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F8" w:rsidRPr="00A077E4" w:rsidRDefault="008B10F8" w:rsidP="0086124A">
      <w:pPr>
        <w:spacing w:line="240" w:lineRule="auto"/>
        <w:contextualSpacing/>
      </w:pPr>
      <w:bookmarkStart w:id="0" w:name="_GoBack"/>
      <w:bookmarkEnd w:id="0"/>
      <w:r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8B10F8" w:rsidRPr="00A077E4" w:rsidRDefault="008B10F8" w:rsidP="0086124A">
      <w:pPr>
        <w:spacing w:line="240" w:lineRule="auto"/>
        <w:ind w:left="2160" w:firstLine="720"/>
        <w:contextualSpacing/>
        <w:rPr>
          <w:b/>
        </w:rPr>
      </w:pPr>
      <w:r w:rsidRPr="00A077E4">
        <w:rPr>
          <w:b/>
        </w:rPr>
        <w:t>Report for Academic Year _</w:t>
      </w:r>
      <w:r w:rsidR="00084975" w:rsidRPr="00084975">
        <w:rPr>
          <w:u w:val="single"/>
        </w:rPr>
        <w:t>202</w:t>
      </w:r>
      <w:r w:rsidR="005D24CF">
        <w:rPr>
          <w:u w:val="single"/>
        </w:rPr>
        <w:t>2</w:t>
      </w:r>
      <w:r w:rsidRPr="00A077E4">
        <w:rPr>
          <w:u w:val="single"/>
        </w:rPr>
        <w:t>_-_</w:t>
      </w:r>
      <w:r w:rsidR="00084975">
        <w:rPr>
          <w:u w:val="single"/>
        </w:rPr>
        <w:t>202</w:t>
      </w:r>
      <w:r w:rsidR="005D24CF">
        <w:rPr>
          <w:u w:val="single"/>
        </w:rPr>
        <w:t>3</w:t>
      </w:r>
      <w:r w:rsidRPr="00A077E4">
        <w:rPr>
          <w:u w:val="single"/>
        </w:rPr>
        <w:t>___</w:t>
      </w:r>
    </w:p>
    <w:p w:rsidR="000E1663" w:rsidRDefault="000E1663" w:rsidP="0086124A">
      <w:pPr>
        <w:spacing w:line="240" w:lineRule="auto"/>
        <w:contextualSpacing/>
        <w:rPr>
          <w:b/>
        </w:rPr>
      </w:pPr>
    </w:p>
    <w:p w:rsidR="00801FD8" w:rsidRDefault="00801FD8" w:rsidP="0086124A">
      <w:pPr>
        <w:spacing w:line="240" w:lineRule="auto"/>
        <w:contextualSpacing/>
        <w:rPr>
          <w:b/>
        </w:rPr>
      </w:pPr>
    </w:p>
    <w:p w:rsidR="008B10F8" w:rsidRPr="00A077E4" w:rsidRDefault="008B10F8" w:rsidP="0086124A">
      <w:pPr>
        <w:spacing w:line="240" w:lineRule="auto"/>
        <w:contextualSpacing/>
        <w:rPr>
          <w:b/>
        </w:rPr>
      </w:pPr>
      <w:r w:rsidRPr="00A077E4">
        <w:rPr>
          <w:b/>
        </w:rPr>
        <w:t>Department/Program __</w:t>
      </w:r>
      <w:r w:rsidRPr="00A077E4">
        <w:rPr>
          <w:b/>
          <w:u w:val="single"/>
        </w:rPr>
        <w:t>_</w:t>
      </w:r>
      <w:r w:rsidR="00084975">
        <w:rPr>
          <w:b/>
          <w:u w:val="single"/>
        </w:rPr>
        <w:t>Chemistry</w:t>
      </w:r>
      <w:r w:rsidRPr="00A077E4">
        <w:rPr>
          <w:b/>
          <w:u w:val="single"/>
        </w:rPr>
        <w:t>________________</w:t>
      </w:r>
      <w:r w:rsidRPr="00A077E4">
        <w:rPr>
          <w:b/>
        </w:rPr>
        <w:t xml:space="preserve"> </w:t>
      </w:r>
    </w:p>
    <w:p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084975">
            <w:rPr>
              <w:b/>
            </w:rPr>
            <w:t>Micheal Fultz</w:t>
          </w:r>
        </w:sdtContent>
      </w:sdt>
    </w:p>
    <w:p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084975">
            <w:rPr>
              <w:b/>
            </w:rPr>
            <w:t>mfultz@wvstateu.edu</w:t>
          </w:r>
        </w:sdtContent>
      </w:sdt>
    </w:p>
    <w:p w:rsidR="008B10F8" w:rsidRPr="008B10F8" w:rsidRDefault="008B10F8" w:rsidP="0086124A">
      <w:pPr>
        <w:pStyle w:val="ListParagraph"/>
        <w:spacing w:line="240" w:lineRule="auto"/>
        <w:ind w:left="360"/>
        <w:rPr>
          <w:b/>
        </w:rPr>
      </w:pPr>
    </w:p>
    <w:p w:rsidR="008B10F8" w:rsidRPr="008B10F8" w:rsidRDefault="008B10F8" w:rsidP="0086124A">
      <w:pPr>
        <w:pStyle w:val="ListParagraph"/>
        <w:numPr>
          <w:ilvl w:val="0"/>
          <w:numId w:val="1"/>
        </w:numPr>
        <w:spacing w:line="240" w:lineRule="auto"/>
        <w:ind w:left="360"/>
        <w:rPr>
          <w:b/>
        </w:rPr>
      </w:pPr>
      <w:r w:rsidRPr="003D76AD">
        <w:rPr>
          <w:b/>
        </w:rPr>
        <w:t>Which learning outcomes did you measure this past year?</w:t>
      </w:r>
      <w:r w:rsidRPr="00A077E4">
        <w:t xml:space="preserve"> [Please indicate whether any of these measures were conducted as follow-up to a previous year’s issues or in response to Program Review. Be specific.]  </w:t>
      </w:r>
    </w:p>
    <w:p w:rsidR="008B10F8" w:rsidRDefault="008B10F8" w:rsidP="0086124A">
      <w:pPr>
        <w:pStyle w:val="ListParagraph"/>
        <w:spacing w:line="240" w:lineRule="auto"/>
      </w:pPr>
    </w:p>
    <w:p w:rsidR="00084975" w:rsidRDefault="00084975" w:rsidP="0086124A">
      <w:pPr>
        <w:pStyle w:val="ListParagraph"/>
        <w:spacing w:line="240" w:lineRule="auto"/>
      </w:pPr>
      <w:r w:rsidRPr="00084975">
        <w:t xml:space="preserve">Program Learning Outcomes, PLOs 1 and 3 </w:t>
      </w:r>
      <w:r w:rsidR="006B2D0F">
        <w:t>was</w:t>
      </w:r>
      <w:r w:rsidRPr="00084975">
        <w:t xml:space="preserve"> measured during the 202</w:t>
      </w:r>
      <w:r w:rsidR="006B2D0F">
        <w:t>2</w:t>
      </w:r>
      <w:r w:rsidRPr="00084975">
        <w:t>-202</w:t>
      </w:r>
      <w:r w:rsidR="006B2D0F">
        <w:t>3</w:t>
      </w:r>
      <w:r w:rsidRPr="00084975">
        <w:t xml:space="preserve"> academic year </w:t>
      </w:r>
    </w:p>
    <w:p w:rsidR="00084975" w:rsidRDefault="00084975" w:rsidP="00084975">
      <w:pPr>
        <w:pStyle w:val="ListParagraph"/>
        <w:tabs>
          <w:tab w:val="left" w:pos="1890"/>
        </w:tabs>
        <w:spacing w:line="240" w:lineRule="auto"/>
        <w:ind w:left="1620" w:hanging="180"/>
      </w:pPr>
      <w:r>
        <w:sym w:font="Wingdings" w:char="F09F"/>
      </w:r>
      <w:r w:rsidRPr="00084975">
        <w:t xml:space="preserve">  PLO 1. Explain the fundamentals in organic, analytical, physical, inorganic, chemistry. biological </w:t>
      </w:r>
    </w:p>
    <w:p w:rsidR="00084975" w:rsidRDefault="00084975" w:rsidP="00084975">
      <w:pPr>
        <w:pStyle w:val="ListParagraph"/>
        <w:spacing w:line="240" w:lineRule="auto"/>
        <w:ind w:firstLine="720"/>
      </w:pPr>
      <w:r>
        <w:sym w:font="Wingdings" w:char="F09F"/>
      </w:r>
      <w:r w:rsidRPr="00084975">
        <w:t xml:space="preserve">  PLO 3.  Apply problem-solving strategies to scientific</w:t>
      </w:r>
    </w:p>
    <w:p w:rsidR="0086124A" w:rsidRDefault="0086124A" w:rsidP="0086124A">
      <w:pPr>
        <w:pStyle w:val="ListParagraph"/>
        <w:spacing w:line="240" w:lineRule="auto"/>
      </w:pPr>
    </w:p>
    <w:p w:rsidR="008B10F8" w:rsidRPr="003D76AD" w:rsidRDefault="008B10F8" w:rsidP="0086124A">
      <w:pPr>
        <w:pStyle w:val="ListParagraph"/>
        <w:numPr>
          <w:ilvl w:val="0"/>
          <w:numId w:val="1"/>
        </w:numPr>
        <w:spacing w:line="240" w:lineRule="auto"/>
        <w:ind w:left="360"/>
        <w:rPr>
          <w:b/>
        </w:rPr>
      </w:pPr>
      <w:r w:rsidRPr="003D76AD">
        <w:rPr>
          <w:b/>
        </w:rPr>
        <w:t xml:space="preserve">In which course(s) were assessments conducted? </w:t>
      </w:r>
    </w:p>
    <w:p w:rsidR="00243DE2" w:rsidRDefault="00243DE2" w:rsidP="0086124A">
      <w:pPr>
        <w:pStyle w:val="ListParagraph"/>
        <w:spacing w:line="240" w:lineRule="auto"/>
      </w:pPr>
    </w:p>
    <w:tbl>
      <w:tblPr>
        <w:tblStyle w:val="TableGrid"/>
        <w:tblW w:w="0" w:type="auto"/>
        <w:tblInd w:w="720" w:type="dxa"/>
        <w:tblLook w:val="04A0" w:firstRow="1" w:lastRow="0" w:firstColumn="1" w:lastColumn="0" w:noHBand="0" w:noVBand="1"/>
      </w:tblPr>
      <w:tblGrid>
        <w:gridCol w:w="1975"/>
        <w:gridCol w:w="2520"/>
        <w:gridCol w:w="3861"/>
      </w:tblGrid>
      <w:tr w:rsidR="00084975" w:rsidRPr="00212B93" w:rsidTr="003B56F4">
        <w:tc>
          <w:tcPr>
            <w:tcW w:w="1975" w:type="dxa"/>
          </w:tcPr>
          <w:p w:rsidR="00084975" w:rsidRPr="00212B93" w:rsidRDefault="00084975" w:rsidP="003B56F4">
            <w:pPr>
              <w:pStyle w:val="ListParagraph"/>
              <w:ind w:left="0"/>
            </w:pPr>
            <w:r w:rsidRPr="00212B93">
              <w:t>PLOs Assessed</w:t>
            </w:r>
          </w:p>
        </w:tc>
        <w:tc>
          <w:tcPr>
            <w:tcW w:w="2520" w:type="dxa"/>
          </w:tcPr>
          <w:p w:rsidR="00084975" w:rsidRPr="00212B93" w:rsidRDefault="00084975" w:rsidP="003B56F4">
            <w:pPr>
              <w:pStyle w:val="ListParagraph"/>
              <w:ind w:left="0"/>
            </w:pPr>
            <w:r w:rsidRPr="00212B93">
              <w:t>Assessment Point</w:t>
            </w:r>
          </w:p>
        </w:tc>
        <w:tc>
          <w:tcPr>
            <w:tcW w:w="3861" w:type="dxa"/>
          </w:tcPr>
          <w:p w:rsidR="00084975" w:rsidRPr="00212B93" w:rsidRDefault="00084975" w:rsidP="003B56F4">
            <w:pPr>
              <w:pStyle w:val="ListParagraph"/>
              <w:ind w:left="0"/>
            </w:pPr>
            <w:r w:rsidRPr="00212B93">
              <w:t>Assessment tool (Direct or Indirect</w:t>
            </w:r>
          </w:p>
        </w:tc>
      </w:tr>
      <w:tr w:rsidR="00084975" w:rsidRPr="00212B93" w:rsidTr="003B56F4">
        <w:tc>
          <w:tcPr>
            <w:tcW w:w="1975" w:type="dxa"/>
          </w:tcPr>
          <w:p w:rsidR="00084975" w:rsidRPr="00212B93" w:rsidRDefault="00084975" w:rsidP="003B56F4">
            <w:pPr>
              <w:pStyle w:val="ListParagraph"/>
              <w:ind w:left="0"/>
            </w:pPr>
            <w:r w:rsidRPr="00212B93">
              <w:t>1 and 3</w:t>
            </w:r>
          </w:p>
        </w:tc>
        <w:tc>
          <w:tcPr>
            <w:tcW w:w="2520" w:type="dxa"/>
          </w:tcPr>
          <w:p w:rsidR="00084975" w:rsidRPr="00212B93" w:rsidRDefault="00084975" w:rsidP="003B56F4">
            <w:pPr>
              <w:pStyle w:val="ListParagraph"/>
              <w:ind w:left="0"/>
            </w:pPr>
            <w:r w:rsidRPr="00212B93">
              <w:t>Chemistry 206</w:t>
            </w:r>
            <w:r>
              <w:t xml:space="preserve"> </w:t>
            </w:r>
            <w:r w:rsidRPr="00212B93">
              <w:t>Organic Chemistry II</w:t>
            </w:r>
          </w:p>
        </w:tc>
        <w:tc>
          <w:tcPr>
            <w:tcW w:w="3861" w:type="dxa"/>
          </w:tcPr>
          <w:p w:rsidR="00084975" w:rsidRPr="00212B93" w:rsidRDefault="00084975" w:rsidP="003B56F4">
            <w:pPr>
              <w:pStyle w:val="ListParagraph"/>
              <w:ind w:left="0"/>
            </w:pPr>
            <w:r w:rsidRPr="00212B93">
              <w:t>ACS two semester Organic Chemistry Exam (Direct)</w:t>
            </w:r>
          </w:p>
        </w:tc>
      </w:tr>
      <w:tr w:rsidR="00084975" w:rsidRPr="00212B93" w:rsidTr="003B56F4">
        <w:tc>
          <w:tcPr>
            <w:tcW w:w="1975" w:type="dxa"/>
          </w:tcPr>
          <w:p w:rsidR="00084975" w:rsidRPr="00212B93" w:rsidRDefault="00084975" w:rsidP="003B56F4">
            <w:pPr>
              <w:pStyle w:val="ListParagraph"/>
              <w:ind w:left="0"/>
            </w:pPr>
            <w:r w:rsidRPr="00212B93">
              <w:t>1 and 3</w:t>
            </w:r>
          </w:p>
        </w:tc>
        <w:tc>
          <w:tcPr>
            <w:tcW w:w="2520" w:type="dxa"/>
          </w:tcPr>
          <w:p w:rsidR="00084975" w:rsidRPr="00212B93" w:rsidRDefault="00084975" w:rsidP="00084975">
            <w:pPr>
              <w:pStyle w:val="ListParagraph"/>
              <w:ind w:left="0"/>
            </w:pPr>
            <w:r w:rsidRPr="00212B93">
              <w:t xml:space="preserve">Chemistry </w:t>
            </w:r>
            <w:r>
              <w:t>301</w:t>
            </w:r>
            <w:r w:rsidRPr="00212B93">
              <w:t xml:space="preserve"> </w:t>
            </w:r>
            <w:r>
              <w:t>Physical Chemistry (Fall Semester)</w:t>
            </w:r>
          </w:p>
        </w:tc>
        <w:tc>
          <w:tcPr>
            <w:tcW w:w="3861" w:type="dxa"/>
          </w:tcPr>
          <w:p w:rsidR="00084975" w:rsidRPr="00212B93" w:rsidRDefault="00084975" w:rsidP="00084975">
            <w:pPr>
              <w:pStyle w:val="ListParagraph"/>
              <w:ind w:left="0"/>
            </w:pPr>
            <w:r w:rsidRPr="00212B93">
              <w:t xml:space="preserve">ACS </w:t>
            </w:r>
            <w:r>
              <w:t>one</w:t>
            </w:r>
            <w:r w:rsidRPr="00212B93">
              <w:t xml:space="preserve"> semester </w:t>
            </w:r>
            <w:r>
              <w:t>Physical</w:t>
            </w:r>
            <w:r w:rsidRPr="00212B93">
              <w:t xml:space="preserve"> Chemistry Exam (Direct)</w:t>
            </w:r>
          </w:p>
        </w:tc>
      </w:tr>
      <w:tr w:rsidR="00084975" w:rsidRPr="00212B93" w:rsidTr="003B56F4">
        <w:tc>
          <w:tcPr>
            <w:tcW w:w="1975" w:type="dxa"/>
          </w:tcPr>
          <w:p w:rsidR="00084975" w:rsidRPr="00212B93" w:rsidRDefault="00084975" w:rsidP="00084975">
            <w:pPr>
              <w:pStyle w:val="ListParagraph"/>
              <w:ind w:left="0"/>
            </w:pPr>
            <w:r w:rsidRPr="00212B93">
              <w:t>1 and 3</w:t>
            </w:r>
          </w:p>
        </w:tc>
        <w:tc>
          <w:tcPr>
            <w:tcW w:w="2520" w:type="dxa"/>
          </w:tcPr>
          <w:p w:rsidR="00084975" w:rsidRPr="00212B93" w:rsidRDefault="00084975" w:rsidP="00084975">
            <w:pPr>
              <w:pStyle w:val="ListParagraph"/>
              <w:ind w:left="0"/>
            </w:pPr>
            <w:r w:rsidRPr="00212B93">
              <w:t>Chemistry 450 Senior Seminar</w:t>
            </w:r>
            <w:r>
              <w:t xml:space="preserve"> (Spring Semester)</w:t>
            </w:r>
          </w:p>
        </w:tc>
        <w:tc>
          <w:tcPr>
            <w:tcW w:w="3861" w:type="dxa"/>
          </w:tcPr>
          <w:p w:rsidR="00084975" w:rsidRPr="00212B93" w:rsidRDefault="00084975" w:rsidP="00084975">
            <w:pPr>
              <w:pStyle w:val="ListParagraph"/>
              <w:ind w:left="0"/>
            </w:pPr>
            <w:r w:rsidRPr="00212B93">
              <w:t>ACS DUCK* Exam (Direct)</w:t>
            </w:r>
          </w:p>
        </w:tc>
      </w:tr>
      <w:tr w:rsidR="00084975" w:rsidRPr="00212B93" w:rsidTr="003B56F4">
        <w:tc>
          <w:tcPr>
            <w:tcW w:w="1975" w:type="dxa"/>
          </w:tcPr>
          <w:p w:rsidR="00084975" w:rsidRPr="00212B93" w:rsidRDefault="00084975" w:rsidP="003B56F4">
            <w:pPr>
              <w:pStyle w:val="ListParagraph"/>
              <w:ind w:left="0"/>
            </w:pPr>
            <w:r w:rsidRPr="00212B93">
              <w:t xml:space="preserve">1 – 6 </w:t>
            </w:r>
          </w:p>
        </w:tc>
        <w:tc>
          <w:tcPr>
            <w:tcW w:w="2520" w:type="dxa"/>
          </w:tcPr>
          <w:p w:rsidR="00084975" w:rsidRPr="00212B93" w:rsidRDefault="00084975" w:rsidP="003B56F4">
            <w:pPr>
              <w:pStyle w:val="ListParagraph"/>
              <w:ind w:left="0"/>
            </w:pPr>
            <w:r w:rsidRPr="00212B93">
              <w:t>Chemistry 450 Senior Seminar</w:t>
            </w:r>
          </w:p>
        </w:tc>
        <w:tc>
          <w:tcPr>
            <w:tcW w:w="3861" w:type="dxa"/>
          </w:tcPr>
          <w:p w:rsidR="00084975" w:rsidRPr="00212B93" w:rsidRDefault="00084975" w:rsidP="003B56F4">
            <w:pPr>
              <w:pStyle w:val="ListParagraph"/>
              <w:ind w:left="0"/>
            </w:pPr>
            <w:r w:rsidRPr="00212B93">
              <w:t>Department Graduate Exit Survey (Indirect)</w:t>
            </w:r>
            <w:r>
              <w:t>**</w:t>
            </w:r>
          </w:p>
        </w:tc>
      </w:tr>
    </w:tbl>
    <w:p w:rsidR="00084975" w:rsidRPr="00212B93" w:rsidRDefault="00084975" w:rsidP="00084975">
      <w:pPr>
        <w:pStyle w:val="ListParagraph"/>
      </w:pPr>
      <w:r w:rsidRPr="00212B93">
        <w:t>*DUCK: Diagnostic of Undergraduate Chemistry Knowledge</w:t>
      </w:r>
    </w:p>
    <w:p w:rsidR="00084975" w:rsidRPr="00212B93" w:rsidRDefault="00084975" w:rsidP="00084975">
      <w:pPr>
        <w:pStyle w:val="ListParagraph"/>
      </w:pPr>
      <w:r w:rsidRPr="00212B93">
        <w:lastRenderedPageBreak/>
        <w:t>** This is an internally generated survey aligned with our program learning outcomes.  It solicits information from the graduating seniors on how well they thought the department met its program learning outcomes.</w:t>
      </w:r>
    </w:p>
    <w:p w:rsidR="00084975" w:rsidRDefault="00084975" w:rsidP="0086124A">
      <w:pPr>
        <w:pStyle w:val="ListParagraph"/>
        <w:spacing w:line="240" w:lineRule="auto"/>
      </w:pPr>
    </w:p>
    <w:p w:rsidR="0086124A" w:rsidRDefault="0086124A" w:rsidP="0086124A">
      <w:pPr>
        <w:pStyle w:val="ListParagraph"/>
        <w:spacing w:line="240" w:lineRule="auto"/>
      </w:pPr>
    </w:p>
    <w:p w:rsidR="00243DE2" w:rsidRPr="008B10F8" w:rsidRDefault="00243DE2" w:rsidP="0086124A">
      <w:pPr>
        <w:pStyle w:val="ListParagraph"/>
        <w:numPr>
          <w:ilvl w:val="0"/>
          <w:numId w:val="1"/>
        </w:numPr>
        <w:spacing w:line="240" w:lineRule="auto"/>
        <w:ind w:left="360"/>
      </w:pPr>
      <w:r w:rsidRPr="003D76AD">
        <w:rPr>
          <w:b/>
        </w:rPr>
        <w:t>How did you assess the selected program learning</w:t>
      </w:r>
      <w:r w:rsidR="001C78AC" w:rsidRPr="003D76AD">
        <w:rPr>
          <w:b/>
        </w:rPr>
        <w:t xml:space="preserve"> outcomes?</w:t>
      </w:r>
      <w:r w:rsidR="001C78AC">
        <w:t xml:space="preserve"> </w:t>
      </w:r>
      <w:r>
        <w:t>(</w:t>
      </w:r>
      <w:r w:rsidR="007F272A">
        <w:t xml:space="preserve">i.e., </w:t>
      </w:r>
      <w:r>
        <w:t xml:space="preserve">what did you assess </w:t>
      </w:r>
      <w:r w:rsidR="00954E2F">
        <w:t xml:space="preserve">–group project, </w:t>
      </w:r>
      <w:r w:rsidR="00BC793A">
        <w:t xml:space="preserve">skills demonstration, </w:t>
      </w:r>
      <w:r w:rsidR="00954E2F">
        <w:t>presentation</w:t>
      </w:r>
      <w:r>
        <w:t>,</w:t>
      </w:r>
      <w:r w:rsidR="00CF5462">
        <w:t xml:space="preserve"> performance, </w:t>
      </w:r>
      <w:r w:rsidR="009D5349">
        <w:t xml:space="preserve">debate, </w:t>
      </w:r>
      <w:r w:rsidR="00954E2F">
        <w:t xml:space="preserve">lab experiment, </w:t>
      </w:r>
      <w:r w:rsidR="00F51549">
        <w:t xml:space="preserve">online discussion, </w:t>
      </w:r>
      <w:r>
        <w:t xml:space="preserve">etc. </w:t>
      </w:r>
      <w:r w:rsidRPr="007F272A">
        <w:rPr>
          <w:i/>
        </w:rPr>
        <w:t>and</w:t>
      </w:r>
      <w:r>
        <w:t xml:space="preserve">- what tool </w:t>
      </w:r>
      <w:r w:rsidR="007F272A">
        <w:t xml:space="preserve">(measure) </w:t>
      </w:r>
      <w:r>
        <w:t xml:space="preserve">did you use - rubric, </w:t>
      </w:r>
      <w:r w:rsidR="00954E2F">
        <w:t>nationally or state-normed exam</w:t>
      </w:r>
      <w:r>
        <w:t>, item analysis</w:t>
      </w:r>
      <w:r w:rsidR="00CF5462">
        <w:t xml:space="preserve">, pre-posttest design, </w:t>
      </w:r>
      <w:r w:rsidR="002E69B8">
        <w:t xml:space="preserve">skills inventory, survey, </w:t>
      </w:r>
      <w:r>
        <w:t>etc.)</w:t>
      </w:r>
    </w:p>
    <w:p w:rsidR="008B10F8" w:rsidRDefault="008B10F8" w:rsidP="0086124A">
      <w:pPr>
        <w:pStyle w:val="ListParagraph"/>
        <w:spacing w:line="240" w:lineRule="auto"/>
        <w:rPr>
          <w:b/>
        </w:rPr>
      </w:pPr>
    </w:p>
    <w:p w:rsidR="0086124A" w:rsidRPr="00084975" w:rsidRDefault="00084975" w:rsidP="0068656C">
      <w:pPr>
        <w:pStyle w:val="ListParagraph"/>
        <w:spacing w:line="240" w:lineRule="auto"/>
        <w:ind w:left="360" w:firstLine="720"/>
      </w:pPr>
      <w:r w:rsidRPr="00084975">
        <w:t>The American Chemical Society is the world’s largest scientific professional society.  It has a Committee on Education and a national test center that develops a test for numerous classes in the standard chemistry curriculum.  The department decided to use this standardized test sequence due to its ability to place students in a national percentile so we can determine how our students stack up against other nationally.    Each of the tests can be further broken down to give use data on where our students are struggling in the sub disciplines of general, organic, physical, and chemistry overall Diagnostic of Undergraduate Chemistry Knowledge (DUCK test).</w:t>
      </w:r>
    </w:p>
    <w:p w:rsidR="00084975" w:rsidRDefault="00084975" w:rsidP="00084975">
      <w:pPr>
        <w:pStyle w:val="ListParagraph"/>
        <w:spacing w:after="0" w:line="240" w:lineRule="auto"/>
        <w:ind w:left="360"/>
        <w:rPr>
          <w:b/>
        </w:rPr>
      </w:pPr>
    </w:p>
    <w:p w:rsidR="008B10F8" w:rsidRPr="008B10F8" w:rsidRDefault="008B10F8" w:rsidP="0086124A">
      <w:pPr>
        <w:pStyle w:val="ListParagraph"/>
        <w:numPr>
          <w:ilvl w:val="0"/>
          <w:numId w:val="1"/>
        </w:numPr>
        <w:spacing w:after="0" w:line="240" w:lineRule="auto"/>
        <w:ind w:left="360"/>
        <w:rPr>
          <w:b/>
        </w:rPr>
      </w:pPr>
      <w:r w:rsidRPr="00A077E4">
        <w:rPr>
          <w:b/>
        </w:rPr>
        <w:t>How many students were included in the assessment</w:t>
      </w:r>
      <w:r>
        <w:rPr>
          <w:b/>
        </w:rPr>
        <w:t>(s) of each PLO in a course</w:t>
      </w:r>
      <w:r w:rsidR="00701A6F">
        <w:rPr>
          <w:b/>
        </w:rPr>
        <w:t>?</w:t>
      </w:r>
    </w:p>
    <w:p w:rsidR="008B10F8" w:rsidRDefault="008B10F8" w:rsidP="0086124A">
      <w:pPr>
        <w:pStyle w:val="ListParagraph"/>
        <w:spacing w:line="240" w:lineRule="auto"/>
        <w:rPr>
          <w:b/>
        </w:rPr>
      </w:pPr>
    </w:p>
    <w:p w:rsidR="0086124A" w:rsidRPr="0068656C" w:rsidRDefault="00084975" w:rsidP="0068656C">
      <w:pPr>
        <w:pStyle w:val="ListParagraph"/>
        <w:spacing w:line="240" w:lineRule="auto"/>
        <w:ind w:left="360"/>
      </w:pPr>
      <w:r w:rsidRPr="0068656C">
        <w:t>The number of students who took each examination is broken down in the following table.  The Chemistry 106 and 206 had a significant percentage of Biology majors taking the test while the Chemistry 301 and 450 assessment tool was strictly chemistry majors.</w:t>
      </w:r>
    </w:p>
    <w:p w:rsidR="00084975" w:rsidRDefault="00084975" w:rsidP="00084975">
      <w:pPr>
        <w:pStyle w:val="ListParagraph"/>
        <w:spacing w:line="240" w:lineRule="auto"/>
        <w:rPr>
          <w:b/>
        </w:rPr>
      </w:pPr>
    </w:p>
    <w:tbl>
      <w:tblPr>
        <w:tblStyle w:val="TableGrid"/>
        <w:tblW w:w="0" w:type="auto"/>
        <w:tblInd w:w="355" w:type="dxa"/>
        <w:tblLook w:val="04A0" w:firstRow="1" w:lastRow="0" w:firstColumn="1" w:lastColumn="0" w:noHBand="0" w:noVBand="1"/>
      </w:tblPr>
      <w:tblGrid>
        <w:gridCol w:w="4950"/>
        <w:gridCol w:w="4045"/>
      </w:tblGrid>
      <w:tr w:rsidR="00084975" w:rsidTr="0068656C">
        <w:tc>
          <w:tcPr>
            <w:tcW w:w="4950" w:type="dxa"/>
          </w:tcPr>
          <w:p w:rsidR="00084975" w:rsidRDefault="00084975" w:rsidP="00084975">
            <w:r w:rsidRPr="003339CC">
              <w:t xml:space="preserve">Assessment Evaluation </w:t>
            </w:r>
          </w:p>
        </w:tc>
        <w:tc>
          <w:tcPr>
            <w:tcW w:w="4045" w:type="dxa"/>
          </w:tcPr>
          <w:p w:rsidR="00084975" w:rsidRDefault="00084975" w:rsidP="00084975">
            <w:r w:rsidRPr="003339CC">
              <w:t>Number of students who completed the assessment tool</w:t>
            </w:r>
          </w:p>
        </w:tc>
      </w:tr>
      <w:tr w:rsidR="00084975" w:rsidTr="0068656C">
        <w:tc>
          <w:tcPr>
            <w:tcW w:w="4950" w:type="dxa"/>
          </w:tcPr>
          <w:p w:rsidR="00084975" w:rsidRDefault="00084975" w:rsidP="00084975">
            <w:pPr>
              <w:pStyle w:val="ListParagraph"/>
              <w:spacing w:line="240" w:lineRule="auto"/>
              <w:ind w:left="0"/>
              <w:rPr>
                <w:b/>
              </w:rPr>
            </w:pPr>
            <w:r w:rsidRPr="00084975">
              <w:rPr>
                <w:b/>
              </w:rPr>
              <w:t>Second term General Chemistry test – Chemistry 106</w:t>
            </w:r>
          </w:p>
        </w:tc>
        <w:tc>
          <w:tcPr>
            <w:tcW w:w="4045" w:type="dxa"/>
          </w:tcPr>
          <w:p w:rsidR="00084975" w:rsidRDefault="00D665D9" w:rsidP="00084975">
            <w:pPr>
              <w:pStyle w:val="ListParagraph"/>
              <w:spacing w:line="240" w:lineRule="auto"/>
              <w:ind w:left="0"/>
              <w:rPr>
                <w:b/>
              </w:rPr>
            </w:pPr>
            <w:r>
              <w:rPr>
                <w:b/>
              </w:rPr>
              <w:t>47</w:t>
            </w:r>
          </w:p>
        </w:tc>
      </w:tr>
      <w:tr w:rsidR="00084975" w:rsidTr="0068656C">
        <w:tc>
          <w:tcPr>
            <w:tcW w:w="4950" w:type="dxa"/>
          </w:tcPr>
          <w:p w:rsidR="00084975" w:rsidRDefault="00084975" w:rsidP="00084975">
            <w:pPr>
              <w:pStyle w:val="ListParagraph"/>
              <w:spacing w:line="240" w:lineRule="auto"/>
              <w:ind w:left="0"/>
              <w:rPr>
                <w:b/>
              </w:rPr>
            </w:pPr>
            <w:r w:rsidRPr="00084975">
              <w:rPr>
                <w:b/>
              </w:rPr>
              <w:t>Second term Organic Chemistry test – Chemistry 206</w:t>
            </w:r>
          </w:p>
        </w:tc>
        <w:tc>
          <w:tcPr>
            <w:tcW w:w="4045" w:type="dxa"/>
          </w:tcPr>
          <w:p w:rsidR="00084975" w:rsidRDefault="00D665D9" w:rsidP="00084975">
            <w:pPr>
              <w:pStyle w:val="ListParagraph"/>
              <w:spacing w:line="240" w:lineRule="auto"/>
              <w:ind w:left="0"/>
              <w:rPr>
                <w:b/>
              </w:rPr>
            </w:pPr>
            <w:r>
              <w:rPr>
                <w:b/>
              </w:rPr>
              <w:t>16</w:t>
            </w:r>
          </w:p>
        </w:tc>
      </w:tr>
      <w:tr w:rsidR="00084975" w:rsidTr="0068656C">
        <w:tc>
          <w:tcPr>
            <w:tcW w:w="4950" w:type="dxa"/>
          </w:tcPr>
          <w:p w:rsidR="00084975" w:rsidRDefault="00084975" w:rsidP="00084975">
            <w:pPr>
              <w:pStyle w:val="ListParagraph"/>
              <w:spacing w:line="240" w:lineRule="auto"/>
              <w:ind w:left="0"/>
              <w:rPr>
                <w:b/>
              </w:rPr>
            </w:pPr>
            <w:r w:rsidRPr="00084975">
              <w:rPr>
                <w:b/>
              </w:rPr>
              <w:t>First Term Physical Chemistry test – Chemistry 301</w:t>
            </w:r>
          </w:p>
        </w:tc>
        <w:tc>
          <w:tcPr>
            <w:tcW w:w="4045" w:type="dxa"/>
          </w:tcPr>
          <w:p w:rsidR="00084975" w:rsidRDefault="00D665D9" w:rsidP="00084975">
            <w:pPr>
              <w:pStyle w:val="ListParagraph"/>
              <w:spacing w:line="240" w:lineRule="auto"/>
              <w:ind w:left="0"/>
              <w:rPr>
                <w:b/>
              </w:rPr>
            </w:pPr>
            <w:r>
              <w:rPr>
                <w:b/>
              </w:rPr>
              <w:t>4</w:t>
            </w:r>
          </w:p>
        </w:tc>
      </w:tr>
      <w:tr w:rsidR="00084975" w:rsidTr="0068656C">
        <w:tc>
          <w:tcPr>
            <w:tcW w:w="4950" w:type="dxa"/>
          </w:tcPr>
          <w:p w:rsidR="00084975" w:rsidRDefault="00084975" w:rsidP="00084975">
            <w:pPr>
              <w:pStyle w:val="ListParagraph"/>
              <w:spacing w:line="240" w:lineRule="auto"/>
              <w:ind w:left="0"/>
              <w:rPr>
                <w:b/>
              </w:rPr>
            </w:pPr>
            <w:r w:rsidRPr="00084975">
              <w:rPr>
                <w:b/>
              </w:rPr>
              <w:t>Senior Seminar – Chemistry 450 – DUCK Test</w:t>
            </w:r>
          </w:p>
        </w:tc>
        <w:tc>
          <w:tcPr>
            <w:tcW w:w="4045" w:type="dxa"/>
          </w:tcPr>
          <w:p w:rsidR="00084975" w:rsidRDefault="00D665D9" w:rsidP="00084975">
            <w:pPr>
              <w:pStyle w:val="ListParagraph"/>
              <w:spacing w:line="240" w:lineRule="auto"/>
              <w:ind w:left="0"/>
              <w:rPr>
                <w:b/>
              </w:rPr>
            </w:pPr>
            <w:r>
              <w:rPr>
                <w:b/>
              </w:rPr>
              <w:t>4</w:t>
            </w:r>
          </w:p>
        </w:tc>
      </w:tr>
      <w:tr w:rsidR="00084975" w:rsidTr="0068656C">
        <w:tc>
          <w:tcPr>
            <w:tcW w:w="4950" w:type="dxa"/>
          </w:tcPr>
          <w:p w:rsidR="00084975" w:rsidRDefault="00084975" w:rsidP="00084975">
            <w:pPr>
              <w:pStyle w:val="ListParagraph"/>
              <w:spacing w:line="240" w:lineRule="auto"/>
              <w:ind w:left="0"/>
              <w:rPr>
                <w:b/>
              </w:rPr>
            </w:pPr>
            <w:r w:rsidRPr="00084975">
              <w:rPr>
                <w:b/>
              </w:rPr>
              <w:t>Graduate Assessment Survey</w:t>
            </w:r>
          </w:p>
        </w:tc>
        <w:tc>
          <w:tcPr>
            <w:tcW w:w="4045" w:type="dxa"/>
          </w:tcPr>
          <w:p w:rsidR="00084975" w:rsidRDefault="00D665D9" w:rsidP="00084975">
            <w:pPr>
              <w:pStyle w:val="ListParagraph"/>
              <w:spacing w:line="240" w:lineRule="auto"/>
              <w:ind w:left="0"/>
              <w:rPr>
                <w:b/>
              </w:rPr>
            </w:pPr>
            <w:r>
              <w:rPr>
                <w:b/>
              </w:rPr>
              <w:t>5</w:t>
            </w:r>
          </w:p>
        </w:tc>
      </w:tr>
    </w:tbl>
    <w:p w:rsidR="00084975" w:rsidRPr="00084975" w:rsidRDefault="00084975" w:rsidP="00084975">
      <w:pPr>
        <w:pStyle w:val="ListParagraph"/>
        <w:spacing w:line="240" w:lineRule="auto"/>
        <w:rPr>
          <w:b/>
        </w:rPr>
      </w:pPr>
    </w:p>
    <w:p w:rsidR="008B10F8" w:rsidRPr="00870614" w:rsidRDefault="008B10F8" w:rsidP="0086124A">
      <w:pPr>
        <w:pStyle w:val="ListParagraph"/>
        <w:numPr>
          <w:ilvl w:val="0"/>
          <w:numId w:val="1"/>
        </w:numPr>
        <w:spacing w:after="120" w:line="240" w:lineRule="auto"/>
        <w:ind w:left="360"/>
      </w:pPr>
      <w:r w:rsidRPr="00A077E4">
        <w:rPr>
          <w:b/>
        </w:rPr>
        <w:t>How were students selected to parti</w:t>
      </w:r>
      <w:r w:rsidR="00BB0AFC">
        <w:rPr>
          <w:b/>
        </w:rPr>
        <w:t>cipate in the assessment of each</w:t>
      </w:r>
      <w:r w:rsidRPr="00A077E4">
        <w:rPr>
          <w:b/>
        </w:rPr>
        <w:t xml:space="preserve"> outcome</w:t>
      </w:r>
      <w:r w:rsidR="00701A6F">
        <w:rPr>
          <w:b/>
        </w:rPr>
        <w:t xml:space="preserve"> (</w:t>
      </w:r>
      <w:r w:rsidR="00701A6F" w:rsidRPr="00870614">
        <w:t xml:space="preserve">Helpful details </w:t>
      </w:r>
      <w:r w:rsidR="00D950B0" w:rsidRPr="00870614">
        <w:t xml:space="preserve">might </w:t>
      </w:r>
      <w:r w:rsidR="00BB0AFC" w:rsidRPr="00870614">
        <w:t>include- whether</w:t>
      </w:r>
      <w:r w:rsidR="00701A6F" w:rsidRPr="00870614">
        <w:t xml:space="preserve"> this assessment represents all students, a sampl</w:t>
      </w:r>
      <w:r w:rsidR="00BB0AFC" w:rsidRPr="00870614">
        <w:t>e of students</w:t>
      </w:r>
      <w:r w:rsidR="00827327" w:rsidRPr="00870614">
        <w:t xml:space="preserve"> in a class</w:t>
      </w:r>
      <w:r w:rsidR="00701A6F" w:rsidRPr="00870614">
        <w:t>,</w:t>
      </w:r>
      <w:r w:rsidR="00BB0AFC" w:rsidRPr="00870614">
        <w:t xml:space="preserve"> or</w:t>
      </w:r>
      <w:r w:rsidR="00701A6F" w:rsidRPr="00870614">
        <w:t xml:space="preserve"> a sample of students across sections)</w:t>
      </w:r>
      <w:r w:rsidRPr="00870614">
        <w:t>?</w:t>
      </w:r>
    </w:p>
    <w:p w:rsidR="008B10F8" w:rsidRDefault="008B10F8" w:rsidP="0086124A">
      <w:pPr>
        <w:pStyle w:val="ListParagraph"/>
        <w:spacing w:line="240" w:lineRule="auto"/>
        <w:rPr>
          <w:b/>
        </w:rPr>
      </w:pPr>
    </w:p>
    <w:p w:rsidR="0086124A" w:rsidRDefault="00084975" w:rsidP="0068656C">
      <w:pPr>
        <w:pStyle w:val="ListParagraph"/>
        <w:spacing w:line="240" w:lineRule="auto"/>
        <w:ind w:left="360"/>
      </w:pPr>
      <w:r w:rsidRPr="00084975">
        <w:t xml:space="preserve">Every student who completed the courses in question were given a copy of the exam as part of their course work.  All graduates for the corresponding survey were sent a copy of the graduate survey and asked to complete the survey.  With reminders the surveys were </w:t>
      </w:r>
      <w:r w:rsidRPr="00084975">
        <w:lastRenderedPageBreak/>
        <w:t xml:space="preserve">completed and submitted to the College Administrative Assistant until after graduation to protect the anonymity of the graduate submitting the survey.   </w:t>
      </w:r>
      <w:r w:rsidR="00D665D9">
        <w:t xml:space="preserve">Physical Chemistry, Senior Seminar, and the DUCK test were only given to Chemistry </w:t>
      </w:r>
      <w:r w:rsidR="00B50E93">
        <w:t>majors.  The Organic Chemistry and General chemistry test recipients were mostly students taking the classes as cognates.  These majors include biology, engineering, criminal justice, or pre-professional health science majors.</w:t>
      </w:r>
    </w:p>
    <w:p w:rsidR="00084975" w:rsidRPr="00084975" w:rsidRDefault="00084975" w:rsidP="0086124A">
      <w:pPr>
        <w:pStyle w:val="ListParagraph"/>
        <w:spacing w:line="240" w:lineRule="auto"/>
      </w:pPr>
    </w:p>
    <w:p w:rsidR="008B10F8" w:rsidRDefault="00D324B5" w:rsidP="0086124A">
      <w:pPr>
        <w:pStyle w:val="ListParagraph"/>
        <w:numPr>
          <w:ilvl w:val="0"/>
          <w:numId w:val="1"/>
        </w:numPr>
        <w:spacing w:after="0" w:line="240" w:lineRule="auto"/>
        <w:ind w:left="360"/>
        <w:rPr>
          <w:b/>
        </w:rPr>
      </w:pPr>
      <w:r>
        <w:rPr>
          <w:b/>
        </w:rPr>
        <w:t>In general, d</w:t>
      </w:r>
      <w:r w:rsidR="008B10F8">
        <w:rPr>
          <w:b/>
        </w:rPr>
        <w:t xml:space="preserve">escribe </w:t>
      </w:r>
      <w:r w:rsidR="00AF11E5">
        <w:rPr>
          <w:b/>
        </w:rPr>
        <w:t>how each</w:t>
      </w:r>
      <w:r w:rsidR="008B10F8" w:rsidRPr="00A077E4">
        <w:rPr>
          <w:b/>
        </w:rPr>
        <w:t xml:space="preserve"> a</w:t>
      </w:r>
      <w:r w:rsidR="00AF11E5">
        <w:rPr>
          <w:b/>
        </w:rPr>
        <w:t>ssessment tool</w:t>
      </w:r>
      <w:r w:rsidR="00796656">
        <w:rPr>
          <w:b/>
        </w:rPr>
        <w:t xml:space="preserve"> (measure)</w:t>
      </w:r>
      <w:r w:rsidR="00AF11E5">
        <w:rPr>
          <w:b/>
        </w:rPr>
        <w:t xml:space="preserve"> was constructed </w:t>
      </w:r>
      <w:r w:rsidR="00AF11E5" w:rsidRPr="00AF11E5">
        <w:t>(i.e. in-house, national, adapted).</w:t>
      </w:r>
      <w:r w:rsidR="00AF11E5">
        <w:rPr>
          <w:b/>
        </w:rPr>
        <w:t xml:space="preserve"> </w:t>
      </w:r>
    </w:p>
    <w:p w:rsidR="008B10F8" w:rsidRDefault="008B10F8" w:rsidP="0086124A">
      <w:pPr>
        <w:spacing w:line="240" w:lineRule="auto"/>
        <w:contextualSpacing/>
      </w:pPr>
    </w:p>
    <w:p w:rsidR="00084975" w:rsidRDefault="00084975" w:rsidP="0068656C">
      <w:pPr>
        <w:spacing w:line="240" w:lineRule="auto"/>
        <w:ind w:left="360"/>
        <w:contextualSpacing/>
      </w:pPr>
      <w:r w:rsidRPr="00084975">
        <w:t xml:space="preserve">The course assessment examinations were written by faculty from across the country in their professional service the American Chemical Society’s Division of Chemical Education Examination.  </w:t>
      </w:r>
      <w:r>
        <w:t xml:space="preserve">These are nationally standardized exams that show the expectations of professional and graduate schools from across the nation.  </w:t>
      </w:r>
      <w:r w:rsidRPr="00084975">
        <w:t xml:space="preserve">The graduate survey was written by faculty within the Department.   </w:t>
      </w:r>
    </w:p>
    <w:p w:rsidR="0086124A" w:rsidRDefault="0086124A" w:rsidP="0086124A">
      <w:pPr>
        <w:spacing w:line="240" w:lineRule="auto"/>
        <w:contextualSpacing/>
      </w:pPr>
    </w:p>
    <w:p w:rsidR="008B10F8" w:rsidRPr="003D76AD" w:rsidRDefault="008B10F8" w:rsidP="0086124A">
      <w:pPr>
        <w:pStyle w:val="ListParagraph"/>
        <w:numPr>
          <w:ilvl w:val="0"/>
          <w:numId w:val="1"/>
        </w:numPr>
        <w:spacing w:line="240" w:lineRule="auto"/>
        <w:ind w:left="360"/>
        <w:rPr>
          <w:b/>
        </w:rPr>
      </w:pPr>
      <w:r w:rsidRPr="003D76AD">
        <w:rPr>
          <w:b/>
        </w:rPr>
        <w:t xml:space="preserve">Who analyzed results and how were they analyzed </w:t>
      </w:r>
    </w:p>
    <w:p w:rsidR="008B10F8" w:rsidRPr="00084975" w:rsidRDefault="00084975" w:rsidP="0068656C">
      <w:pPr>
        <w:spacing w:line="240" w:lineRule="auto"/>
        <w:ind w:left="360"/>
        <w:contextualSpacing/>
      </w:pPr>
      <w:r w:rsidRPr="00084975">
        <w:t>The professor who taught the course is the faculty member who was responsible to do the assessment for the examination.  The Assessment Coordinator then compiles the assessment for the Department Reports.  The Course examinations were broken down into the content areas to determine where students achieved the poorest scores.</w:t>
      </w:r>
    </w:p>
    <w:p w:rsidR="0086124A" w:rsidRDefault="0086124A" w:rsidP="0086124A">
      <w:pPr>
        <w:spacing w:line="240" w:lineRule="auto"/>
        <w:contextualSpacing/>
      </w:pPr>
    </w:p>
    <w:tbl>
      <w:tblPr>
        <w:tblStyle w:val="TableGrid"/>
        <w:tblW w:w="0" w:type="auto"/>
        <w:tblInd w:w="355" w:type="dxa"/>
        <w:tblLook w:val="04A0" w:firstRow="1" w:lastRow="0" w:firstColumn="1" w:lastColumn="0" w:noHBand="0" w:noVBand="1"/>
      </w:tblPr>
      <w:tblGrid>
        <w:gridCol w:w="4590"/>
        <w:gridCol w:w="4405"/>
      </w:tblGrid>
      <w:tr w:rsidR="00084975" w:rsidTr="0068656C">
        <w:tc>
          <w:tcPr>
            <w:tcW w:w="4590" w:type="dxa"/>
          </w:tcPr>
          <w:p w:rsidR="00084975" w:rsidRDefault="00084975" w:rsidP="0086124A">
            <w:pPr>
              <w:contextualSpacing/>
            </w:pPr>
            <w:r w:rsidRPr="00084975">
              <w:t>Assessment examination</w:t>
            </w:r>
          </w:p>
        </w:tc>
        <w:tc>
          <w:tcPr>
            <w:tcW w:w="4405" w:type="dxa"/>
          </w:tcPr>
          <w:p w:rsidR="00084975" w:rsidRDefault="00084975" w:rsidP="0086124A">
            <w:pPr>
              <w:contextualSpacing/>
            </w:pPr>
            <w:r w:rsidRPr="00084975">
              <w:t>Faculty responsible for assessment</w:t>
            </w:r>
          </w:p>
        </w:tc>
      </w:tr>
      <w:tr w:rsidR="00084975" w:rsidTr="0068656C">
        <w:tc>
          <w:tcPr>
            <w:tcW w:w="4590" w:type="dxa"/>
          </w:tcPr>
          <w:p w:rsidR="00084975" w:rsidRDefault="00084975" w:rsidP="0086124A">
            <w:pPr>
              <w:contextualSpacing/>
            </w:pPr>
            <w:r w:rsidRPr="00084975">
              <w:t>Chemistry 106 General Chemistry II</w:t>
            </w:r>
          </w:p>
        </w:tc>
        <w:tc>
          <w:tcPr>
            <w:tcW w:w="4405" w:type="dxa"/>
          </w:tcPr>
          <w:p w:rsidR="00084975" w:rsidRDefault="00E10BE4" w:rsidP="0086124A">
            <w:pPr>
              <w:contextualSpacing/>
            </w:pPr>
            <w:r>
              <w:t>Micheal Fultz</w:t>
            </w:r>
          </w:p>
        </w:tc>
      </w:tr>
      <w:tr w:rsidR="00084975" w:rsidTr="0068656C">
        <w:tc>
          <w:tcPr>
            <w:tcW w:w="4590" w:type="dxa"/>
          </w:tcPr>
          <w:p w:rsidR="00084975" w:rsidRDefault="00084975" w:rsidP="0086124A">
            <w:pPr>
              <w:contextualSpacing/>
            </w:pPr>
            <w:r w:rsidRPr="00084975">
              <w:t>Chemistry 206 Organic Chemistry II</w:t>
            </w:r>
          </w:p>
        </w:tc>
        <w:tc>
          <w:tcPr>
            <w:tcW w:w="4405" w:type="dxa"/>
          </w:tcPr>
          <w:p w:rsidR="00084975" w:rsidRDefault="00084975" w:rsidP="0086124A">
            <w:pPr>
              <w:contextualSpacing/>
            </w:pPr>
            <w:r w:rsidRPr="00084975">
              <w:t>Micheal Fultz</w:t>
            </w:r>
          </w:p>
        </w:tc>
      </w:tr>
      <w:tr w:rsidR="00084975" w:rsidTr="0068656C">
        <w:tc>
          <w:tcPr>
            <w:tcW w:w="4590" w:type="dxa"/>
          </w:tcPr>
          <w:p w:rsidR="00084975" w:rsidRDefault="00084975" w:rsidP="0086124A">
            <w:pPr>
              <w:contextualSpacing/>
            </w:pPr>
            <w:r w:rsidRPr="00084975">
              <w:t>Chemistry 301 Physical Chemistry</w:t>
            </w:r>
          </w:p>
        </w:tc>
        <w:tc>
          <w:tcPr>
            <w:tcW w:w="4405" w:type="dxa"/>
          </w:tcPr>
          <w:p w:rsidR="00084975" w:rsidRDefault="00084975" w:rsidP="0086124A">
            <w:pPr>
              <w:contextualSpacing/>
            </w:pPr>
            <w:r>
              <w:t>Mahinda Ranasinghe</w:t>
            </w:r>
          </w:p>
        </w:tc>
      </w:tr>
      <w:tr w:rsidR="00084975" w:rsidTr="0068656C">
        <w:tc>
          <w:tcPr>
            <w:tcW w:w="4590" w:type="dxa"/>
          </w:tcPr>
          <w:p w:rsidR="00084975" w:rsidRDefault="00084975" w:rsidP="0086124A">
            <w:pPr>
              <w:contextualSpacing/>
            </w:pPr>
            <w:r w:rsidRPr="00084975">
              <w:t>Chemistry 450 Senior Seminar</w:t>
            </w:r>
          </w:p>
        </w:tc>
        <w:tc>
          <w:tcPr>
            <w:tcW w:w="4405" w:type="dxa"/>
          </w:tcPr>
          <w:p w:rsidR="00084975" w:rsidRDefault="00084975" w:rsidP="0086124A">
            <w:pPr>
              <w:contextualSpacing/>
            </w:pPr>
            <w:r w:rsidRPr="00084975">
              <w:t>Micheal Fultz</w:t>
            </w:r>
          </w:p>
        </w:tc>
      </w:tr>
      <w:tr w:rsidR="00084975" w:rsidTr="0068656C">
        <w:tc>
          <w:tcPr>
            <w:tcW w:w="4590" w:type="dxa"/>
          </w:tcPr>
          <w:p w:rsidR="00084975" w:rsidRDefault="00AE303E" w:rsidP="0086124A">
            <w:pPr>
              <w:contextualSpacing/>
            </w:pPr>
            <w:r w:rsidRPr="00AE303E">
              <w:t>Graduation Survey</w:t>
            </w:r>
          </w:p>
        </w:tc>
        <w:tc>
          <w:tcPr>
            <w:tcW w:w="4405" w:type="dxa"/>
          </w:tcPr>
          <w:p w:rsidR="00084975" w:rsidRDefault="00084975" w:rsidP="0086124A">
            <w:pPr>
              <w:contextualSpacing/>
            </w:pPr>
            <w:r w:rsidRPr="00084975">
              <w:t>Micheal Fultz</w:t>
            </w:r>
          </w:p>
        </w:tc>
      </w:tr>
    </w:tbl>
    <w:p w:rsidR="00084975" w:rsidRPr="00A077E4" w:rsidRDefault="00084975" w:rsidP="0086124A">
      <w:pPr>
        <w:spacing w:line="240" w:lineRule="auto"/>
        <w:contextualSpacing/>
      </w:pPr>
    </w:p>
    <w:p w:rsidR="008B10F8" w:rsidRPr="006D7B3B" w:rsidRDefault="008B10F8" w:rsidP="0086124A">
      <w:pPr>
        <w:pStyle w:val="ListParagraph"/>
        <w:numPr>
          <w:ilvl w:val="0"/>
          <w:numId w:val="1"/>
        </w:numPr>
        <w:spacing w:after="0" w:line="240" w:lineRule="auto"/>
        <w:ind w:left="360"/>
        <w:rPr>
          <w:i/>
        </w:rPr>
      </w:pPr>
      <w:r w:rsidRPr="003D76AD">
        <w:rPr>
          <w:b/>
        </w:rPr>
        <w:t>Provide a summary of the results</w:t>
      </w:r>
      <w:r w:rsidR="006D7B3B" w:rsidRPr="003D76AD">
        <w:rPr>
          <w:b/>
        </w:rPr>
        <w:t>/conclusions</w:t>
      </w:r>
      <w:r w:rsidRPr="003D76AD">
        <w:rPr>
          <w:b/>
        </w:rPr>
        <w:t xml:space="preserve"> from the assessment of each </w:t>
      </w:r>
      <w:r w:rsidR="00701A6F" w:rsidRPr="003D76AD">
        <w:rPr>
          <w:b/>
        </w:rPr>
        <w:t xml:space="preserve">measured </w:t>
      </w:r>
      <w:r w:rsidR="007214EA" w:rsidRPr="003D76AD">
        <w:rPr>
          <w:b/>
        </w:rPr>
        <w:t>Program Learning Outcome.</w:t>
      </w:r>
      <w:r>
        <w:rPr>
          <w:i/>
        </w:rPr>
        <w:t xml:space="preserve"> </w:t>
      </w:r>
      <w:r w:rsidR="00DF5D5B">
        <w:rPr>
          <w:i/>
        </w:rPr>
        <w:t xml:space="preserve">Report </w:t>
      </w:r>
      <w:r w:rsidRPr="008B10F8">
        <w:rPr>
          <w:i/>
        </w:rPr>
        <w:t>scores for this assessment, as well as students’ strengths and weaknesses relative to this learning outcome.</w:t>
      </w:r>
    </w:p>
    <w:p w:rsidR="008B10F8" w:rsidRDefault="008B10F8" w:rsidP="0086124A">
      <w:pPr>
        <w:spacing w:line="240" w:lineRule="auto"/>
        <w:contextualSpacing/>
      </w:pPr>
    </w:p>
    <w:p w:rsidR="00AE303E" w:rsidRDefault="00AE303E" w:rsidP="0068656C">
      <w:pPr>
        <w:spacing w:line="240" w:lineRule="auto"/>
        <w:ind w:left="360"/>
        <w:contextualSpacing/>
      </w:pPr>
      <w:r w:rsidRPr="00AE303E">
        <w:t>Based on the individual tests given during the 202</w:t>
      </w:r>
      <w:r w:rsidR="0068656C">
        <w:t>2</w:t>
      </w:r>
      <w:r w:rsidRPr="00AE303E">
        <w:t>-202</w:t>
      </w:r>
      <w:r w:rsidR="0068656C">
        <w:t>3</w:t>
      </w:r>
      <w:r w:rsidRPr="00AE303E">
        <w:t xml:space="preserve"> academic year the following items were noted</w:t>
      </w:r>
    </w:p>
    <w:p w:rsidR="00496821" w:rsidRDefault="00496821" w:rsidP="00264C3F">
      <w:pPr>
        <w:pStyle w:val="ListParagraph"/>
        <w:numPr>
          <w:ilvl w:val="0"/>
          <w:numId w:val="2"/>
        </w:numPr>
        <w:spacing w:line="240" w:lineRule="auto"/>
      </w:pPr>
      <w:r w:rsidRPr="00A8794B">
        <w:t xml:space="preserve">ACS two semester </w:t>
      </w:r>
      <w:r>
        <w:t xml:space="preserve">General </w:t>
      </w:r>
      <w:r w:rsidRPr="00A8794B">
        <w:t>Chemistry Exam:</w:t>
      </w:r>
      <w:r>
        <w:t xml:space="preserve"> The results</w:t>
      </w:r>
      <w:r w:rsidR="005C3AC7">
        <w:t xml:space="preserve"> of this test demonstrate that students struggle </w:t>
      </w:r>
      <w:r w:rsidR="00DA1BE7">
        <w:t>to apply the correct formulas to solve the required problem.</w:t>
      </w:r>
      <w:r w:rsidR="005C3AC7">
        <w:t xml:space="preserve"> The department </w:t>
      </w:r>
      <w:r w:rsidR="00DA1BE7">
        <w:t xml:space="preserve">covers the </w:t>
      </w:r>
      <w:r w:rsidR="005C3AC7">
        <w:t>formulas and the basic</w:t>
      </w:r>
      <w:r w:rsidR="00D521A8">
        <w:t xml:space="preserve"> concepts due to many students coming from backgrounds with very little chemistry instruction.  </w:t>
      </w:r>
      <w:r w:rsidR="00DA1BE7">
        <w:t xml:space="preserve">This limits the amount of time faculty can demonstrate </w:t>
      </w:r>
      <w:r w:rsidR="009265E5">
        <w:t xml:space="preserve">those formulas in higher more complex cases.  </w:t>
      </w:r>
      <w:r w:rsidR="00D521A8">
        <w:t xml:space="preserve">In particular students struggle with kinetic and thermodynamics of a chemical reaction.  </w:t>
      </w:r>
      <w:r w:rsidR="009265E5">
        <w:t>One of the faculty teaching general chemistry</w:t>
      </w:r>
      <w:r w:rsidR="009C79BF">
        <w:t xml:space="preserve"> fall 2023 will be attending the National American Chemical Society meeting in spring 2024 to look </w:t>
      </w:r>
      <w:r w:rsidR="009C79BF">
        <w:lastRenderedPageBreak/>
        <w:t>over the how other institutions are developing their curriculum in general chemistry.</w:t>
      </w:r>
    </w:p>
    <w:p w:rsidR="00B62E0C" w:rsidRDefault="00B62E0C" w:rsidP="00B62E0C">
      <w:pPr>
        <w:pStyle w:val="ListParagraph"/>
        <w:spacing w:line="240" w:lineRule="auto"/>
        <w:ind w:left="1440"/>
      </w:pPr>
    </w:p>
    <w:p w:rsidR="0068656C" w:rsidRPr="00B62E0C" w:rsidRDefault="0068656C" w:rsidP="00AE303E">
      <w:pPr>
        <w:pStyle w:val="ListParagraph"/>
        <w:numPr>
          <w:ilvl w:val="0"/>
          <w:numId w:val="2"/>
        </w:numPr>
        <w:rPr>
          <w:b/>
          <w:u w:val="single"/>
        </w:rPr>
      </w:pPr>
      <w:r w:rsidRPr="0068656C">
        <w:t>ACS</w:t>
      </w:r>
      <w:r>
        <w:rPr>
          <w:b/>
        </w:rPr>
        <w:t xml:space="preserve"> </w:t>
      </w:r>
      <w:r w:rsidRPr="00A8794B">
        <w:t xml:space="preserve">two semester Organic Chemistry Exam: The results of the </w:t>
      </w:r>
      <w:r>
        <w:t>2022-2023</w:t>
      </w:r>
      <w:r w:rsidRPr="00A8794B">
        <w:t xml:space="preserve"> </w:t>
      </w:r>
      <w:r>
        <w:t>academic year</w:t>
      </w:r>
      <w:r w:rsidRPr="00A8794B">
        <w:t xml:space="preserve"> who took this exam during the academic year has been item analyzed by topic.  Each question was classified into one of five topic/concept areas – general organic, chirality, mechanisms, synthesis, and spectroscopy.  Based on the item analysis data, students, areas of greatest weakness were spectroscopy followed by, synthesis, general organic, and mechanisms.  The greatest proficiency was in </w:t>
      </w:r>
      <w:r w:rsidR="00EE3597">
        <w:t xml:space="preserve">determining the </w:t>
      </w:r>
      <w:r w:rsidRPr="00A8794B">
        <w:t>chirality</w:t>
      </w:r>
      <w:r w:rsidR="00EE3597">
        <w:t xml:space="preserve"> of molecules</w:t>
      </w:r>
      <w:r w:rsidRPr="00A8794B">
        <w:t xml:space="preserve">.  This is consistent with previous years </w:t>
      </w:r>
      <w:r w:rsidR="00EE3597">
        <w:t xml:space="preserve">as this is typically a strength.  Every year we </w:t>
      </w:r>
      <w:r w:rsidRPr="00A8794B">
        <w:t>continue to try incorporate more practice in spectroscopy.</w:t>
      </w:r>
      <w:r w:rsidR="0061493F">
        <w:t xml:space="preserve">  </w:t>
      </w:r>
      <w:r w:rsidR="0061493F" w:rsidRPr="00B62E0C">
        <w:rPr>
          <w:b/>
          <w:u w:val="single"/>
        </w:rPr>
        <w:t xml:space="preserve">For the 2023 – 2024 academic year a textbook change that incorporates spectroscopy earlier into the curriculum so practice can start earlier </w:t>
      </w:r>
      <w:r w:rsidR="00B62E0C" w:rsidRPr="00B62E0C">
        <w:rPr>
          <w:b/>
          <w:u w:val="single"/>
        </w:rPr>
        <w:t>in the semester with both the labs and the lecture component or Organic II.  Practice is the only way to improve the technical abilities of evaluating spectra for structure determination.</w:t>
      </w:r>
    </w:p>
    <w:p w:rsidR="0068656C" w:rsidRDefault="0068656C" w:rsidP="0068656C">
      <w:pPr>
        <w:pStyle w:val="ListParagraph"/>
      </w:pPr>
    </w:p>
    <w:p w:rsidR="0068656C" w:rsidRDefault="00AE303E" w:rsidP="00B62E0C">
      <w:pPr>
        <w:pStyle w:val="ListParagraph"/>
        <w:numPr>
          <w:ilvl w:val="0"/>
          <w:numId w:val="2"/>
        </w:numPr>
      </w:pPr>
      <w:r w:rsidRPr="00A8794B">
        <w:t xml:space="preserve">ACS </w:t>
      </w:r>
      <w:r w:rsidRPr="00C66E4E">
        <w:t>1</w:t>
      </w:r>
      <w:r w:rsidRPr="0068656C">
        <w:rPr>
          <w:vertAlign w:val="superscript"/>
        </w:rPr>
        <w:t>st</w:t>
      </w:r>
      <w:r w:rsidRPr="00C66E4E">
        <w:t xml:space="preserve"> semester Physical Chemistry Exam: </w:t>
      </w:r>
      <w:r w:rsidR="0068656C">
        <w:t>As a measure of the students’ knowledge assessment, the standard test developed by American Chemical Society (Form 2021) was utilized. This exam consists of 50 multiple-choice questions. This test covers major topics in the areas of Gases, Thermodynamics, Chemical Equilibrium, Phase Equilibrium, an introduction to Statistical Thermodynamic. Students taking this course are expected to have a thorough knowledge of Mathematics at least up to Calculus III level. The topics covered in this course use various mathematical concepts and the deficiency in mathematic knowledge can be challenging for both the students and the instructor. Also, in order to fully understand the concepts, students are encouraged to solve selected end of the chapter problems. Students can work as a group when solving these problems but must submit a separate assignment in the online course module.</w:t>
      </w:r>
    </w:p>
    <w:p w:rsidR="0068656C" w:rsidRDefault="0068656C" w:rsidP="0068656C">
      <w:pPr>
        <w:jc w:val="center"/>
      </w:pPr>
      <w:r w:rsidRPr="00736ADB">
        <w:rPr>
          <w:b/>
        </w:rPr>
        <w:t>Table 1.</w:t>
      </w:r>
      <w:r>
        <w:t xml:space="preserve"> Students correct responses breakdown</w:t>
      </w:r>
    </w:p>
    <w:tbl>
      <w:tblPr>
        <w:tblW w:w="5271" w:type="dxa"/>
        <w:jc w:val="center"/>
        <w:tblLook w:val="04A0" w:firstRow="1" w:lastRow="0" w:firstColumn="1" w:lastColumn="0" w:noHBand="0" w:noVBand="1"/>
      </w:tblPr>
      <w:tblGrid>
        <w:gridCol w:w="2890"/>
        <w:gridCol w:w="1222"/>
        <w:gridCol w:w="1337"/>
      </w:tblGrid>
      <w:tr w:rsidR="0068656C" w:rsidRPr="00A73E7F" w:rsidTr="00357B7E">
        <w:trPr>
          <w:trHeight w:val="288"/>
          <w:jc w:val="center"/>
        </w:trPr>
        <w:tc>
          <w:tcPr>
            <w:tcW w:w="2890" w:type="dxa"/>
            <w:tcBorders>
              <w:top w:val="single" w:sz="8" w:space="0" w:color="auto"/>
              <w:left w:val="single" w:sz="8" w:space="0" w:color="auto"/>
              <w:bottom w:val="single" w:sz="4" w:space="0" w:color="auto"/>
              <w:right w:val="single" w:sz="4" w:space="0" w:color="auto"/>
            </w:tcBorders>
            <w:shd w:val="clear" w:color="auto" w:fill="auto"/>
            <w:noWrap/>
            <w:vAlign w:val="bottom"/>
          </w:tcPr>
          <w:p w:rsidR="0068656C" w:rsidRPr="00A73E7F" w:rsidRDefault="0068656C" w:rsidP="00357B7E">
            <w:pPr>
              <w:spacing w:after="0" w:line="240" w:lineRule="auto"/>
              <w:jc w:val="center"/>
              <w:rPr>
                <w:rFonts w:ascii="Calibri" w:eastAsia="Times New Roman" w:hAnsi="Calibri" w:cs="Calibri"/>
                <w:b/>
                <w:color w:val="000000"/>
              </w:rPr>
            </w:pPr>
            <w:r w:rsidRPr="00A73E7F">
              <w:rPr>
                <w:rFonts w:ascii="Calibri" w:eastAsia="Times New Roman" w:hAnsi="Calibri" w:cs="Calibri"/>
                <w:b/>
                <w:color w:val="000000"/>
              </w:rPr>
              <w:t>Students’ response</w:t>
            </w:r>
          </w:p>
        </w:tc>
        <w:tc>
          <w:tcPr>
            <w:tcW w:w="1138" w:type="dxa"/>
            <w:tcBorders>
              <w:top w:val="single" w:sz="8" w:space="0" w:color="auto"/>
              <w:left w:val="nil"/>
              <w:bottom w:val="single" w:sz="4" w:space="0" w:color="auto"/>
              <w:right w:val="single" w:sz="4" w:space="0" w:color="auto"/>
            </w:tcBorders>
            <w:shd w:val="clear" w:color="auto" w:fill="auto"/>
            <w:noWrap/>
            <w:vAlign w:val="bottom"/>
          </w:tcPr>
          <w:p w:rsidR="0068656C" w:rsidRPr="00A73E7F" w:rsidRDefault="0068656C" w:rsidP="00357B7E">
            <w:pPr>
              <w:spacing w:after="0" w:line="240" w:lineRule="auto"/>
              <w:jc w:val="center"/>
              <w:rPr>
                <w:rFonts w:ascii="Calibri" w:eastAsia="Times New Roman" w:hAnsi="Calibri" w:cs="Calibri"/>
                <w:b/>
                <w:color w:val="000000"/>
              </w:rPr>
            </w:pPr>
            <w:r w:rsidRPr="00A73E7F">
              <w:rPr>
                <w:rFonts w:ascii="Calibri" w:eastAsia="Times New Roman" w:hAnsi="Calibri" w:cs="Calibri"/>
                <w:b/>
                <w:color w:val="000000"/>
              </w:rPr>
              <w:t>Questions</w:t>
            </w:r>
          </w:p>
        </w:tc>
        <w:tc>
          <w:tcPr>
            <w:tcW w:w="1243" w:type="dxa"/>
            <w:tcBorders>
              <w:top w:val="single" w:sz="8" w:space="0" w:color="auto"/>
              <w:left w:val="nil"/>
              <w:bottom w:val="single" w:sz="4" w:space="0" w:color="auto"/>
              <w:right w:val="single" w:sz="8" w:space="0" w:color="auto"/>
            </w:tcBorders>
            <w:shd w:val="clear" w:color="auto" w:fill="auto"/>
            <w:noWrap/>
            <w:vAlign w:val="bottom"/>
          </w:tcPr>
          <w:p w:rsidR="0068656C" w:rsidRPr="00A73E7F" w:rsidRDefault="0068656C" w:rsidP="00357B7E">
            <w:pPr>
              <w:spacing w:after="0" w:line="240" w:lineRule="auto"/>
              <w:jc w:val="center"/>
              <w:rPr>
                <w:rFonts w:ascii="Calibri" w:eastAsia="Times New Roman" w:hAnsi="Calibri" w:cs="Calibri"/>
                <w:b/>
                <w:color w:val="000000"/>
              </w:rPr>
            </w:pPr>
            <w:r w:rsidRPr="00A73E7F">
              <w:rPr>
                <w:rFonts w:ascii="Calibri" w:eastAsia="Times New Roman" w:hAnsi="Calibri" w:cs="Calibri"/>
                <w:b/>
                <w:color w:val="000000"/>
              </w:rPr>
              <w:t>Percentage</w:t>
            </w:r>
          </w:p>
        </w:tc>
      </w:tr>
      <w:tr w:rsidR="0068656C" w:rsidRPr="00F15C75" w:rsidTr="00357B7E">
        <w:trPr>
          <w:trHeight w:val="288"/>
          <w:jc w:val="center"/>
        </w:trPr>
        <w:tc>
          <w:tcPr>
            <w:tcW w:w="289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8656C" w:rsidRPr="00F15C75" w:rsidRDefault="0068656C" w:rsidP="00357B7E">
            <w:pPr>
              <w:spacing w:after="0" w:line="240" w:lineRule="auto"/>
              <w:jc w:val="center"/>
              <w:rPr>
                <w:rFonts w:ascii="Calibri" w:eastAsia="Times New Roman" w:hAnsi="Calibri" w:cs="Calibri"/>
                <w:color w:val="000000"/>
              </w:rPr>
            </w:pPr>
            <w:r>
              <w:rPr>
                <w:rFonts w:ascii="Calibri" w:eastAsia="Times New Roman" w:hAnsi="Calibri" w:cs="Calibri"/>
                <w:color w:val="000000"/>
              </w:rPr>
              <w:t>All student correct</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rsidR="0068656C" w:rsidRPr="00F15C75" w:rsidRDefault="0068656C" w:rsidP="00357B7E">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243" w:type="dxa"/>
            <w:tcBorders>
              <w:top w:val="single" w:sz="4" w:space="0" w:color="auto"/>
              <w:left w:val="nil"/>
              <w:bottom w:val="single" w:sz="4" w:space="0" w:color="auto"/>
              <w:right w:val="single" w:sz="8" w:space="0" w:color="auto"/>
            </w:tcBorders>
            <w:shd w:val="clear" w:color="auto" w:fill="auto"/>
            <w:noWrap/>
            <w:vAlign w:val="bottom"/>
            <w:hideMark/>
          </w:tcPr>
          <w:p w:rsidR="0068656C" w:rsidRPr="00F15C75" w:rsidRDefault="0068656C" w:rsidP="00357B7E">
            <w:pPr>
              <w:spacing w:after="0" w:line="240" w:lineRule="auto"/>
              <w:jc w:val="center"/>
              <w:rPr>
                <w:rFonts w:ascii="Calibri" w:eastAsia="Times New Roman" w:hAnsi="Calibri" w:cs="Calibri"/>
                <w:color w:val="000000"/>
              </w:rPr>
            </w:pPr>
            <w:r>
              <w:rPr>
                <w:rFonts w:ascii="Calibri" w:eastAsia="Times New Roman" w:hAnsi="Calibri" w:cs="Calibri"/>
                <w:color w:val="000000"/>
              </w:rPr>
              <w:t>4</w:t>
            </w:r>
            <w:r w:rsidRPr="00F15C75">
              <w:rPr>
                <w:rFonts w:ascii="Calibri" w:eastAsia="Times New Roman" w:hAnsi="Calibri" w:cs="Calibri"/>
                <w:color w:val="000000"/>
              </w:rPr>
              <w:t>%</w:t>
            </w:r>
          </w:p>
        </w:tc>
      </w:tr>
      <w:tr w:rsidR="0068656C" w:rsidRPr="00F15C75" w:rsidTr="00357B7E">
        <w:trPr>
          <w:trHeight w:val="288"/>
          <w:jc w:val="center"/>
        </w:trPr>
        <w:tc>
          <w:tcPr>
            <w:tcW w:w="2890" w:type="dxa"/>
            <w:tcBorders>
              <w:top w:val="nil"/>
              <w:left w:val="single" w:sz="8" w:space="0" w:color="auto"/>
              <w:bottom w:val="single" w:sz="4" w:space="0" w:color="auto"/>
              <w:right w:val="single" w:sz="4" w:space="0" w:color="auto"/>
            </w:tcBorders>
            <w:shd w:val="clear" w:color="auto" w:fill="auto"/>
            <w:noWrap/>
            <w:vAlign w:val="bottom"/>
            <w:hideMark/>
          </w:tcPr>
          <w:p w:rsidR="0068656C" w:rsidRPr="00F15C75" w:rsidRDefault="0068656C" w:rsidP="00357B7E">
            <w:pPr>
              <w:spacing w:after="0" w:line="240" w:lineRule="auto"/>
              <w:jc w:val="center"/>
              <w:rPr>
                <w:rFonts w:ascii="Calibri" w:eastAsia="Times New Roman" w:hAnsi="Calibri" w:cs="Calibri"/>
                <w:color w:val="000000"/>
              </w:rPr>
            </w:pPr>
            <w:r>
              <w:rPr>
                <w:rFonts w:ascii="Calibri" w:eastAsia="Times New Roman" w:hAnsi="Calibri" w:cs="Calibri"/>
                <w:color w:val="000000"/>
              </w:rPr>
              <w:t>Three of the student corr</w:t>
            </w:r>
            <w:r w:rsidRPr="00F15C75">
              <w:rPr>
                <w:rFonts w:ascii="Calibri" w:eastAsia="Times New Roman" w:hAnsi="Calibri" w:cs="Calibri"/>
                <w:color w:val="000000"/>
              </w:rPr>
              <w:t>ect</w:t>
            </w:r>
          </w:p>
        </w:tc>
        <w:tc>
          <w:tcPr>
            <w:tcW w:w="1138" w:type="dxa"/>
            <w:tcBorders>
              <w:top w:val="nil"/>
              <w:left w:val="nil"/>
              <w:bottom w:val="single" w:sz="4" w:space="0" w:color="auto"/>
              <w:right w:val="single" w:sz="4" w:space="0" w:color="auto"/>
            </w:tcBorders>
            <w:shd w:val="clear" w:color="auto" w:fill="auto"/>
            <w:noWrap/>
            <w:vAlign w:val="bottom"/>
            <w:hideMark/>
          </w:tcPr>
          <w:p w:rsidR="0068656C" w:rsidRPr="00F15C75" w:rsidRDefault="0068656C" w:rsidP="00357B7E">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243" w:type="dxa"/>
            <w:tcBorders>
              <w:top w:val="nil"/>
              <w:left w:val="nil"/>
              <w:bottom w:val="single" w:sz="4" w:space="0" w:color="auto"/>
              <w:right w:val="single" w:sz="8" w:space="0" w:color="auto"/>
            </w:tcBorders>
            <w:shd w:val="clear" w:color="auto" w:fill="auto"/>
            <w:noWrap/>
            <w:vAlign w:val="bottom"/>
            <w:hideMark/>
          </w:tcPr>
          <w:p w:rsidR="0068656C" w:rsidRPr="00F15C75" w:rsidRDefault="0068656C" w:rsidP="00357B7E">
            <w:pPr>
              <w:spacing w:after="0" w:line="240" w:lineRule="auto"/>
              <w:jc w:val="center"/>
              <w:rPr>
                <w:rFonts w:ascii="Calibri" w:eastAsia="Times New Roman" w:hAnsi="Calibri" w:cs="Calibri"/>
                <w:color w:val="000000"/>
              </w:rPr>
            </w:pPr>
            <w:r>
              <w:rPr>
                <w:rFonts w:ascii="Calibri" w:eastAsia="Times New Roman" w:hAnsi="Calibri" w:cs="Calibri"/>
                <w:color w:val="000000"/>
              </w:rPr>
              <w:t>16</w:t>
            </w:r>
            <w:r w:rsidRPr="00F15C75">
              <w:rPr>
                <w:rFonts w:ascii="Calibri" w:eastAsia="Times New Roman" w:hAnsi="Calibri" w:cs="Calibri"/>
                <w:color w:val="000000"/>
              </w:rPr>
              <w:t>%</w:t>
            </w:r>
          </w:p>
        </w:tc>
      </w:tr>
      <w:tr w:rsidR="0068656C" w:rsidRPr="00F15C75" w:rsidTr="00357B7E">
        <w:trPr>
          <w:trHeight w:val="300"/>
          <w:jc w:val="center"/>
        </w:trPr>
        <w:tc>
          <w:tcPr>
            <w:tcW w:w="2890" w:type="dxa"/>
            <w:tcBorders>
              <w:top w:val="nil"/>
              <w:left w:val="single" w:sz="8" w:space="0" w:color="auto"/>
              <w:bottom w:val="single" w:sz="8" w:space="0" w:color="auto"/>
              <w:right w:val="single" w:sz="4" w:space="0" w:color="auto"/>
            </w:tcBorders>
            <w:shd w:val="clear" w:color="auto" w:fill="auto"/>
            <w:noWrap/>
            <w:vAlign w:val="bottom"/>
          </w:tcPr>
          <w:p w:rsidR="0068656C" w:rsidRPr="00F15C75" w:rsidRDefault="0068656C" w:rsidP="00357B7E">
            <w:pPr>
              <w:spacing w:after="0" w:line="240" w:lineRule="auto"/>
              <w:jc w:val="center"/>
              <w:rPr>
                <w:rFonts w:ascii="Calibri" w:eastAsia="Times New Roman" w:hAnsi="Calibri" w:cs="Calibri"/>
                <w:color w:val="000000"/>
              </w:rPr>
            </w:pPr>
            <w:r>
              <w:rPr>
                <w:rFonts w:ascii="Calibri" w:eastAsia="Times New Roman" w:hAnsi="Calibri" w:cs="Calibri"/>
                <w:color w:val="000000"/>
              </w:rPr>
              <w:t>Two of the students correct</w:t>
            </w:r>
          </w:p>
        </w:tc>
        <w:tc>
          <w:tcPr>
            <w:tcW w:w="1138" w:type="dxa"/>
            <w:tcBorders>
              <w:top w:val="nil"/>
              <w:left w:val="nil"/>
              <w:bottom w:val="single" w:sz="8" w:space="0" w:color="auto"/>
              <w:right w:val="single" w:sz="4" w:space="0" w:color="auto"/>
            </w:tcBorders>
            <w:shd w:val="clear" w:color="auto" w:fill="auto"/>
            <w:noWrap/>
            <w:vAlign w:val="bottom"/>
          </w:tcPr>
          <w:p w:rsidR="0068656C" w:rsidRPr="00F15C75" w:rsidRDefault="0068656C" w:rsidP="00357B7E">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243" w:type="dxa"/>
            <w:tcBorders>
              <w:top w:val="nil"/>
              <w:left w:val="nil"/>
              <w:bottom w:val="single" w:sz="8" w:space="0" w:color="auto"/>
              <w:right w:val="single" w:sz="8" w:space="0" w:color="auto"/>
            </w:tcBorders>
            <w:shd w:val="clear" w:color="auto" w:fill="auto"/>
            <w:noWrap/>
            <w:vAlign w:val="bottom"/>
          </w:tcPr>
          <w:p w:rsidR="0068656C" w:rsidRPr="00F15C75" w:rsidRDefault="0068656C" w:rsidP="00357B7E">
            <w:pPr>
              <w:spacing w:after="0" w:line="240" w:lineRule="auto"/>
              <w:jc w:val="center"/>
              <w:rPr>
                <w:rFonts w:ascii="Calibri" w:eastAsia="Times New Roman" w:hAnsi="Calibri" w:cs="Calibri"/>
                <w:color w:val="000000"/>
              </w:rPr>
            </w:pPr>
            <w:r>
              <w:rPr>
                <w:rFonts w:ascii="Calibri" w:eastAsia="Times New Roman" w:hAnsi="Calibri" w:cs="Calibri"/>
                <w:color w:val="000000"/>
              </w:rPr>
              <w:t>16%</w:t>
            </w:r>
          </w:p>
        </w:tc>
      </w:tr>
      <w:tr w:rsidR="0068656C" w:rsidRPr="00F15C75" w:rsidTr="00357B7E">
        <w:trPr>
          <w:trHeight w:val="300"/>
          <w:jc w:val="center"/>
        </w:trPr>
        <w:tc>
          <w:tcPr>
            <w:tcW w:w="2890" w:type="dxa"/>
            <w:tcBorders>
              <w:top w:val="nil"/>
              <w:left w:val="single" w:sz="8" w:space="0" w:color="auto"/>
              <w:bottom w:val="single" w:sz="8" w:space="0" w:color="auto"/>
              <w:right w:val="single" w:sz="4" w:space="0" w:color="auto"/>
            </w:tcBorders>
            <w:shd w:val="clear" w:color="auto" w:fill="auto"/>
            <w:noWrap/>
            <w:vAlign w:val="bottom"/>
          </w:tcPr>
          <w:p w:rsidR="0068656C" w:rsidRPr="00F15C75" w:rsidRDefault="0068656C" w:rsidP="00357B7E">
            <w:pPr>
              <w:spacing w:after="0" w:line="240" w:lineRule="auto"/>
              <w:jc w:val="center"/>
              <w:rPr>
                <w:rFonts w:ascii="Calibri" w:eastAsia="Times New Roman" w:hAnsi="Calibri" w:cs="Calibri"/>
                <w:color w:val="000000"/>
              </w:rPr>
            </w:pPr>
            <w:r>
              <w:rPr>
                <w:rFonts w:ascii="Calibri" w:eastAsia="Times New Roman" w:hAnsi="Calibri" w:cs="Calibri"/>
                <w:color w:val="000000"/>
              </w:rPr>
              <w:t>One of the students correct</w:t>
            </w:r>
          </w:p>
        </w:tc>
        <w:tc>
          <w:tcPr>
            <w:tcW w:w="1138" w:type="dxa"/>
            <w:tcBorders>
              <w:top w:val="nil"/>
              <w:left w:val="nil"/>
              <w:bottom w:val="single" w:sz="8" w:space="0" w:color="auto"/>
              <w:right w:val="single" w:sz="4" w:space="0" w:color="auto"/>
            </w:tcBorders>
            <w:shd w:val="clear" w:color="auto" w:fill="auto"/>
            <w:noWrap/>
            <w:vAlign w:val="bottom"/>
          </w:tcPr>
          <w:p w:rsidR="0068656C" w:rsidRPr="00F15C75" w:rsidRDefault="0068656C" w:rsidP="00357B7E">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1243" w:type="dxa"/>
            <w:tcBorders>
              <w:top w:val="nil"/>
              <w:left w:val="nil"/>
              <w:bottom w:val="single" w:sz="8" w:space="0" w:color="auto"/>
              <w:right w:val="single" w:sz="8" w:space="0" w:color="auto"/>
            </w:tcBorders>
            <w:shd w:val="clear" w:color="auto" w:fill="auto"/>
            <w:noWrap/>
            <w:vAlign w:val="bottom"/>
          </w:tcPr>
          <w:p w:rsidR="0068656C" w:rsidRPr="00F15C75" w:rsidRDefault="0068656C" w:rsidP="00357B7E">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p>
        </w:tc>
      </w:tr>
      <w:tr w:rsidR="0068656C" w:rsidRPr="00F15C75" w:rsidTr="00357B7E">
        <w:trPr>
          <w:trHeight w:val="300"/>
          <w:jc w:val="center"/>
        </w:trPr>
        <w:tc>
          <w:tcPr>
            <w:tcW w:w="2890" w:type="dxa"/>
            <w:tcBorders>
              <w:top w:val="nil"/>
              <w:left w:val="single" w:sz="8" w:space="0" w:color="auto"/>
              <w:bottom w:val="single" w:sz="8" w:space="0" w:color="auto"/>
              <w:right w:val="single" w:sz="4" w:space="0" w:color="auto"/>
            </w:tcBorders>
            <w:shd w:val="clear" w:color="auto" w:fill="auto"/>
            <w:noWrap/>
            <w:vAlign w:val="bottom"/>
          </w:tcPr>
          <w:p w:rsidR="0068656C" w:rsidRPr="00F15C75" w:rsidRDefault="0068656C" w:rsidP="00357B7E">
            <w:pPr>
              <w:spacing w:after="0" w:line="240" w:lineRule="auto"/>
              <w:jc w:val="center"/>
              <w:rPr>
                <w:rFonts w:ascii="Calibri" w:eastAsia="Times New Roman" w:hAnsi="Calibri" w:cs="Calibri"/>
                <w:color w:val="000000"/>
              </w:rPr>
            </w:pPr>
            <w:r>
              <w:rPr>
                <w:rFonts w:ascii="Calibri" w:eastAsia="Times New Roman" w:hAnsi="Calibri" w:cs="Calibri"/>
                <w:color w:val="000000"/>
              </w:rPr>
              <w:t>All students wrong</w:t>
            </w:r>
          </w:p>
        </w:tc>
        <w:tc>
          <w:tcPr>
            <w:tcW w:w="1138" w:type="dxa"/>
            <w:tcBorders>
              <w:top w:val="nil"/>
              <w:left w:val="nil"/>
              <w:bottom w:val="single" w:sz="8" w:space="0" w:color="auto"/>
              <w:right w:val="single" w:sz="4" w:space="0" w:color="auto"/>
            </w:tcBorders>
            <w:shd w:val="clear" w:color="auto" w:fill="auto"/>
            <w:noWrap/>
            <w:vAlign w:val="bottom"/>
          </w:tcPr>
          <w:p w:rsidR="0068656C" w:rsidRPr="00F15C75" w:rsidRDefault="0068656C" w:rsidP="00357B7E">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c>
          <w:tcPr>
            <w:tcW w:w="1243" w:type="dxa"/>
            <w:tcBorders>
              <w:top w:val="nil"/>
              <w:left w:val="nil"/>
              <w:bottom w:val="single" w:sz="8" w:space="0" w:color="auto"/>
              <w:right w:val="single" w:sz="8" w:space="0" w:color="auto"/>
            </w:tcBorders>
            <w:shd w:val="clear" w:color="auto" w:fill="auto"/>
            <w:noWrap/>
            <w:vAlign w:val="bottom"/>
          </w:tcPr>
          <w:p w:rsidR="0068656C" w:rsidRPr="00F15C75" w:rsidRDefault="0068656C" w:rsidP="00357B7E">
            <w:pPr>
              <w:spacing w:after="0" w:line="240" w:lineRule="auto"/>
              <w:jc w:val="center"/>
              <w:rPr>
                <w:rFonts w:ascii="Calibri" w:eastAsia="Times New Roman" w:hAnsi="Calibri" w:cs="Calibri"/>
                <w:color w:val="000000"/>
              </w:rPr>
            </w:pPr>
            <w:r>
              <w:rPr>
                <w:rFonts w:ascii="Calibri" w:eastAsia="Times New Roman" w:hAnsi="Calibri" w:cs="Calibri"/>
                <w:color w:val="000000"/>
              </w:rPr>
              <w:t>24%</w:t>
            </w:r>
          </w:p>
        </w:tc>
      </w:tr>
    </w:tbl>
    <w:p w:rsidR="0068656C" w:rsidRDefault="0068656C" w:rsidP="0068656C">
      <w:pPr>
        <w:jc w:val="center"/>
      </w:pPr>
    </w:p>
    <w:p w:rsidR="00EE3597" w:rsidRDefault="0068656C" w:rsidP="00B62E0C">
      <w:pPr>
        <w:ind w:left="1440"/>
      </w:pPr>
      <w:r>
        <w:t xml:space="preserve">According to the table 1, all students got 24% of the questions wrong. Some of these questions tested the same concepts. It is puzzling to me that students got some of them correct but the others incorrect. This trend suggests that a deep understanding on applications of concepts learned during the lecture was weaker. For example, Questions that covered the </w:t>
      </w:r>
      <w:r w:rsidRPr="0068656C">
        <w:t>concepts related to first law of thermodynamics</w:t>
      </w:r>
      <w:r>
        <w:t xml:space="preserve"> yet students could not identify that concept in the questions. Another example is questions related to the concepts of </w:t>
      </w:r>
      <w:r w:rsidRPr="0068656C">
        <w:t>chemical potential</w:t>
      </w:r>
      <w:r>
        <w:rPr>
          <w:b/>
          <w:i/>
        </w:rPr>
        <w:t xml:space="preserve"> </w:t>
      </w:r>
      <w:r>
        <w:t>yet students struggled to identify them</w:t>
      </w:r>
    </w:p>
    <w:p w:rsidR="0068656C" w:rsidRPr="00EE3597" w:rsidRDefault="0068656C" w:rsidP="00B62E0C">
      <w:pPr>
        <w:ind w:left="1440"/>
        <w:rPr>
          <w:b/>
          <w:u w:val="single"/>
        </w:rPr>
      </w:pPr>
      <w:r>
        <w:t xml:space="preserve">Several factors can contribute to deficiency in understanding the thermochemical concepts covered in the course. One of the major reason is the lack of doing practice problems that cover the concepts in different ways. </w:t>
      </w:r>
      <w:r w:rsidRPr="00EE3597">
        <w:rPr>
          <w:b/>
          <w:u w:val="single"/>
        </w:rPr>
        <w:t xml:space="preserve">In order to give students more opportunities to solve problems, </w:t>
      </w:r>
      <w:r w:rsidR="00F919F7">
        <w:rPr>
          <w:b/>
          <w:u w:val="single"/>
        </w:rPr>
        <w:t>there will be more</w:t>
      </w:r>
      <w:r w:rsidRPr="00EE3597">
        <w:rPr>
          <w:b/>
          <w:u w:val="single"/>
        </w:rPr>
        <w:t xml:space="preserve"> optional recitation session outside of the regular lecture time. </w:t>
      </w:r>
    </w:p>
    <w:p w:rsidR="00AE303E" w:rsidRPr="0068656C" w:rsidRDefault="00AE303E" w:rsidP="0068656C">
      <w:pPr>
        <w:rPr>
          <w:b/>
        </w:rPr>
      </w:pPr>
    </w:p>
    <w:p w:rsidR="00B62E0C" w:rsidRPr="00B62E0C" w:rsidRDefault="00AE303E" w:rsidP="002A0EF2">
      <w:pPr>
        <w:pStyle w:val="ListParagraph"/>
        <w:numPr>
          <w:ilvl w:val="0"/>
          <w:numId w:val="2"/>
        </w:numPr>
        <w:spacing w:after="0"/>
        <w:rPr>
          <w:color w:val="FF0000"/>
        </w:rPr>
      </w:pPr>
      <w:r w:rsidRPr="00B62E0C">
        <w:rPr>
          <w:sz w:val="14"/>
          <w:szCs w:val="14"/>
          <w:shd w:val="clear" w:color="auto" w:fill="FFFFFF"/>
        </w:rPr>
        <w:t> </w:t>
      </w:r>
      <w:r w:rsidRPr="00B62E0C">
        <w:rPr>
          <w:shd w:val="clear" w:color="auto" w:fill="FFFFFF"/>
        </w:rPr>
        <w:t>ACS Diagnostic of Undergraduate Chemistry Knowledge (DUCK) Exam: This exam is given to all students in Senior Seminar at the end of the Spring 202</w:t>
      </w:r>
      <w:r w:rsidR="00B62E0C">
        <w:rPr>
          <w:shd w:val="clear" w:color="auto" w:fill="FFFFFF"/>
        </w:rPr>
        <w:t>3</w:t>
      </w:r>
      <w:r w:rsidRPr="00B62E0C">
        <w:rPr>
          <w:shd w:val="clear" w:color="auto" w:fill="FFFFFF"/>
        </w:rPr>
        <w:t xml:space="preserve"> semester.  Student scores in chemistry sub-disciplines increased (lowest to highest) in the following respective order; Inorganic, </w:t>
      </w:r>
      <w:r w:rsidR="009C79BF" w:rsidRPr="00B62E0C">
        <w:rPr>
          <w:shd w:val="clear" w:color="auto" w:fill="FFFFFF"/>
        </w:rPr>
        <w:t>Biological</w:t>
      </w:r>
      <w:r w:rsidR="009C79BF">
        <w:rPr>
          <w:shd w:val="clear" w:color="auto" w:fill="FFFFFF"/>
        </w:rPr>
        <w:t>,</w:t>
      </w:r>
      <w:r w:rsidR="009C79BF" w:rsidRPr="00B62E0C">
        <w:rPr>
          <w:shd w:val="clear" w:color="auto" w:fill="FFFFFF"/>
        </w:rPr>
        <w:t xml:space="preserve"> </w:t>
      </w:r>
      <w:r w:rsidR="009C79BF">
        <w:rPr>
          <w:shd w:val="clear" w:color="auto" w:fill="FFFFFF"/>
        </w:rPr>
        <w:t xml:space="preserve">Physical, </w:t>
      </w:r>
      <w:r w:rsidRPr="00B62E0C">
        <w:rPr>
          <w:shd w:val="clear" w:color="auto" w:fill="FFFFFF"/>
        </w:rPr>
        <w:t>Analytical, and Organic.  </w:t>
      </w:r>
    </w:p>
    <w:p w:rsidR="00AE303E" w:rsidRPr="00B62E0C" w:rsidRDefault="00AE303E" w:rsidP="00B62E0C">
      <w:pPr>
        <w:pStyle w:val="ListParagraph"/>
        <w:spacing w:after="0"/>
        <w:ind w:left="1440"/>
        <w:rPr>
          <w:color w:val="FF0000"/>
        </w:rPr>
      </w:pPr>
      <w:r w:rsidRPr="00B62E0C">
        <w:rPr>
          <w:color w:val="FF0000"/>
        </w:rPr>
        <w:t xml:space="preserve"> </w:t>
      </w:r>
    </w:p>
    <w:p w:rsidR="00AE303E" w:rsidRPr="002F792A" w:rsidRDefault="00AE303E" w:rsidP="00E10BE4">
      <w:pPr>
        <w:pStyle w:val="ListParagraph"/>
        <w:numPr>
          <w:ilvl w:val="0"/>
          <w:numId w:val="2"/>
        </w:numPr>
        <w:spacing w:after="0"/>
        <w:rPr>
          <w:b/>
        </w:rPr>
      </w:pPr>
      <w:r w:rsidRPr="002F792A">
        <w:t xml:space="preserve">Department Graduate Exit Survey: The graduation survey, aligned to the Department’s PLOs, solicits graduating students’ opinions on how well the department is achieving its PLOs.  They were asked to respond as Extremely Well, Very Well, Adequately Well, Not Very Well, or Not at all.  PLO 1, then worded as “Explain the fundamentals in organic, analytical, physical, inorganic, and biological chemistry” was subdivided into the five sub-disciplines of chemistry listed.  </w:t>
      </w:r>
    </w:p>
    <w:p w:rsidR="00AE303E" w:rsidRPr="00C124C5" w:rsidRDefault="00AE303E" w:rsidP="00AE303E">
      <w:pPr>
        <w:pStyle w:val="ListParagraph"/>
        <w:ind w:left="1800"/>
        <w:rPr>
          <w:color w:val="FF0000"/>
        </w:rPr>
      </w:pPr>
    </w:p>
    <w:p w:rsidR="00AE303E" w:rsidRPr="002F792A" w:rsidRDefault="00AE303E" w:rsidP="00AE303E">
      <w:pPr>
        <w:pStyle w:val="ListParagraph"/>
        <w:ind w:left="1440"/>
      </w:pPr>
      <w:r w:rsidRPr="002F792A">
        <w:t>The department collected the survey that was completed by the single graduate. These surveys were unsealed at the end of the Spring 2022 period.  The Numbers indicate the number of students who responded that way.</w:t>
      </w:r>
    </w:p>
    <w:p w:rsidR="00AE303E" w:rsidRDefault="00AE303E" w:rsidP="00AE303E">
      <w:pPr>
        <w:pStyle w:val="ListParagraph"/>
        <w:ind w:left="360"/>
      </w:pPr>
    </w:p>
    <w:p w:rsidR="00E10BE4" w:rsidRDefault="00E10BE4" w:rsidP="00AE303E">
      <w:pPr>
        <w:pStyle w:val="ListParagraph"/>
        <w:spacing w:after="0"/>
        <w:ind w:left="360"/>
      </w:pPr>
    </w:p>
    <w:p w:rsidR="00E10BE4" w:rsidRDefault="00E10BE4" w:rsidP="00AE303E">
      <w:pPr>
        <w:pStyle w:val="ListParagraph"/>
        <w:spacing w:after="0"/>
        <w:ind w:left="360"/>
      </w:pPr>
    </w:p>
    <w:p w:rsidR="00AE303E" w:rsidRPr="002F792A" w:rsidRDefault="00AE303E" w:rsidP="00AE303E">
      <w:pPr>
        <w:pStyle w:val="ListParagraph"/>
        <w:spacing w:after="0"/>
        <w:ind w:left="360"/>
      </w:pPr>
      <w:r w:rsidRPr="002F792A">
        <w:t>Program Learning Outcome</w:t>
      </w:r>
      <w:r>
        <w:t xml:space="preserve"> 1- 6 – Indirect measured</w:t>
      </w:r>
    </w:p>
    <w:p w:rsidR="00AE303E" w:rsidRDefault="00AE303E" w:rsidP="00AE303E">
      <w:pPr>
        <w:pStyle w:val="ListParagraph"/>
        <w:numPr>
          <w:ilvl w:val="0"/>
          <w:numId w:val="4"/>
        </w:numPr>
        <w:spacing w:after="0"/>
        <w:ind w:left="720"/>
      </w:pPr>
      <w:r w:rsidRPr="002F792A">
        <w:t>Demonstrate a conceptual understanding and integration of the fundamentals in organic, analytical, physical, inorganic, and biological chemistry.</w:t>
      </w:r>
    </w:p>
    <w:p w:rsidR="003A531E" w:rsidRPr="002F792A" w:rsidRDefault="003A531E" w:rsidP="003A531E">
      <w:pPr>
        <w:pStyle w:val="ListParagraph"/>
        <w:spacing w:after="0"/>
      </w:pPr>
    </w:p>
    <w:p w:rsidR="00AE303E" w:rsidRPr="002F792A" w:rsidRDefault="00AE303E" w:rsidP="00AE303E">
      <w:pPr>
        <w:spacing w:after="0"/>
        <w:ind w:left="360"/>
      </w:pPr>
      <w:r w:rsidRPr="002F792A">
        <w:lastRenderedPageBreak/>
        <w:t>Organic Chemistry</w:t>
      </w:r>
    </w:p>
    <w:tbl>
      <w:tblPr>
        <w:tblStyle w:val="TableGrid"/>
        <w:tblW w:w="0" w:type="auto"/>
        <w:tblInd w:w="355" w:type="dxa"/>
        <w:tblLook w:val="04A0" w:firstRow="1" w:lastRow="0" w:firstColumn="1" w:lastColumn="0" w:noHBand="0" w:noVBand="1"/>
      </w:tblPr>
      <w:tblGrid>
        <w:gridCol w:w="1890"/>
        <w:gridCol w:w="1350"/>
        <w:gridCol w:w="1980"/>
        <w:gridCol w:w="1887"/>
        <w:gridCol w:w="1614"/>
      </w:tblGrid>
      <w:tr w:rsidR="00AE303E" w:rsidRPr="002F792A" w:rsidTr="003B56F4">
        <w:tc>
          <w:tcPr>
            <w:tcW w:w="1890" w:type="dxa"/>
          </w:tcPr>
          <w:p w:rsidR="00AE303E" w:rsidRPr="002F792A" w:rsidRDefault="00AE303E" w:rsidP="00AE303E">
            <w:pPr>
              <w:pStyle w:val="ListParagraph"/>
              <w:spacing w:after="0"/>
              <w:ind w:left="0"/>
            </w:pPr>
            <w:r w:rsidRPr="002F792A">
              <w:t>Extremely Well</w:t>
            </w:r>
          </w:p>
        </w:tc>
        <w:tc>
          <w:tcPr>
            <w:tcW w:w="1350" w:type="dxa"/>
          </w:tcPr>
          <w:p w:rsidR="00AE303E" w:rsidRPr="002F792A" w:rsidRDefault="00AE303E" w:rsidP="00AE303E">
            <w:pPr>
              <w:pStyle w:val="ListParagraph"/>
              <w:spacing w:after="0"/>
              <w:ind w:left="0"/>
            </w:pPr>
            <w:r w:rsidRPr="002F792A">
              <w:t>Very Well</w:t>
            </w:r>
          </w:p>
        </w:tc>
        <w:tc>
          <w:tcPr>
            <w:tcW w:w="1980" w:type="dxa"/>
          </w:tcPr>
          <w:p w:rsidR="00AE303E" w:rsidRPr="002F792A" w:rsidRDefault="00AE303E" w:rsidP="00AE303E">
            <w:pPr>
              <w:pStyle w:val="ListParagraph"/>
              <w:spacing w:after="0"/>
              <w:ind w:left="0"/>
            </w:pPr>
            <w:r w:rsidRPr="002F792A">
              <w:t>Adequately Well</w:t>
            </w:r>
          </w:p>
        </w:tc>
        <w:tc>
          <w:tcPr>
            <w:tcW w:w="1887" w:type="dxa"/>
          </w:tcPr>
          <w:p w:rsidR="00AE303E" w:rsidRPr="002F792A" w:rsidRDefault="00AE303E" w:rsidP="00AE303E">
            <w:pPr>
              <w:pStyle w:val="ListParagraph"/>
              <w:spacing w:after="0"/>
              <w:ind w:left="0"/>
            </w:pPr>
            <w:r w:rsidRPr="002F792A">
              <w:t>Not Very Well</w:t>
            </w:r>
          </w:p>
        </w:tc>
        <w:tc>
          <w:tcPr>
            <w:tcW w:w="1614" w:type="dxa"/>
          </w:tcPr>
          <w:p w:rsidR="00AE303E" w:rsidRPr="002F792A" w:rsidRDefault="00AE303E" w:rsidP="00AE303E">
            <w:pPr>
              <w:pStyle w:val="ListParagraph"/>
              <w:spacing w:after="0"/>
              <w:ind w:left="0"/>
            </w:pPr>
            <w:r w:rsidRPr="002F792A">
              <w:t>Not at all</w:t>
            </w:r>
          </w:p>
        </w:tc>
      </w:tr>
      <w:tr w:rsidR="00AE303E" w:rsidRPr="002F792A" w:rsidTr="003B56F4">
        <w:tc>
          <w:tcPr>
            <w:tcW w:w="1890" w:type="dxa"/>
          </w:tcPr>
          <w:p w:rsidR="00AE303E" w:rsidRPr="002F792A" w:rsidRDefault="009C79BF" w:rsidP="00AE303E">
            <w:pPr>
              <w:pStyle w:val="ListParagraph"/>
              <w:spacing w:after="0"/>
              <w:ind w:left="0"/>
            </w:pPr>
            <w:r>
              <w:t>4</w:t>
            </w:r>
          </w:p>
        </w:tc>
        <w:tc>
          <w:tcPr>
            <w:tcW w:w="1350" w:type="dxa"/>
          </w:tcPr>
          <w:p w:rsidR="00AE303E" w:rsidRPr="002F792A" w:rsidRDefault="009C79BF" w:rsidP="00AE303E">
            <w:pPr>
              <w:pStyle w:val="ListParagraph"/>
              <w:spacing w:after="0"/>
              <w:ind w:left="0"/>
            </w:pPr>
            <w:r>
              <w:t>1</w:t>
            </w:r>
          </w:p>
        </w:tc>
        <w:tc>
          <w:tcPr>
            <w:tcW w:w="1980" w:type="dxa"/>
          </w:tcPr>
          <w:p w:rsidR="00AE303E" w:rsidRPr="002F792A" w:rsidRDefault="00AE303E" w:rsidP="00AE303E">
            <w:pPr>
              <w:pStyle w:val="ListParagraph"/>
              <w:spacing w:after="0"/>
              <w:ind w:left="0"/>
            </w:pPr>
          </w:p>
        </w:tc>
        <w:tc>
          <w:tcPr>
            <w:tcW w:w="1887" w:type="dxa"/>
          </w:tcPr>
          <w:p w:rsidR="00AE303E" w:rsidRPr="002F792A" w:rsidRDefault="00AE303E" w:rsidP="00AE303E">
            <w:pPr>
              <w:pStyle w:val="ListParagraph"/>
              <w:spacing w:after="0"/>
              <w:ind w:left="0"/>
            </w:pPr>
          </w:p>
        </w:tc>
        <w:tc>
          <w:tcPr>
            <w:tcW w:w="1614" w:type="dxa"/>
          </w:tcPr>
          <w:p w:rsidR="00AE303E" w:rsidRPr="002F792A" w:rsidRDefault="00AE303E" w:rsidP="00AE303E">
            <w:pPr>
              <w:pStyle w:val="ListParagraph"/>
              <w:spacing w:after="0"/>
              <w:ind w:left="0"/>
            </w:pPr>
          </w:p>
        </w:tc>
      </w:tr>
    </w:tbl>
    <w:p w:rsidR="00AE303E" w:rsidRPr="002F792A" w:rsidRDefault="00AE303E" w:rsidP="00AE303E">
      <w:pPr>
        <w:spacing w:after="0"/>
        <w:ind w:left="360"/>
      </w:pPr>
      <w:r w:rsidRPr="002F792A">
        <w:rPr>
          <w:u w:val="single"/>
        </w:rPr>
        <w:t>Comments:</w:t>
      </w:r>
      <w:r w:rsidRPr="002F792A">
        <w:t xml:space="preserve"> </w:t>
      </w:r>
    </w:p>
    <w:p w:rsidR="00AE303E" w:rsidRDefault="00AE303E" w:rsidP="00AE303E">
      <w:pPr>
        <w:pStyle w:val="ListParagraph"/>
        <w:numPr>
          <w:ilvl w:val="4"/>
          <w:numId w:val="3"/>
        </w:numPr>
        <w:tabs>
          <w:tab w:val="left" w:pos="3240"/>
        </w:tabs>
        <w:spacing w:after="0" w:line="240" w:lineRule="auto"/>
        <w:ind w:left="720"/>
      </w:pPr>
      <w:r w:rsidRPr="002F792A">
        <w:t xml:space="preserve">This class </w:t>
      </w:r>
      <w:r w:rsidR="009C79BF">
        <w:t xml:space="preserve">was intense.  </w:t>
      </w:r>
    </w:p>
    <w:p w:rsidR="009C79BF" w:rsidRPr="002F792A" w:rsidRDefault="009C79BF" w:rsidP="00AE303E">
      <w:pPr>
        <w:pStyle w:val="ListParagraph"/>
        <w:numPr>
          <w:ilvl w:val="4"/>
          <w:numId w:val="3"/>
        </w:numPr>
        <w:tabs>
          <w:tab w:val="left" w:pos="3240"/>
        </w:tabs>
        <w:spacing w:after="0" w:line="240" w:lineRule="auto"/>
        <w:ind w:left="720"/>
      </w:pPr>
      <w:r>
        <w:t>The professor is challenging but covers the material.</w:t>
      </w:r>
    </w:p>
    <w:p w:rsidR="00AE303E" w:rsidRPr="002F792A" w:rsidRDefault="00AE303E" w:rsidP="00AE303E">
      <w:pPr>
        <w:pStyle w:val="ListParagraph"/>
        <w:tabs>
          <w:tab w:val="left" w:pos="3240"/>
        </w:tabs>
        <w:spacing w:after="0"/>
      </w:pPr>
    </w:p>
    <w:p w:rsidR="00AE303E" w:rsidRPr="002F792A" w:rsidRDefault="00AE303E" w:rsidP="00AE303E">
      <w:pPr>
        <w:spacing w:after="0"/>
        <w:ind w:left="450"/>
      </w:pPr>
      <w:r w:rsidRPr="002F792A">
        <w:t>Analytical Chemistry</w:t>
      </w:r>
    </w:p>
    <w:tbl>
      <w:tblPr>
        <w:tblStyle w:val="TableGrid"/>
        <w:tblW w:w="0" w:type="auto"/>
        <w:tblInd w:w="355" w:type="dxa"/>
        <w:tblLook w:val="04A0" w:firstRow="1" w:lastRow="0" w:firstColumn="1" w:lastColumn="0" w:noHBand="0" w:noVBand="1"/>
      </w:tblPr>
      <w:tblGrid>
        <w:gridCol w:w="1890"/>
        <w:gridCol w:w="1350"/>
        <w:gridCol w:w="1980"/>
        <w:gridCol w:w="1887"/>
        <w:gridCol w:w="1614"/>
      </w:tblGrid>
      <w:tr w:rsidR="00AE303E" w:rsidRPr="002F792A" w:rsidTr="003B56F4">
        <w:tc>
          <w:tcPr>
            <w:tcW w:w="1890" w:type="dxa"/>
          </w:tcPr>
          <w:p w:rsidR="00AE303E" w:rsidRPr="002F792A" w:rsidRDefault="00AE303E" w:rsidP="00AE303E">
            <w:pPr>
              <w:pStyle w:val="ListParagraph"/>
              <w:spacing w:after="0"/>
              <w:ind w:left="0"/>
            </w:pPr>
            <w:r w:rsidRPr="002F792A">
              <w:t>Extremely Well</w:t>
            </w:r>
          </w:p>
        </w:tc>
        <w:tc>
          <w:tcPr>
            <w:tcW w:w="1350" w:type="dxa"/>
          </w:tcPr>
          <w:p w:rsidR="00AE303E" w:rsidRPr="002F792A" w:rsidRDefault="00AE303E" w:rsidP="00AE303E">
            <w:pPr>
              <w:pStyle w:val="ListParagraph"/>
              <w:spacing w:after="0"/>
              <w:ind w:left="0"/>
            </w:pPr>
            <w:r w:rsidRPr="002F792A">
              <w:t>Very Well</w:t>
            </w:r>
          </w:p>
        </w:tc>
        <w:tc>
          <w:tcPr>
            <w:tcW w:w="1980" w:type="dxa"/>
          </w:tcPr>
          <w:p w:rsidR="00AE303E" w:rsidRPr="002F792A" w:rsidRDefault="00AE303E" w:rsidP="00AE303E">
            <w:pPr>
              <w:pStyle w:val="ListParagraph"/>
              <w:spacing w:after="0"/>
              <w:ind w:left="0"/>
            </w:pPr>
            <w:r w:rsidRPr="002F792A">
              <w:t>Adequately Well</w:t>
            </w:r>
          </w:p>
        </w:tc>
        <w:tc>
          <w:tcPr>
            <w:tcW w:w="1887" w:type="dxa"/>
          </w:tcPr>
          <w:p w:rsidR="00AE303E" w:rsidRPr="002F792A" w:rsidRDefault="00AE303E" w:rsidP="00AE303E">
            <w:pPr>
              <w:pStyle w:val="ListParagraph"/>
              <w:spacing w:after="0"/>
              <w:ind w:left="0"/>
            </w:pPr>
            <w:r w:rsidRPr="002F792A">
              <w:t>Not Very Well</w:t>
            </w:r>
          </w:p>
        </w:tc>
        <w:tc>
          <w:tcPr>
            <w:tcW w:w="1614" w:type="dxa"/>
          </w:tcPr>
          <w:p w:rsidR="00AE303E" w:rsidRPr="002F792A" w:rsidRDefault="00AE303E" w:rsidP="00AE303E">
            <w:pPr>
              <w:pStyle w:val="ListParagraph"/>
              <w:spacing w:after="0"/>
              <w:ind w:left="0"/>
            </w:pPr>
            <w:r w:rsidRPr="002F792A">
              <w:t>Not at all</w:t>
            </w:r>
          </w:p>
        </w:tc>
      </w:tr>
      <w:tr w:rsidR="00AE303E" w:rsidRPr="002F792A" w:rsidTr="003B56F4">
        <w:tc>
          <w:tcPr>
            <w:tcW w:w="1890" w:type="dxa"/>
          </w:tcPr>
          <w:p w:rsidR="00AE303E" w:rsidRPr="002F792A" w:rsidRDefault="009C79BF" w:rsidP="00AE303E">
            <w:pPr>
              <w:pStyle w:val="ListParagraph"/>
              <w:spacing w:after="0"/>
              <w:ind w:left="0"/>
            </w:pPr>
            <w:r>
              <w:t>2</w:t>
            </w:r>
          </w:p>
        </w:tc>
        <w:tc>
          <w:tcPr>
            <w:tcW w:w="1350" w:type="dxa"/>
          </w:tcPr>
          <w:p w:rsidR="00AE303E" w:rsidRPr="002F792A" w:rsidRDefault="009C79BF" w:rsidP="00AE303E">
            <w:pPr>
              <w:pStyle w:val="ListParagraph"/>
              <w:spacing w:after="0"/>
              <w:ind w:left="0"/>
            </w:pPr>
            <w:r>
              <w:t>2</w:t>
            </w:r>
          </w:p>
        </w:tc>
        <w:tc>
          <w:tcPr>
            <w:tcW w:w="1980" w:type="dxa"/>
          </w:tcPr>
          <w:p w:rsidR="00AE303E" w:rsidRPr="002F792A" w:rsidRDefault="00AE303E" w:rsidP="00AE303E">
            <w:pPr>
              <w:pStyle w:val="ListParagraph"/>
              <w:spacing w:after="0"/>
              <w:ind w:left="0"/>
            </w:pPr>
            <w:r w:rsidRPr="002F792A">
              <w:t>1</w:t>
            </w:r>
          </w:p>
        </w:tc>
        <w:tc>
          <w:tcPr>
            <w:tcW w:w="1887" w:type="dxa"/>
          </w:tcPr>
          <w:p w:rsidR="00AE303E" w:rsidRPr="002F792A" w:rsidRDefault="00AE303E" w:rsidP="00AE303E">
            <w:pPr>
              <w:pStyle w:val="ListParagraph"/>
              <w:spacing w:after="0"/>
              <w:ind w:left="0"/>
            </w:pPr>
          </w:p>
        </w:tc>
        <w:tc>
          <w:tcPr>
            <w:tcW w:w="1614" w:type="dxa"/>
          </w:tcPr>
          <w:p w:rsidR="00AE303E" w:rsidRPr="002F792A" w:rsidRDefault="00AE303E" w:rsidP="00AE303E">
            <w:pPr>
              <w:pStyle w:val="ListParagraph"/>
              <w:spacing w:after="0"/>
              <w:ind w:left="0"/>
            </w:pPr>
          </w:p>
        </w:tc>
      </w:tr>
    </w:tbl>
    <w:p w:rsidR="00AE303E" w:rsidRPr="002F792A" w:rsidRDefault="00AE303E" w:rsidP="00AE303E">
      <w:pPr>
        <w:spacing w:after="0" w:line="276" w:lineRule="auto"/>
        <w:ind w:left="360"/>
      </w:pPr>
      <w:r w:rsidRPr="002F792A">
        <w:rPr>
          <w:u w:val="single"/>
        </w:rPr>
        <w:t>Comments:</w:t>
      </w:r>
      <w:r w:rsidRPr="002F792A">
        <w:t xml:space="preserve"> </w:t>
      </w:r>
    </w:p>
    <w:p w:rsidR="00AE303E" w:rsidRDefault="00AE303E" w:rsidP="00AE303E">
      <w:pPr>
        <w:pStyle w:val="ListParagraph"/>
        <w:numPr>
          <w:ilvl w:val="0"/>
          <w:numId w:val="5"/>
        </w:numPr>
        <w:spacing w:after="0"/>
      </w:pPr>
      <w:r w:rsidRPr="002F792A">
        <w:t>This class was significantly COVID impacted.  It was very difficult to learn much here.</w:t>
      </w:r>
    </w:p>
    <w:p w:rsidR="00D521A8" w:rsidRPr="002F792A" w:rsidRDefault="00D521A8" w:rsidP="00D521A8">
      <w:pPr>
        <w:pStyle w:val="ListParagraph"/>
        <w:spacing w:after="0"/>
      </w:pPr>
    </w:p>
    <w:p w:rsidR="00AE303E" w:rsidRPr="002F792A" w:rsidRDefault="00AE303E" w:rsidP="00AE303E">
      <w:pPr>
        <w:spacing w:after="0"/>
        <w:ind w:left="360"/>
      </w:pPr>
      <w:r w:rsidRPr="002F792A">
        <w:t>Physical Chemistry</w:t>
      </w:r>
    </w:p>
    <w:tbl>
      <w:tblPr>
        <w:tblStyle w:val="TableGrid"/>
        <w:tblW w:w="0" w:type="auto"/>
        <w:tblInd w:w="355" w:type="dxa"/>
        <w:tblLook w:val="04A0" w:firstRow="1" w:lastRow="0" w:firstColumn="1" w:lastColumn="0" w:noHBand="0" w:noVBand="1"/>
      </w:tblPr>
      <w:tblGrid>
        <w:gridCol w:w="1890"/>
        <w:gridCol w:w="1350"/>
        <w:gridCol w:w="1980"/>
        <w:gridCol w:w="1887"/>
        <w:gridCol w:w="1614"/>
      </w:tblGrid>
      <w:tr w:rsidR="00AE303E" w:rsidRPr="002F792A" w:rsidTr="003B56F4">
        <w:tc>
          <w:tcPr>
            <w:tcW w:w="1890" w:type="dxa"/>
          </w:tcPr>
          <w:p w:rsidR="00AE303E" w:rsidRPr="002F792A" w:rsidRDefault="00AE303E" w:rsidP="00AE303E">
            <w:pPr>
              <w:pStyle w:val="ListParagraph"/>
              <w:spacing w:after="0"/>
              <w:ind w:left="0"/>
            </w:pPr>
            <w:r w:rsidRPr="002F792A">
              <w:t>Extremely Well</w:t>
            </w:r>
          </w:p>
        </w:tc>
        <w:tc>
          <w:tcPr>
            <w:tcW w:w="1350" w:type="dxa"/>
          </w:tcPr>
          <w:p w:rsidR="00AE303E" w:rsidRPr="002F792A" w:rsidRDefault="00AE303E" w:rsidP="00AE303E">
            <w:pPr>
              <w:pStyle w:val="ListParagraph"/>
              <w:spacing w:after="0"/>
              <w:ind w:left="0"/>
            </w:pPr>
            <w:r w:rsidRPr="002F792A">
              <w:t>Very Well</w:t>
            </w:r>
          </w:p>
        </w:tc>
        <w:tc>
          <w:tcPr>
            <w:tcW w:w="1980" w:type="dxa"/>
          </w:tcPr>
          <w:p w:rsidR="00AE303E" w:rsidRPr="002F792A" w:rsidRDefault="00AE303E" w:rsidP="00AE303E">
            <w:pPr>
              <w:pStyle w:val="ListParagraph"/>
              <w:spacing w:after="0"/>
              <w:ind w:left="0"/>
            </w:pPr>
            <w:r w:rsidRPr="002F792A">
              <w:t>Adequately Well</w:t>
            </w:r>
          </w:p>
        </w:tc>
        <w:tc>
          <w:tcPr>
            <w:tcW w:w="1887" w:type="dxa"/>
          </w:tcPr>
          <w:p w:rsidR="00AE303E" w:rsidRPr="002F792A" w:rsidRDefault="00AE303E" w:rsidP="00AE303E">
            <w:pPr>
              <w:pStyle w:val="ListParagraph"/>
              <w:spacing w:after="0"/>
              <w:ind w:left="0"/>
            </w:pPr>
            <w:r w:rsidRPr="002F792A">
              <w:t>Not Very Well</w:t>
            </w:r>
          </w:p>
        </w:tc>
        <w:tc>
          <w:tcPr>
            <w:tcW w:w="1614" w:type="dxa"/>
          </w:tcPr>
          <w:p w:rsidR="00AE303E" w:rsidRPr="002F792A" w:rsidRDefault="00AE303E" w:rsidP="00AE303E">
            <w:pPr>
              <w:pStyle w:val="ListParagraph"/>
              <w:spacing w:after="0"/>
              <w:ind w:left="0"/>
            </w:pPr>
            <w:r w:rsidRPr="002F792A">
              <w:t>Not at all</w:t>
            </w:r>
          </w:p>
        </w:tc>
      </w:tr>
      <w:tr w:rsidR="00AE303E" w:rsidRPr="002F792A" w:rsidTr="003B56F4">
        <w:tc>
          <w:tcPr>
            <w:tcW w:w="1890" w:type="dxa"/>
          </w:tcPr>
          <w:p w:rsidR="00AE303E" w:rsidRPr="002F792A" w:rsidRDefault="009C79BF" w:rsidP="00AE303E">
            <w:pPr>
              <w:pStyle w:val="ListParagraph"/>
              <w:spacing w:after="0"/>
              <w:ind w:left="0"/>
            </w:pPr>
            <w:r>
              <w:t>2</w:t>
            </w:r>
          </w:p>
        </w:tc>
        <w:tc>
          <w:tcPr>
            <w:tcW w:w="1350" w:type="dxa"/>
          </w:tcPr>
          <w:p w:rsidR="00AE303E" w:rsidRPr="002F792A" w:rsidRDefault="009C79BF" w:rsidP="00AE303E">
            <w:pPr>
              <w:pStyle w:val="ListParagraph"/>
              <w:spacing w:after="0"/>
              <w:ind w:left="0"/>
            </w:pPr>
            <w:r>
              <w:t>3</w:t>
            </w:r>
          </w:p>
        </w:tc>
        <w:tc>
          <w:tcPr>
            <w:tcW w:w="1980" w:type="dxa"/>
          </w:tcPr>
          <w:p w:rsidR="00AE303E" w:rsidRPr="002F792A" w:rsidRDefault="00AE303E" w:rsidP="00AE303E">
            <w:pPr>
              <w:pStyle w:val="ListParagraph"/>
              <w:spacing w:after="0"/>
              <w:ind w:left="0"/>
            </w:pPr>
          </w:p>
        </w:tc>
        <w:tc>
          <w:tcPr>
            <w:tcW w:w="1887" w:type="dxa"/>
          </w:tcPr>
          <w:p w:rsidR="00AE303E" w:rsidRPr="002F792A" w:rsidRDefault="00AE303E" w:rsidP="00AE303E">
            <w:pPr>
              <w:pStyle w:val="ListParagraph"/>
              <w:spacing w:after="0"/>
              <w:ind w:left="0"/>
            </w:pPr>
          </w:p>
        </w:tc>
        <w:tc>
          <w:tcPr>
            <w:tcW w:w="1614" w:type="dxa"/>
          </w:tcPr>
          <w:p w:rsidR="00AE303E" w:rsidRPr="002F792A" w:rsidRDefault="00AE303E" w:rsidP="00AE303E">
            <w:pPr>
              <w:pStyle w:val="ListParagraph"/>
              <w:spacing w:after="0"/>
              <w:ind w:left="0"/>
            </w:pPr>
          </w:p>
        </w:tc>
      </w:tr>
    </w:tbl>
    <w:p w:rsidR="00AE303E" w:rsidRDefault="00AE303E" w:rsidP="00AE303E">
      <w:pPr>
        <w:spacing w:after="0" w:line="276" w:lineRule="auto"/>
        <w:ind w:left="360"/>
      </w:pPr>
      <w:r w:rsidRPr="002F792A">
        <w:rPr>
          <w:u w:val="single"/>
        </w:rPr>
        <w:t>Comments:</w:t>
      </w:r>
      <w:r w:rsidRPr="002F792A">
        <w:t xml:space="preserve"> </w:t>
      </w:r>
    </w:p>
    <w:p w:rsidR="009C79BF" w:rsidRDefault="009C79BF" w:rsidP="009C79BF">
      <w:pPr>
        <w:pStyle w:val="ListParagraph"/>
        <w:numPr>
          <w:ilvl w:val="0"/>
          <w:numId w:val="7"/>
        </w:numPr>
        <w:spacing w:after="0"/>
      </w:pPr>
      <w:r>
        <w:t>This class is now set up different than the previous professor.  More labs and that is good.</w:t>
      </w:r>
    </w:p>
    <w:p w:rsidR="009C79BF" w:rsidRDefault="009C79BF" w:rsidP="009C79BF">
      <w:pPr>
        <w:pStyle w:val="ListParagraph"/>
        <w:numPr>
          <w:ilvl w:val="0"/>
          <w:numId w:val="7"/>
        </w:numPr>
        <w:spacing w:after="0"/>
      </w:pPr>
      <w:r>
        <w:t xml:space="preserve">The </w:t>
      </w:r>
      <w:proofErr w:type="spellStart"/>
      <w:r>
        <w:t>Chem</w:t>
      </w:r>
      <w:proofErr w:type="spellEnd"/>
      <w:r>
        <w:t xml:space="preserve"> 202 course has been altered to be more help for those taking P chem</w:t>
      </w:r>
      <w:r w:rsidR="006B2D0F">
        <w:t>.  That helped in P chem.</w:t>
      </w:r>
    </w:p>
    <w:p w:rsidR="009C79BF" w:rsidRPr="002F792A" w:rsidRDefault="009C79BF" w:rsidP="009C79BF">
      <w:pPr>
        <w:pStyle w:val="ListParagraph"/>
        <w:numPr>
          <w:ilvl w:val="0"/>
          <w:numId w:val="7"/>
        </w:numPr>
        <w:spacing w:after="0"/>
      </w:pPr>
      <w:r>
        <w:t xml:space="preserve">Dr. Ranasinghe is </w:t>
      </w:r>
      <w:r w:rsidR="009F31A7">
        <w:t xml:space="preserve">very </w:t>
      </w:r>
      <w:r>
        <w:t>professional and uses a lot of Math in this course</w:t>
      </w:r>
      <w:r w:rsidR="009F31A7">
        <w:t xml:space="preserve"> but is willing to help with that</w:t>
      </w:r>
      <w:r>
        <w:t>.</w:t>
      </w:r>
    </w:p>
    <w:p w:rsidR="00AE303E" w:rsidRPr="002F792A" w:rsidRDefault="00AE303E" w:rsidP="00AE303E">
      <w:pPr>
        <w:spacing w:after="0" w:line="276" w:lineRule="auto"/>
        <w:ind w:left="360"/>
      </w:pPr>
    </w:p>
    <w:p w:rsidR="00AE303E" w:rsidRPr="002F792A" w:rsidRDefault="00AE303E" w:rsidP="00AE303E">
      <w:pPr>
        <w:spacing w:after="0" w:line="276" w:lineRule="auto"/>
        <w:ind w:left="360"/>
      </w:pPr>
      <w:r w:rsidRPr="002F792A">
        <w:t>Inorganic Chemistry</w:t>
      </w:r>
    </w:p>
    <w:tbl>
      <w:tblPr>
        <w:tblStyle w:val="TableGrid"/>
        <w:tblW w:w="0" w:type="auto"/>
        <w:tblInd w:w="355" w:type="dxa"/>
        <w:tblLook w:val="04A0" w:firstRow="1" w:lastRow="0" w:firstColumn="1" w:lastColumn="0" w:noHBand="0" w:noVBand="1"/>
      </w:tblPr>
      <w:tblGrid>
        <w:gridCol w:w="1890"/>
        <w:gridCol w:w="1350"/>
        <w:gridCol w:w="1980"/>
        <w:gridCol w:w="1887"/>
        <w:gridCol w:w="1614"/>
      </w:tblGrid>
      <w:tr w:rsidR="00AE303E" w:rsidRPr="002F792A" w:rsidTr="003B56F4">
        <w:tc>
          <w:tcPr>
            <w:tcW w:w="1890" w:type="dxa"/>
          </w:tcPr>
          <w:p w:rsidR="00AE303E" w:rsidRPr="002F792A" w:rsidRDefault="00AE303E" w:rsidP="00AE303E">
            <w:pPr>
              <w:pStyle w:val="ListParagraph"/>
              <w:spacing w:after="0"/>
              <w:ind w:left="0"/>
            </w:pPr>
            <w:r w:rsidRPr="002F792A">
              <w:t>Extremely Well</w:t>
            </w:r>
          </w:p>
        </w:tc>
        <w:tc>
          <w:tcPr>
            <w:tcW w:w="1350" w:type="dxa"/>
          </w:tcPr>
          <w:p w:rsidR="00AE303E" w:rsidRPr="002F792A" w:rsidRDefault="00AE303E" w:rsidP="00AE303E">
            <w:pPr>
              <w:pStyle w:val="ListParagraph"/>
              <w:spacing w:after="0"/>
              <w:ind w:left="0"/>
            </w:pPr>
            <w:r w:rsidRPr="002F792A">
              <w:t>Very Well</w:t>
            </w:r>
          </w:p>
        </w:tc>
        <w:tc>
          <w:tcPr>
            <w:tcW w:w="1980" w:type="dxa"/>
          </w:tcPr>
          <w:p w:rsidR="00AE303E" w:rsidRPr="002F792A" w:rsidRDefault="00AE303E" w:rsidP="00AE303E">
            <w:pPr>
              <w:pStyle w:val="ListParagraph"/>
              <w:spacing w:after="0"/>
              <w:ind w:left="0"/>
            </w:pPr>
            <w:r w:rsidRPr="002F792A">
              <w:t>Adequately Well</w:t>
            </w:r>
          </w:p>
        </w:tc>
        <w:tc>
          <w:tcPr>
            <w:tcW w:w="1887" w:type="dxa"/>
          </w:tcPr>
          <w:p w:rsidR="00AE303E" w:rsidRPr="002F792A" w:rsidRDefault="00AE303E" w:rsidP="00AE303E">
            <w:pPr>
              <w:pStyle w:val="ListParagraph"/>
              <w:spacing w:after="0"/>
              <w:ind w:left="0"/>
            </w:pPr>
            <w:r w:rsidRPr="002F792A">
              <w:t>Not Very Well</w:t>
            </w:r>
          </w:p>
        </w:tc>
        <w:tc>
          <w:tcPr>
            <w:tcW w:w="1614" w:type="dxa"/>
          </w:tcPr>
          <w:p w:rsidR="00AE303E" w:rsidRPr="002F792A" w:rsidRDefault="00AE303E" w:rsidP="00AE303E">
            <w:pPr>
              <w:pStyle w:val="ListParagraph"/>
              <w:spacing w:after="0"/>
              <w:ind w:left="0"/>
            </w:pPr>
            <w:r w:rsidRPr="002F792A">
              <w:t>Not at all</w:t>
            </w:r>
          </w:p>
        </w:tc>
      </w:tr>
      <w:tr w:rsidR="00AE303E" w:rsidRPr="002F792A" w:rsidTr="003B56F4">
        <w:tc>
          <w:tcPr>
            <w:tcW w:w="1890" w:type="dxa"/>
          </w:tcPr>
          <w:p w:rsidR="00AE303E" w:rsidRPr="002F792A" w:rsidRDefault="00AE303E" w:rsidP="00AE303E">
            <w:pPr>
              <w:pStyle w:val="ListParagraph"/>
              <w:tabs>
                <w:tab w:val="center" w:pos="837"/>
              </w:tabs>
              <w:spacing w:after="0"/>
              <w:ind w:left="0"/>
            </w:pPr>
          </w:p>
        </w:tc>
        <w:tc>
          <w:tcPr>
            <w:tcW w:w="1350" w:type="dxa"/>
          </w:tcPr>
          <w:p w:rsidR="00AE303E" w:rsidRPr="002F792A" w:rsidRDefault="009C79BF" w:rsidP="00AE303E">
            <w:pPr>
              <w:pStyle w:val="ListParagraph"/>
              <w:spacing w:after="0"/>
              <w:ind w:left="0"/>
            </w:pPr>
            <w:r>
              <w:t>3</w:t>
            </w:r>
          </w:p>
        </w:tc>
        <w:tc>
          <w:tcPr>
            <w:tcW w:w="1980" w:type="dxa"/>
          </w:tcPr>
          <w:p w:rsidR="00AE303E" w:rsidRPr="002F792A" w:rsidRDefault="009C79BF" w:rsidP="00AE303E">
            <w:pPr>
              <w:pStyle w:val="ListParagraph"/>
              <w:spacing w:after="0"/>
              <w:ind w:left="0"/>
            </w:pPr>
            <w:r>
              <w:t>2</w:t>
            </w:r>
          </w:p>
        </w:tc>
        <w:tc>
          <w:tcPr>
            <w:tcW w:w="1887" w:type="dxa"/>
          </w:tcPr>
          <w:p w:rsidR="00AE303E" w:rsidRPr="002F792A" w:rsidRDefault="00AE303E" w:rsidP="00AE303E">
            <w:pPr>
              <w:pStyle w:val="ListParagraph"/>
              <w:spacing w:after="0"/>
              <w:ind w:left="0"/>
            </w:pPr>
          </w:p>
        </w:tc>
        <w:tc>
          <w:tcPr>
            <w:tcW w:w="1614" w:type="dxa"/>
          </w:tcPr>
          <w:p w:rsidR="00AE303E" w:rsidRPr="002F792A" w:rsidRDefault="00AE303E" w:rsidP="00AE303E">
            <w:pPr>
              <w:pStyle w:val="ListParagraph"/>
              <w:spacing w:after="0"/>
              <w:ind w:left="0"/>
            </w:pPr>
          </w:p>
        </w:tc>
      </w:tr>
    </w:tbl>
    <w:p w:rsidR="00AE303E" w:rsidRDefault="00AE303E" w:rsidP="00AE303E">
      <w:pPr>
        <w:spacing w:after="0" w:line="276" w:lineRule="auto"/>
        <w:ind w:left="360"/>
        <w:rPr>
          <w:u w:val="single"/>
        </w:rPr>
      </w:pPr>
      <w:r w:rsidRPr="002F792A">
        <w:rPr>
          <w:u w:val="single"/>
        </w:rPr>
        <w:t xml:space="preserve">Comments: </w:t>
      </w:r>
    </w:p>
    <w:p w:rsidR="006F55FD" w:rsidRPr="002F792A" w:rsidRDefault="006F55FD" w:rsidP="00AE303E">
      <w:pPr>
        <w:spacing w:after="0" w:line="276" w:lineRule="auto"/>
        <w:ind w:left="360"/>
        <w:rPr>
          <w:u w:val="single"/>
        </w:rPr>
      </w:pPr>
    </w:p>
    <w:p w:rsidR="00AE303E" w:rsidRPr="002F792A" w:rsidRDefault="00AE303E" w:rsidP="00AE303E">
      <w:pPr>
        <w:spacing w:after="0"/>
        <w:ind w:left="360"/>
      </w:pPr>
      <w:r w:rsidRPr="002F792A">
        <w:t>Biological Chemistry</w:t>
      </w:r>
    </w:p>
    <w:tbl>
      <w:tblPr>
        <w:tblStyle w:val="TableGrid"/>
        <w:tblW w:w="0" w:type="auto"/>
        <w:tblInd w:w="355" w:type="dxa"/>
        <w:tblLook w:val="04A0" w:firstRow="1" w:lastRow="0" w:firstColumn="1" w:lastColumn="0" w:noHBand="0" w:noVBand="1"/>
      </w:tblPr>
      <w:tblGrid>
        <w:gridCol w:w="1890"/>
        <w:gridCol w:w="1350"/>
        <w:gridCol w:w="1980"/>
        <w:gridCol w:w="1887"/>
        <w:gridCol w:w="1614"/>
      </w:tblGrid>
      <w:tr w:rsidR="00AE303E" w:rsidRPr="002F792A" w:rsidTr="003B56F4">
        <w:tc>
          <w:tcPr>
            <w:tcW w:w="1890" w:type="dxa"/>
          </w:tcPr>
          <w:p w:rsidR="00AE303E" w:rsidRPr="002F792A" w:rsidRDefault="00AE303E" w:rsidP="00AE303E">
            <w:pPr>
              <w:pStyle w:val="ListParagraph"/>
              <w:spacing w:after="0"/>
              <w:ind w:left="0"/>
            </w:pPr>
            <w:r w:rsidRPr="002F792A">
              <w:t>Extremely Well</w:t>
            </w:r>
          </w:p>
        </w:tc>
        <w:tc>
          <w:tcPr>
            <w:tcW w:w="1350" w:type="dxa"/>
          </w:tcPr>
          <w:p w:rsidR="00AE303E" w:rsidRPr="002F792A" w:rsidRDefault="00AE303E" w:rsidP="00AE303E">
            <w:pPr>
              <w:pStyle w:val="ListParagraph"/>
              <w:spacing w:after="0"/>
              <w:ind w:left="0"/>
            </w:pPr>
            <w:r w:rsidRPr="002F792A">
              <w:t>Very Well</w:t>
            </w:r>
          </w:p>
        </w:tc>
        <w:tc>
          <w:tcPr>
            <w:tcW w:w="1980" w:type="dxa"/>
          </w:tcPr>
          <w:p w:rsidR="00AE303E" w:rsidRPr="002F792A" w:rsidRDefault="00AE303E" w:rsidP="00AE303E">
            <w:pPr>
              <w:pStyle w:val="ListParagraph"/>
              <w:spacing w:after="0"/>
              <w:ind w:left="0"/>
            </w:pPr>
            <w:r w:rsidRPr="002F792A">
              <w:t>Adequately Well</w:t>
            </w:r>
          </w:p>
        </w:tc>
        <w:tc>
          <w:tcPr>
            <w:tcW w:w="1887" w:type="dxa"/>
          </w:tcPr>
          <w:p w:rsidR="00AE303E" w:rsidRPr="002F792A" w:rsidRDefault="00AE303E" w:rsidP="00AE303E">
            <w:pPr>
              <w:pStyle w:val="ListParagraph"/>
              <w:spacing w:after="0"/>
              <w:ind w:left="0"/>
            </w:pPr>
            <w:r w:rsidRPr="002F792A">
              <w:t>Not Very Well</w:t>
            </w:r>
          </w:p>
        </w:tc>
        <w:tc>
          <w:tcPr>
            <w:tcW w:w="1614" w:type="dxa"/>
          </w:tcPr>
          <w:p w:rsidR="00AE303E" w:rsidRPr="002F792A" w:rsidRDefault="00AE303E" w:rsidP="00AE303E">
            <w:pPr>
              <w:pStyle w:val="ListParagraph"/>
              <w:spacing w:after="0"/>
              <w:ind w:left="0"/>
            </w:pPr>
            <w:r w:rsidRPr="002F792A">
              <w:t>Not at all</w:t>
            </w:r>
          </w:p>
        </w:tc>
      </w:tr>
      <w:tr w:rsidR="00AE303E" w:rsidRPr="002F792A" w:rsidTr="003B56F4">
        <w:tc>
          <w:tcPr>
            <w:tcW w:w="1890" w:type="dxa"/>
          </w:tcPr>
          <w:p w:rsidR="00AE303E" w:rsidRPr="002F792A" w:rsidRDefault="00AE303E" w:rsidP="00AE303E">
            <w:pPr>
              <w:pStyle w:val="ListParagraph"/>
              <w:spacing w:after="0"/>
              <w:ind w:left="0"/>
            </w:pPr>
          </w:p>
        </w:tc>
        <w:tc>
          <w:tcPr>
            <w:tcW w:w="1350" w:type="dxa"/>
          </w:tcPr>
          <w:p w:rsidR="00AE303E" w:rsidRPr="002F792A" w:rsidRDefault="00AE303E" w:rsidP="00AE303E">
            <w:pPr>
              <w:pStyle w:val="ListParagraph"/>
              <w:spacing w:after="0"/>
              <w:ind w:left="0"/>
            </w:pPr>
          </w:p>
        </w:tc>
        <w:tc>
          <w:tcPr>
            <w:tcW w:w="1980" w:type="dxa"/>
          </w:tcPr>
          <w:p w:rsidR="00AE303E" w:rsidRPr="002F792A" w:rsidRDefault="00AE303E" w:rsidP="00AE303E">
            <w:pPr>
              <w:pStyle w:val="ListParagraph"/>
              <w:spacing w:after="0"/>
              <w:ind w:left="0"/>
            </w:pPr>
            <w:r w:rsidRPr="002F792A">
              <w:t>1</w:t>
            </w:r>
          </w:p>
        </w:tc>
        <w:tc>
          <w:tcPr>
            <w:tcW w:w="1887" w:type="dxa"/>
          </w:tcPr>
          <w:p w:rsidR="00AE303E" w:rsidRPr="002F792A" w:rsidRDefault="00AE303E" w:rsidP="00AE303E">
            <w:pPr>
              <w:pStyle w:val="ListParagraph"/>
              <w:spacing w:after="0"/>
              <w:ind w:left="0"/>
            </w:pPr>
          </w:p>
        </w:tc>
        <w:tc>
          <w:tcPr>
            <w:tcW w:w="1614" w:type="dxa"/>
          </w:tcPr>
          <w:p w:rsidR="00AE303E" w:rsidRPr="002F792A" w:rsidRDefault="00AE303E" w:rsidP="00AE303E">
            <w:pPr>
              <w:pStyle w:val="ListParagraph"/>
              <w:spacing w:after="0"/>
              <w:ind w:left="0"/>
            </w:pPr>
          </w:p>
        </w:tc>
      </w:tr>
    </w:tbl>
    <w:p w:rsidR="00AE303E" w:rsidRPr="002F792A" w:rsidRDefault="00AE303E" w:rsidP="00AE303E">
      <w:pPr>
        <w:spacing w:after="0" w:line="276" w:lineRule="auto"/>
        <w:ind w:left="360"/>
        <w:rPr>
          <w:u w:val="single"/>
        </w:rPr>
      </w:pPr>
      <w:r w:rsidRPr="002F792A">
        <w:rPr>
          <w:u w:val="single"/>
        </w:rPr>
        <w:t xml:space="preserve">Comments: </w:t>
      </w:r>
    </w:p>
    <w:p w:rsidR="00AE303E" w:rsidRPr="002F792A" w:rsidRDefault="00AE303E" w:rsidP="00AE303E">
      <w:pPr>
        <w:pStyle w:val="ListParagraph"/>
        <w:spacing w:after="0"/>
        <w:ind w:left="360"/>
      </w:pPr>
    </w:p>
    <w:p w:rsidR="00AE303E" w:rsidRPr="002F792A" w:rsidRDefault="00AE303E" w:rsidP="00AE303E">
      <w:pPr>
        <w:pStyle w:val="ListParagraph"/>
        <w:numPr>
          <w:ilvl w:val="3"/>
          <w:numId w:val="3"/>
        </w:numPr>
        <w:spacing w:after="0"/>
        <w:ind w:left="360" w:firstLine="0"/>
      </w:pPr>
      <w:r w:rsidRPr="002F792A">
        <w:t>Perform practical, standard laboratory procedures and techniques with a high level of precision and safety.</w:t>
      </w:r>
    </w:p>
    <w:tbl>
      <w:tblPr>
        <w:tblStyle w:val="TableGrid"/>
        <w:tblW w:w="0" w:type="auto"/>
        <w:tblInd w:w="355" w:type="dxa"/>
        <w:tblLook w:val="04A0" w:firstRow="1" w:lastRow="0" w:firstColumn="1" w:lastColumn="0" w:noHBand="0" w:noVBand="1"/>
      </w:tblPr>
      <w:tblGrid>
        <w:gridCol w:w="1890"/>
        <w:gridCol w:w="1350"/>
        <w:gridCol w:w="1980"/>
        <w:gridCol w:w="1887"/>
        <w:gridCol w:w="1614"/>
      </w:tblGrid>
      <w:tr w:rsidR="00AE303E" w:rsidRPr="002F792A" w:rsidTr="003B56F4">
        <w:tc>
          <w:tcPr>
            <w:tcW w:w="1890" w:type="dxa"/>
          </w:tcPr>
          <w:p w:rsidR="00AE303E" w:rsidRPr="002F792A" w:rsidRDefault="00AE303E" w:rsidP="00AE303E">
            <w:pPr>
              <w:pStyle w:val="ListParagraph"/>
              <w:spacing w:after="0"/>
              <w:ind w:left="0"/>
            </w:pPr>
            <w:r w:rsidRPr="002F792A">
              <w:t>Extremely Well</w:t>
            </w:r>
          </w:p>
        </w:tc>
        <w:tc>
          <w:tcPr>
            <w:tcW w:w="1350" w:type="dxa"/>
          </w:tcPr>
          <w:p w:rsidR="00AE303E" w:rsidRPr="002F792A" w:rsidRDefault="00AE303E" w:rsidP="00AE303E">
            <w:pPr>
              <w:pStyle w:val="ListParagraph"/>
              <w:spacing w:after="0"/>
              <w:ind w:left="0"/>
            </w:pPr>
            <w:r w:rsidRPr="002F792A">
              <w:t>Very Well</w:t>
            </w:r>
          </w:p>
        </w:tc>
        <w:tc>
          <w:tcPr>
            <w:tcW w:w="1980" w:type="dxa"/>
          </w:tcPr>
          <w:p w:rsidR="00AE303E" w:rsidRPr="002F792A" w:rsidRDefault="00AE303E" w:rsidP="00AE303E">
            <w:pPr>
              <w:pStyle w:val="ListParagraph"/>
              <w:spacing w:after="0"/>
              <w:ind w:left="0"/>
            </w:pPr>
            <w:r w:rsidRPr="002F792A">
              <w:t>Adequately Well</w:t>
            </w:r>
          </w:p>
        </w:tc>
        <w:tc>
          <w:tcPr>
            <w:tcW w:w="1887" w:type="dxa"/>
          </w:tcPr>
          <w:p w:rsidR="00AE303E" w:rsidRPr="002F792A" w:rsidRDefault="00AE303E" w:rsidP="00AE303E">
            <w:pPr>
              <w:pStyle w:val="ListParagraph"/>
              <w:spacing w:after="0"/>
              <w:ind w:left="0"/>
            </w:pPr>
            <w:r w:rsidRPr="002F792A">
              <w:t>Not Very Well</w:t>
            </w:r>
          </w:p>
        </w:tc>
        <w:tc>
          <w:tcPr>
            <w:tcW w:w="1614" w:type="dxa"/>
          </w:tcPr>
          <w:p w:rsidR="00AE303E" w:rsidRPr="002F792A" w:rsidRDefault="00AE303E" w:rsidP="00AE303E">
            <w:pPr>
              <w:pStyle w:val="ListParagraph"/>
              <w:spacing w:after="0"/>
              <w:ind w:left="0"/>
            </w:pPr>
            <w:r w:rsidRPr="002F792A">
              <w:t>Not at all</w:t>
            </w:r>
          </w:p>
        </w:tc>
      </w:tr>
      <w:tr w:rsidR="00AE303E" w:rsidRPr="002F792A" w:rsidTr="003B56F4">
        <w:tc>
          <w:tcPr>
            <w:tcW w:w="1890" w:type="dxa"/>
          </w:tcPr>
          <w:p w:rsidR="00AE303E" w:rsidRPr="002F792A" w:rsidRDefault="009C79BF" w:rsidP="00AE303E">
            <w:pPr>
              <w:pStyle w:val="ListParagraph"/>
              <w:spacing w:after="0"/>
              <w:ind w:left="0"/>
            </w:pPr>
            <w:r>
              <w:t>3</w:t>
            </w:r>
          </w:p>
        </w:tc>
        <w:tc>
          <w:tcPr>
            <w:tcW w:w="1350" w:type="dxa"/>
          </w:tcPr>
          <w:p w:rsidR="00AE303E" w:rsidRPr="002F792A" w:rsidRDefault="009C79BF" w:rsidP="00AE303E">
            <w:pPr>
              <w:pStyle w:val="ListParagraph"/>
              <w:spacing w:after="0"/>
              <w:ind w:left="0"/>
            </w:pPr>
            <w:r>
              <w:t>1</w:t>
            </w:r>
          </w:p>
        </w:tc>
        <w:tc>
          <w:tcPr>
            <w:tcW w:w="1980" w:type="dxa"/>
          </w:tcPr>
          <w:p w:rsidR="00AE303E" w:rsidRPr="002F792A" w:rsidRDefault="009C79BF" w:rsidP="00AE303E">
            <w:pPr>
              <w:pStyle w:val="ListParagraph"/>
              <w:spacing w:after="0"/>
              <w:ind w:left="0"/>
            </w:pPr>
            <w:r>
              <w:t>1</w:t>
            </w:r>
          </w:p>
        </w:tc>
        <w:tc>
          <w:tcPr>
            <w:tcW w:w="1887" w:type="dxa"/>
          </w:tcPr>
          <w:p w:rsidR="00AE303E" w:rsidRPr="002F792A" w:rsidRDefault="00AE303E" w:rsidP="00AE303E">
            <w:pPr>
              <w:pStyle w:val="ListParagraph"/>
              <w:spacing w:after="0"/>
              <w:ind w:left="0"/>
            </w:pPr>
          </w:p>
        </w:tc>
        <w:tc>
          <w:tcPr>
            <w:tcW w:w="1614" w:type="dxa"/>
          </w:tcPr>
          <w:p w:rsidR="00AE303E" w:rsidRPr="002F792A" w:rsidRDefault="00AE303E" w:rsidP="00AE303E">
            <w:pPr>
              <w:pStyle w:val="ListParagraph"/>
              <w:spacing w:after="0"/>
              <w:ind w:left="0"/>
            </w:pPr>
          </w:p>
        </w:tc>
      </w:tr>
    </w:tbl>
    <w:p w:rsidR="00AE303E" w:rsidRDefault="009C79BF" w:rsidP="009C79BF">
      <w:pPr>
        <w:pStyle w:val="ListParagraph"/>
        <w:numPr>
          <w:ilvl w:val="4"/>
          <w:numId w:val="3"/>
        </w:numPr>
        <w:spacing w:after="0"/>
        <w:ind w:left="720"/>
      </w:pPr>
      <w:r>
        <w:t>The labs are the best part of the program.</w:t>
      </w:r>
    </w:p>
    <w:p w:rsidR="009C79BF" w:rsidRDefault="00F919F7" w:rsidP="009C79BF">
      <w:pPr>
        <w:pStyle w:val="ListParagraph"/>
        <w:numPr>
          <w:ilvl w:val="4"/>
          <w:numId w:val="3"/>
        </w:numPr>
        <w:spacing w:after="0"/>
        <w:ind w:left="720"/>
      </w:pPr>
      <w:r>
        <w:t>More internship opportunities would be nice.</w:t>
      </w:r>
    </w:p>
    <w:p w:rsidR="009C79BF" w:rsidRDefault="009C79BF" w:rsidP="009C79BF">
      <w:pPr>
        <w:pStyle w:val="ListParagraph"/>
        <w:spacing w:after="0"/>
        <w:ind w:left="2880"/>
      </w:pPr>
    </w:p>
    <w:p w:rsidR="009C79BF" w:rsidRPr="002F792A" w:rsidRDefault="009C79BF" w:rsidP="009C79BF">
      <w:pPr>
        <w:pStyle w:val="ListParagraph"/>
        <w:spacing w:after="0"/>
        <w:ind w:left="2880"/>
      </w:pPr>
    </w:p>
    <w:p w:rsidR="00AE303E" w:rsidRPr="002F792A" w:rsidRDefault="00AE303E" w:rsidP="00AE303E">
      <w:pPr>
        <w:pStyle w:val="ListParagraph"/>
        <w:numPr>
          <w:ilvl w:val="3"/>
          <w:numId w:val="3"/>
        </w:numPr>
        <w:spacing w:after="0"/>
        <w:ind w:left="360" w:firstLine="0"/>
      </w:pPr>
      <w:r w:rsidRPr="002F792A">
        <w:t>Apply critical thinking and fundamental problem-solving strategies to scientific problems ranging from hands-on laboratory research to theoretical concepts.</w:t>
      </w:r>
    </w:p>
    <w:tbl>
      <w:tblPr>
        <w:tblStyle w:val="TableGrid"/>
        <w:tblW w:w="0" w:type="auto"/>
        <w:tblInd w:w="355" w:type="dxa"/>
        <w:tblLook w:val="04A0" w:firstRow="1" w:lastRow="0" w:firstColumn="1" w:lastColumn="0" w:noHBand="0" w:noVBand="1"/>
      </w:tblPr>
      <w:tblGrid>
        <w:gridCol w:w="1890"/>
        <w:gridCol w:w="1350"/>
        <w:gridCol w:w="1980"/>
        <w:gridCol w:w="1887"/>
        <w:gridCol w:w="1614"/>
      </w:tblGrid>
      <w:tr w:rsidR="00AE303E" w:rsidRPr="002F792A" w:rsidTr="003B56F4">
        <w:tc>
          <w:tcPr>
            <w:tcW w:w="1890" w:type="dxa"/>
          </w:tcPr>
          <w:p w:rsidR="00AE303E" w:rsidRPr="002F792A" w:rsidRDefault="00AE303E" w:rsidP="00AE303E">
            <w:pPr>
              <w:pStyle w:val="ListParagraph"/>
              <w:spacing w:after="0"/>
              <w:ind w:left="0"/>
            </w:pPr>
            <w:r w:rsidRPr="002F792A">
              <w:t>Extremely Well</w:t>
            </w:r>
          </w:p>
        </w:tc>
        <w:tc>
          <w:tcPr>
            <w:tcW w:w="1350" w:type="dxa"/>
          </w:tcPr>
          <w:p w:rsidR="00AE303E" w:rsidRPr="002F792A" w:rsidRDefault="00AE303E" w:rsidP="00AE303E">
            <w:pPr>
              <w:pStyle w:val="ListParagraph"/>
              <w:spacing w:after="0"/>
              <w:ind w:left="0"/>
            </w:pPr>
            <w:r w:rsidRPr="002F792A">
              <w:t>Very Well</w:t>
            </w:r>
          </w:p>
        </w:tc>
        <w:tc>
          <w:tcPr>
            <w:tcW w:w="1980" w:type="dxa"/>
          </w:tcPr>
          <w:p w:rsidR="00AE303E" w:rsidRPr="002F792A" w:rsidRDefault="00AE303E" w:rsidP="00AE303E">
            <w:pPr>
              <w:pStyle w:val="ListParagraph"/>
              <w:spacing w:after="0"/>
              <w:ind w:left="0"/>
            </w:pPr>
            <w:r w:rsidRPr="002F792A">
              <w:t>Adequately Well</w:t>
            </w:r>
          </w:p>
        </w:tc>
        <w:tc>
          <w:tcPr>
            <w:tcW w:w="1887" w:type="dxa"/>
          </w:tcPr>
          <w:p w:rsidR="00AE303E" w:rsidRPr="002F792A" w:rsidRDefault="00AE303E" w:rsidP="00AE303E">
            <w:pPr>
              <w:pStyle w:val="ListParagraph"/>
              <w:spacing w:after="0"/>
              <w:ind w:left="0"/>
            </w:pPr>
            <w:r w:rsidRPr="002F792A">
              <w:t>Not Very Well</w:t>
            </w:r>
          </w:p>
        </w:tc>
        <w:tc>
          <w:tcPr>
            <w:tcW w:w="1614" w:type="dxa"/>
          </w:tcPr>
          <w:p w:rsidR="00AE303E" w:rsidRPr="002F792A" w:rsidRDefault="00AE303E" w:rsidP="00AE303E">
            <w:pPr>
              <w:pStyle w:val="ListParagraph"/>
              <w:spacing w:after="0"/>
              <w:ind w:left="0"/>
            </w:pPr>
            <w:r w:rsidRPr="002F792A">
              <w:t>Not at all</w:t>
            </w:r>
          </w:p>
        </w:tc>
      </w:tr>
      <w:tr w:rsidR="00AE303E" w:rsidRPr="002F792A" w:rsidTr="003B56F4">
        <w:tc>
          <w:tcPr>
            <w:tcW w:w="1890" w:type="dxa"/>
          </w:tcPr>
          <w:p w:rsidR="00AE303E" w:rsidRPr="002F792A" w:rsidRDefault="00AE303E" w:rsidP="00AE303E">
            <w:pPr>
              <w:pStyle w:val="ListParagraph"/>
              <w:spacing w:after="0"/>
              <w:ind w:left="0"/>
            </w:pPr>
          </w:p>
        </w:tc>
        <w:tc>
          <w:tcPr>
            <w:tcW w:w="1350" w:type="dxa"/>
          </w:tcPr>
          <w:p w:rsidR="00AE303E" w:rsidRPr="002F792A" w:rsidRDefault="00F919F7" w:rsidP="00AE303E">
            <w:pPr>
              <w:pStyle w:val="ListParagraph"/>
              <w:spacing w:after="0"/>
              <w:ind w:left="0"/>
            </w:pPr>
            <w:r>
              <w:t>3</w:t>
            </w:r>
          </w:p>
        </w:tc>
        <w:tc>
          <w:tcPr>
            <w:tcW w:w="1980" w:type="dxa"/>
          </w:tcPr>
          <w:p w:rsidR="00AE303E" w:rsidRPr="002F792A" w:rsidRDefault="00F919F7" w:rsidP="00AE303E">
            <w:pPr>
              <w:pStyle w:val="ListParagraph"/>
              <w:spacing w:after="0"/>
              <w:ind w:left="0"/>
            </w:pPr>
            <w:r>
              <w:t>2</w:t>
            </w:r>
          </w:p>
        </w:tc>
        <w:tc>
          <w:tcPr>
            <w:tcW w:w="1887" w:type="dxa"/>
          </w:tcPr>
          <w:p w:rsidR="00AE303E" w:rsidRPr="002F792A" w:rsidRDefault="00AE303E" w:rsidP="00AE303E">
            <w:pPr>
              <w:pStyle w:val="ListParagraph"/>
              <w:spacing w:after="0"/>
              <w:ind w:left="0"/>
            </w:pPr>
          </w:p>
        </w:tc>
        <w:tc>
          <w:tcPr>
            <w:tcW w:w="1614" w:type="dxa"/>
          </w:tcPr>
          <w:p w:rsidR="00AE303E" w:rsidRPr="002F792A" w:rsidRDefault="00AE303E" w:rsidP="00AE303E">
            <w:pPr>
              <w:pStyle w:val="ListParagraph"/>
              <w:spacing w:after="0"/>
              <w:ind w:left="0"/>
            </w:pPr>
          </w:p>
        </w:tc>
      </w:tr>
    </w:tbl>
    <w:p w:rsidR="00F919F7" w:rsidRDefault="00F919F7" w:rsidP="00F919F7">
      <w:pPr>
        <w:pStyle w:val="ListParagraph"/>
        <w:spacing w:after="0"/>
        <w:ind w:left="360"/>
      </w:pPr>
    </w:p>
    <w:p w:rsidR="00AE303E" w:rsidRPr="002F792A" w:rsidRDefault="00AE303E" w:rsidP="00AE303E">
      <w:pPr>
        <w:pStyle w:val="ListParagraph"/>
        <w:numPr>
          <w:ilvl w:val="3"/>
          <w:numId w:val="3"/>
        </w:numPr>
        <w:spacing w:after="0"/>
        <w:ind w:left="360" w:firstLine="0"/>
      </w:pPr>
      <w:r w:rsidRPr="002F792A">
        <w:t>Demonstrate effective use of chemical literature through identifying various information sources in conjunction with the retrieval and critical analysis of scientific literature.</w:t>
      </w:r>
    </w:p>
    <w:tbl>
      <w:tblPr>
        <w:tblStyle w:val="TableGrid"/>
        <w:tblW w:w="0" w:type="auto"/>
        <w:tblInd w:w="355" w:type="dxa"/>
        <w:tblLook w:val="04A0" w:firstRow="1" w:lastRow="0" w:firstColumn="1" w:lastColumn="0" w:noHBand="0" w:noVBand="1"/>
      </w:tblPr>
      <w:tblGrid>
        <w:gridCol w:w="1890"/>
        <w:gridCol w:w="1350"/>
        <w:gridCol w:w="1980"/>
        <w:gridCol w:w="1887"/>
        <w:gridCol w:w="1614"/>
      </w:tblGrid>
      <w:tr w:rsidR="00AE303E" w:rsidRPr="002F792A" w:rsidTr="003B56F4">
        <w:tc>
          <w:tcPr>
            <w:tcW w:w="1890" w:type="dxa"/>
          </w:tcPr>
          <w:p w:rsidR="00AE303E" w:rsidRPr="002F792A" w:rsidRDefault="00AE303E" w:rsidP="00AE303E">
            <w:pPr>
              <w:pStyle w:val="ListParagraph"/>
              <w:spacing w:after="0"/>
              <w:ind w:left="0"/>
            </w:pPr>
            <w:r w:rsidRPr="002F792A">
              <w:t>Extremely Well</w:t>
            </w:r>
          </w:p>
        </w:tc>
        <w:tc>
          <w:tcPr>
            <w:tcW w:w="1350" w:type="dxa"/>
          </w:tcPr>
          <w:p w:rsidR="00AE303E" w:rsidRPr="002F792A" w:rsidRDefault="00AE303E" w:rsidP="00AE303E">
            <w:pPr>
              <w:pStyle w:val="ListParagraph"/>
              <w:spacing w:after="0"/>
              <w:ind w:left="0"/>
            </w:pPr>
            <w:r w:rsidRPr="002F792A">
              <w:t>Very Well</w:t>
            </w:r>
          </w:p>
        </w:tc>
        <w:tc>
          <w:tcPr>
            <w:tcW w:w="1980" w:type="dxa"/>
          </w:tcPr>
          <w:p w:rsidR="00AE303E" w:rsidRPr="002F792A" w:rsidRDefault="00AE303E" w:rsidP="00AE303E">
            <w:pPr>
              <w:pStyle w:val="ListParagraph"/>
              <w:spacing w:after="0"/>
              <w:ind w:left="0"/>
            </w:pPr>
            <w:r w:rsidRPr="002F792A">
              <w:t>Adequately Well</w:t>
            </w:r>
          </w:p>
        </w:tc>
        <w:tc>
          <w:tcPr>
            <w:tcW w:w="1887" w:type="dxa"/>
          </w:tcPr>
          <w:p w:rsidR="00AE303E" w:rsidRPr="002F792A" w:rsidRDefault="00AE303E" w:rsidP="00AE303E">
            <w:pPr>
              <w:pStyle w:val="ListParagraph"/>
              <w:spacing w:after="0"/>
              <w:ind w:left="0"/>
            </w:pPr>
            <w:r w:rsidRPr="002F792A">
              <w:t>Not Very Well</w:t>
            </w:r>
          </w:p>
        </w:tc>
        <w:tc>
          <w:tcPr>
            <w:tcW w:w="1614" w:type="dxa"/>
          </w:tcPr>
          <w:p w:rsidR="00AE303E" w:rsidRPr="002F792A" w:rsidRDefault="00AE303E" w:rsidP="00AE303E">
            <w:pPr>
              <w:pStyle w:val="ListParagraph"/>
              <w:spacing w:after="0"/>
              <w:ind w:left="0"/>
            </w:pPr>
            <w:r w:rsidRPr="002F792A">
              <w:t>Not at all</w:t>
            </w:r>
          </w:p>
        </w:tc>
      </w:tr>
      <w:tr w:rsidR="00AE303E" w:rsidRPr="002F792A" w:rsidTr="003B56F4">
        <w:tc>
          <w:tcPr>
            <w:tcW w:w="1890" w:type="dxa"/>
          </w:tcPr>
          <w:p w:rsidR="00AE303E" w:rsidRPr="002F792A" w:rsidRDefault="00AE303E" w:rsidP="00AE303E">
            <w:pPr>
              <w:pStyle w:val="ListParagraph"/>
              <w:spacing w:after="0"/>
              <w:ind w:left="0"/>
            </w:pPr>
          </w:p>
        </w:tc>
        <w:tc>
          <w:tcPr>
            <w:tcW w:w="1350" w:type="dxa"/>
          </w:tcPr>
          <w:p w:rsidR="00AE303E" w:rsidRPr="002F792A" w:rsidRDefault="00F919F7" w:rsidP="00AE303E">
            <w:pPr>
              <w:pStyle w:val="ListParagraph"/>
              <w:spacing w:after="0"/>
              <w:ind w:left="0"/>
            </w:pPr>
            <w:r>
              <w:t>2</w:t>
            </w:r>
          </w:p>
        </w:tc>
        <w:tc>
          <w:tcPr>
            <w:tcW w:w="1980" w:type="dxa"/>
          </w:tcPr>
          <w:p w:rsidR="00AE303E" w:rsidRPr="002F792A" w:rsidRDefault="00F919F7" w:rsidP="00AE303E">
            <w:pPr>
              <w:pStyle w:val="ListParagraph"/>
              <w:spacing w:after="0"/>
              <w:ind w:left="0"/>
            </w:pPr>
            <w:r>
              <w:t>2</w:t>
            </w:r>
          </w:p>
        </w:tc>
        <w:tc>
          <w:tcPr>
            <w:tcW w:w="1887" w:type="dxa"/>
          </w:tcPr>
          <w:p w:rsidR="00AE303E" w:rsidRPr="002F792A" w:rsidRDefault="00F919F7" w:rsidP="00AE303E">
            <w:pPr>
              <w:pStyle w:val="ListParagraph"/>
              <w:spacing w:after="0"/>
              <w:ind w:left="0"/>
            </w:pPr>
            <w:r>
              <w:t>1</w:t>
            </w:r>
          </w:p>
        </w:tc>
        <w:tc>
          <w:tcPr>
            <w:tcW w:w="1614" w:type="dxa"/>
          </w:tcPr>
          <w:p w:rsidR="00AE303E" w:rsidRPr="002F792A" w:rsidRDefault="00AE303E" w:rsidP="00AE303E">
            <w:pPr>
              <w:pStyle w:val="ListParagraph"/>
              <w:spacing w:after="0"/>
              <w:ind w:left="0"/>
            </w:pPr>
          </w:p>
        </w:tc>
      </w:tr>
    </w:tbl>
    <w:p w:rsidR="00F919F7" w:rsidRDefault="00F919F7" w:rsidP="00F919F7">
      <w:pPr>
        <w:pStyle w:val="ListParagraph"/>
        <w:spacing w:after="0"/>
        <w:ind w:left="360"/>
      </w:pPr>
    </w:p>
    <w:p w:rsidR="00AE303E" w:rsidRPr="002F792A" w:rsidRDefault="00AE303E" w:rsidP="00AE303E">
      <w:pPr>
        <w:pStyle w:val="ListParagraph"/>
        <w:numPr>
          <w:ilvl w:val="3"/>
          <w:numId w:val="3"/>
        </w:numPr>
        <w:spacing w:after="0"/>
        <w:ind w:left="360" w:firstLine="0"/>
      </w:pPr>
      <w:r w:rsidRPr="002F792A">
        <w:t>Demonstrate effective oral, written, and computer-aided communication skills pertaining to chemical applications.</w:t>
      </w:r>
    </w:p>
    <w:tbl>
      <w:tblPr>
        <w:tblStyle w:val="TableGrid"/>
        <w:tblW w:w="0" w:type="auto"/>
        <w:tblInd w:w="355" w:type="dxa"/>
        <w:tblLook w:val="04A0" w:firstRow="1" w:lastRow="0" w:firstColumn="1" w:lastColumn="0" w:noHBand="0" w:noVBand="1"/>
      </w:tblPr>
      <w:tblGrid>
        <w:gridCol w:w="1890"/>
        <w:gridCol w:w="1350"/>
        <w:gridCol w:w="1980"/>
        <w:gridCol w:w="1887"/>
        <w:gridCol w:w="1614"/>
      </w:tblGrid>
      <w:tr w:rsidR="00AE303E" w:rsidRPr="002F792A" w:rsidTr="003B56F4">
        <w:tc>
          <w:tcPr>
            <w:tcW w:w="1890" w:type="dxa"/>
          </w:tcPr>
          <w:p w:rsidR="00AE303E" w:rsidRPr="002F792A" w:rsidRDefault="00AE303E" w:rsidP="00AE303E">
            <w:pPr>
              <w:pStyle w:val="ListParagraph"/>
              <w:spacing w:after="0"/>
              <w:ind w:left="0"/>
            </w:pPr>
            <w:r w:rsidRPr="002F792A">
              <w:t>Extremely Well</w:t>
            </w:r>
          </w:p>
        </w:tc>
        <w:tc>
          <w:tcPr>
            <w:tcW w:w="1350" w:type="dxa"/>
          </w:tcPr>
          <w:p w:rsidR="00AE303E" w:rsidRPr="002F792A" w:rsidRDefault="00AE303E" w:rsidP="00AE303E">
            <w:pPr>
              <w:pStyle w:val="ListParagraph"/>
              <w:spacing w:after="0"/>
              <w:ind w:left="0"/>
            </w:pPr>
            <w:r w:rsidRPr="002F792A">
              <w:t>Very Well</w:t>
            </w:r>
          </w:p>
        </w:tc>
        <w:tc>
          <w:tcPr>
            <w:tcW w:w="1980" w:type="dxa"/>
          </w:tcPr>
          <w:p w:rsidR="00AE303E" w:rsidRPr="002F792A" w:rsidRDefault="00AE303E" w:rsidP="00AE303E">
            <w:pPr>
              <w:pStyle w:val="ListParagraph"/>
              <w:spacing w:after="0"/>
              <w:ind w:left="0"/>
            </w:pPr>
            <w:r w:rsidRPr="002F792A">
              <w:t>Adequately Well</w:t>
            </w:r>
          </w:p>
        </w:tc>
        <w:tc>
          <w:tcPr>
            <w:tcW w:w="1887" w:type="dxa"/>
          </w:tcPr>
          <w:p w:rsidR="00AE303E" w:rsidRPr="002F792A" w:rsidRDefault="00AE303E" w:rsidP="00AE303E">
            <w:pPr>
              <w:pStyle w:val="ListParagraph"/>
              <w:spacing w:after="0"/>
              <w:ind w:left="0"/>
            </w:pPr>
            <w:r w:rsidRPr="002F792A">
              <w:t>Not Very Well</w:t>
            </w:r>
          </w:p>
        </w:tc>
        <w:tc>
          <w:tcPr>
            <w:tcW w:w="1614" w:type="dxa"/>
          </w:tcPr>
          <w:p w:rsidR="00AE303E" w:rsidRPr="002F792A" w:rsidRDefault="00AE303E" w:rsidP="00AE303E">
            <w:pPr>
              <w:pStyle w:val="ListParagraph"/>
              <w:spacing w:after="0"/>
              <w:ind w:left="0"/>
            </w:pPr>
            <w:r w:rsidRPr="002F792A">
              <w:t>Not at all</w:t>
            </w:r>
          </w:p>
        </w:tc>
      </w:tr>
      <w:tr w:rsidR="00AE303E" w:rsidRPr="002F792A" w:rsidTr="003B56F4">
        <w:tc>
          <w:tcPr>
            <w:tcW w:w="1890" w:type="dxa"/>
          </w:tcPr>
          <w:p w:rsidR="00AE303E" w:rsidRPr="002F792A" w:rsidRDefault="00AE303E" w:rsidP="00AE303E">
            <w:pPr>
              <w:pStyle w:val="ListParagraph"/>
              <w:spacing w:after="0"/>
              <w:ind w:left="0"/>
            </w:pPr>
          </w:p>
        </w:tc>
        <w:tc>
          <w:tcPr>
            <w:tcW w:w="1350" w:type="dxa"/>
          </w:tcPr>
          <w:p w:rsidR="00AE303E" w:rsidRPr="002F792A" w:rsidRDefault="00F919F7" w:rsidP="00AE303E">
            <w:pPr>
              <w:pStyle w:val="ListParagraph"/>
              <w:spacing w:after="0"/>
              <w:ind w:left="0"/>
            </w:pPr>
            <w:r>
              <w:t>2</w:t>
            </w:r>
          </w:p>
        </w:tc>
        <w:tc>
          <w:tcPr>
            <w:tcW w:w="1980" w:type="dxa"/>
          </w:tcPr>
          <w:p w:rsidR="00AE303E" w:rsidRPr="002F792A" w:rsidRDefault="00F919F7" w:rsidP="00AE303E">
            <w:pPr>
              <w:pStyle w:val="ListParagraph"/>
              <w:spacing w:after="0"/>
              <w:ind w:left="0"/>
            </w:pPr>
            <w:r>
              <w:t>3</w:t>
            </w:r>
          </w:p>
        </w:tc>
        <w:tc>
          <w:tcPr>
            <w:tcW w:w="1887" w:type="dxa"/>
          </w:tcPr>
          <w:p w:rsidR="00AE303E" w:rsidRPr="002F792A" w:rsidRDefault="00AE303E" w:rsidP="00AE303E">
            <w:pPr>
              <w:pStyle w:val="ListParagraph"/>
              <w:spacing w:after="0"/>
              <w:ind w:left="0"/>
            </w:pPr>
          </w:p>
        </w:tc>
        <w:tc>
          <w:tcPr>
            <w:tcW w:w="1614" w:type="dxa"/>
          </w:tcPr>
          <w:p w:rsidR="00AE303E" w:rsidRPr="002F792A" w:rsidRDefault="00AE303E" w:rsidP="00AE303E">
            <w:pPr>
              <w:pStyle w:val="ListParagraph"/>
              <w:spacing w:after="0"/>
              <w:ind w:left="0"/>
            </w:pPr>
          </w:p>
        </w:tc>
      </w:tr>
    </w:tbl>
    <w:p w:rsidR="00AE303E" w:rsidRDefault="00F919F7" w:rsidP="00F919F7">
      <w:pPr>
        <w:pStyle w:val="ListParagraph"/>
        <w:numPr>
          <w:ilvl w:val="4"/>
          <w:numId w:val="3"/>
        </w:numPr>
        <w:spacing w:after="0"/>
        <w:ind w:left="1080"/>
      </w:pPr>
      <w:r>
        <w:t>Making the posters for URDC was helpful</w:t>
      </w:r>
    </w:p>
    <w:p w:rsidR="00F919F7" w:rsidRPr="002F792A" w:rsidRDefault="00F919F7" w:rsidP="00F919F7">
      <w:pPr>
        <w:pStyle w:val="ListParagraph"/>
        <w:spacing w:after="0"/>
        <w:ind w:left="1080"/>
      </w:pPr>
    </w:p>
    <w:p w:rsidR="00AE303E" w:rsidRPr="002F792A" w:rsidRDefault="00AE303E" w:rsidP="00AE303E">
      <w:pPr>
        <w:pStyle w:val="ListParagraph"/>
        <w:numPr>
          <w:ilvl w:val="3"/>
          <w:numId w:val="3"/>
        </w:numPr>
        <w:spacing w:after="0"/>
        <w:ind w:left="360" w:firstLine="0"/>
      </w:pPr>
      <w:r w:rsidRPr="002F792A">
        <w:t>Conduct independent systematic research.</w:t>
      </w:r>
    </w:p>
    <w:tbl>
      <w:tblPr>
        <w:tblStyle w:val="TableGrid"/>
        <w:tblW w:w="0" w:type="auto"/>
        <w:tblInd w:w="355" w:type="dxa"/>
        <w:tblLook w:val="04A0" w:firstRow="1" w:lastRow="0" w:firstColumn="1" w:lastColumn="0" w:noHBand="0" w:noVBand="1"/>
      </w:tblPr>
      <w:tblGrid>
        <w:gridCol w:w="1890"/>
        <w:gridCol w:w="1350"/>
        <w:gridCol w:w="1980"/>
        <w:gridCol w:w="1887"/>
        <w:gridCol w:w="1614"/>
      </w:tblGrid>
      <w:tr w:rsidR="00AE303E" w:rsidRPr="002F792A" w:rsidTr="003B56F4">
        <w:tc>
          <w:tcPr>
            <w:tcW w:w="1890" w:type="dxa"/>
          </w:tcPr>
          <w:p w:rsidR="00AE303E" w:rsidRPr="002F792A" w:rsidRDefault="00AE303E" w:rsidP="00AE303E">
            <w:pPr>
              <w:pStyle w:val="ListParagraph"/>
              <w:spacing w:after="0"/>
              <w:ind w:left="0"/>
            </w:pPr>
            <w:r w:rsidRPr="002F792A">
              <w:t>Extremely Well</w:t>
            </w:r>
          </w:p>
        </w:tc>
        <w:tc>
          <w:tcPr>
            <w:tcW w:w="1350" w:type="dxa"/>
          </w:tcPr>
          <w:p w:rsidR="00AE303E" w:rsidRPr="002F792A" w:rsidRDefault="00AE303E" w:rsidP="00AE303E">
            <w:pPr>
              <w:pStyle w:val="ListParagraph"/>
              <w:spacing w:after="0"/>
              <w:ind w:left="0"/>
            </w:pPr>
            <w:r w:rsidRPr="002F792A">
              <w:t>Very Well</w:t>
            </w:r>
          </w:p>
        </w:tc>
        <w:tc>
          <w:tcPr>
            <w:tcW w:w="1980" w:type="dxa"/>
          </w:tcPr>
          <w:p w:rsidR="00AE303E" w:rsidRPr="002F792A" w:rsidRDefault="00AE303E" w:rsidP="00AE303E">
            <w:pPr>
              <w:pStyle w:val="ListParagraph"/>
              <w:spacing w:after="0"/>
              <w:ind w:left="0"/>
            </w:pPr>
            <w:r w:rsidRPr="002F792A">
              <w:t>Adequately Well</w:t>
            </w:r>
          </w:p>
        </w:tc>
        <w:tc>
          <w:tcPr>
            <w:tcW w:w="1887" w:type="dxa"/>
          </w:tcPr>
          <w:p w:rsidR="00AE303E" w:rsidRPr="002F792A" w:rsidRDefault="00AE303E" w:rsidP="00AE303E">
            <w:pPr>
              <w:pStyle w:val="ListParagraph"/>
              <w:spacing w:after="0"/>
              <w:ind w:left="0"/>
            </w:pPr>
            <w:r w:rsidRPr="002F792A">
              <w:t>Not Very Well</w:t>
            </w:r>
          </w:p>
        </w:tc>
        <w:tc>
          <w:tcPr>
            <w:tcW w:w="1614" w:type="dxa"/>
          </w:tcPr>
          <w:p w:rsidR="00AE303E" w:rsidRPr="002F792A" w:rsidRDefault="00AE303E" w:rsidP="00AE303E">
            <w:pPr>
              <w:pStyle w:val="ListParagraph"/>
              <w:spacing w:after="0"/>
              <w:ind w:left="0"/>
            </w:pPr>
            <w:r w:rsidRPr="002F792A">
              <w:t>Not at all</w:t>
            </w:r>
          </w:p>
        </w:tc>
      </w:tr>
      <w:tr w:rsidR="00AE303E" w:rsidRPr="002F792A" w:rsidTr="003B56F4">
        <w:tc>
          <w:tcPr>
            <w:tcW w:w="1890" w:type="dxa"/>
          </w:tcPr>
          <w:p w:rsidR="00AE303E" w:rsidRPr="002F792A" w:rsidRDefault="00F919F7" w:rsidP="00AE303E">
            <w:pPr>
              <w:pStyle w:val="ListParagraph"/>
              <w:spacing w:after="0"/>
              <w:ind w:left="0"/>
            </w:pPr>
            <w:r>
              <w:t>1</w:t>
            </w:r>
          </w:p>
        </w:tc>
        <w:tc>
          <w:tcPr>
            <w:tcW w:w="1350" w:type="dxa"/>
          </w:tcPr>
          <w:p w:rsidR="00AE303E" w:rsidRPr="002F792A" w:rsidRDefault="00F919F7" w:rsidP="00AE303E">
            <w:pPr>
              <w:pStyle w:val="ListParagraph"/>
              <w:spacing w:after="0"/>
              <w:ind w:left="0"/>
            </w:pPr>
            <w:r>
              <w:t>3</w:t>
            </w:r>
          </w:p>
        </w:tc>
        <w:tc>
          <w:tcPr>
            <w:tcW w:w="1980" w:type="dxa"/>
          </w:tcPr>
          <w:p w:rsidR="00AE303E" w:rsidRPr="002F792A" w:rsidRDefault="00F919F7" w:rsidP="00AE303E">
            <w:pPr>
              <w:pStyle w:val="ListParagraph"/>
              <w:spacing w:after="0"/>
              <w:ind w:left="0"/>
            </w:pPr>
            <w:r>
              <w:t>1</w:t>
            </w:r>
          </w:p>
        </w:tc>
        <w:tc>
          <w:tcPr>
            <w:tcW w:w="1887" w:type="dxa"/>
          </w:tcPr>
          <w:p w:rsidR="00AE303E" w:rsidRPr="002F792A" w:rsidRDefault="00AE303E" w:rsidP="00AE303E">
            <w:pPr>
              <w:pStyle w:val="ListParagraph"/>
              <w:spacing w:after="0"/>
              <w:ind w:left="0"/>
            </w:pPr>
          </w:p>
        </w:tc>
        <w:tc>
          <w:tcPr>
            <w:tcW w:w="1614" w:type="dxa"/>
          </w:tcPr>
          <w:p w:rsidR="00AE303E" w:rsidRPr="002F792A" w:rsidRDefault="00AE303E" w:rsidP="00AE303E">
            <w:pPr>
              <w:pStyle w:val="ListParagraph"/>
              <w:spacing w:after="0"/>
              <w:ind w:left="0"/>
            </w:pPr>
          </w:p>
        </w:tc>
      </w:tr>
    </w:tbl>
    <w:p w:rsidR="00AE303E" w:rsidRDefault="00F919F7" w:rsidP="00F919F7">
      <w:pPr>
        <w:pStyle w:val="ListParagraph"/>
        <w:numPr>
          <w:ilvl w:val="0"/>
          <w:numId w:val="8"/>
        </w:numPr>
      </w:pPr>
      <w:r>
        <w:t>The SURE program has been very helpful here</w:t>
      </w:r>
    </w:p>
    <w:p w:rsidR="00B8193F" w:rsidRDefault="00B8193F" w:rsidP="00F919F7">
      <w:pPr>
        <w:pStyle w:val="ListParagraph"/>
        <w:numPr>
          <w:ilvl w:val="0"/>
          <w:numId w:val="8"/>
        </w:numPr>
      </w:pPr>
      <w:r>
        <w:t>Not really a part of the curriculum seen more in the extra research help complete this section.</w:t>
      </w:r>
    </w:p>
    <w:p w:rsidR="00F919F7" w:rsidRPr="002F792A" w:rsidRDefault="00F919F7" w:rsidP="00F919F7">
      <w:pPr>
        <w:pStyle w:val="ListParagraph"/>
        <w:ind w:left="1080"/>
      </w:pPr>
    </w:p>
    <w:p w:rsidR="009E3FEA" w:rsidRDefault="008B10F8" w:rsidP="0086124A">
      <w:pPr>
        <w:pStyle w:val="ListParagraph"/>
        <w:numPr>
          <w:ilvl w:val="0"/>
          <w:numId w:val="1"/>
        </w:numPr>
        <w:spacing w:line="240" w:lineRule="auto"/>
        <w:ind w:left="360"/>
      </w:pPr>
      <w:r w:rsidRPr="003D76AD">
        <w:rPr>
          <w:b/>
        </w:rPr>
        <w:t>What are next steps?</w:t>
      </w:r>
      <w:r w:rsidRPr="00A077E4">
        <w:t xml:space="preserve"> (e.g., will you measure this same learning outcome again? Will you change some</w:t>
      </w:r>
      <w:r>
        <w:t xml:space="preserve"> </w:t>
      </w:r>
      <w:r w:rsidRPr="00A077E4">
        <w:t>feature of the classroom experience and measure its impact? Will you try a new tool? Are you satisfied?)</w:t>
      </w:r>
    </w:p>
    <w:p w:rsidR="002716B2" w:rsidRDefault="002716B2" w:rsidP="0086124A">
      <w:pPr>
        <w:pStyle w:val="ListParagraph"/>
        <w:spacing w:line="240" w:lineRule="auto"/>
      </w:pPr>
    </w:p>
    <w:p w:rsidR="00AE303E" w:rsidRDefault="00AE303E" w:rsidP="00AE303E">
      <w:pPr>
        <w:pStyle w:val="ListParagraph"/>
        <w:spacing w:line="240" w:lineRule="auto"/>
      </w:pPr>
      <w:r w:rsidRPr="00AE303E">
        <w:t xml:space="preserve">While it is the job of every faculty member is to improve the comprehension of their students in the classes they teach.  This does not stop, there is always room for improvement.  To help with that there are several areas where the department is working to improve. </w:t>
      </w:r>
    </w:p>
    <w:p w:rsidR="00AE303E" w:rsidRDefault="00AE303E" w:rsidP="00AE303E">
      <w:pPr>
        <w:pStyle w:val="ListParagraph"/>
        <w:spacing w:line="240" w:lineRule="auto"/>
      </w:pPr>
    </w:p>
    <w:p w:rsidR="00AE303E" w:rsidRDefault="00AE303E" w:rsidP="00AE303E">
      <w:pPr>
        <w:pStyle w:val="ListParagraph"/>
        <w:spacing w:after="0" w:line="240" w:lineRule="auto"/>
      </w:pPr>
      <w:r w:rsidRPr="00AE303E">
        <w:rPr>
          <w:b/>
          <w:u w:val="single"/>
        </w:rPr>
        <w:t>General Chemistry (</w:t>
      </w:r>
      <w:proofErr w:type="spellStart"/>
      <w:r w:rsidRPr="00AE303E">
        <w:rPr>
          <w:b/>
          <w:u w:val="single"/>
        </w:rPr>
        <w:t>Chem</w:t>
      </w:r>
      <w:proofErr w:type="spellEnd"/>
      <w:r w:rsidRPr="00AE303E">
        <w:rPr>
          <w:b/>
          <w:u w:val="single"/>
        </w:rPr>
        <w:t xml:space="preserve"> 106) –</w:t>
      </w:r>
      <w:r w:rsidRPr="00AE303E">
        <w:t xml:space="preserve"> </w:t>
      </w:r>
      <w:r w:rsidR="00C73B61">
        <w:t xml:space="preserve">At this point one of the faculty members is attending a national American Chemical Society meeting in Spring 2024 to look at other regional campus on how they communicate </w:t>
      </w:r>
      <w:r w:rsidR="00B8193F">
        <w:t>the science.  Additionally, we have a faculty member working on a proposal for a “Fundamental Chemistry Course” which would be equivalent to an enhanced general chemistry course designed for students who do not have a strong background in chemistry to help them succeed.</w:t>
      </w:r>
    </w:p>
    <w:p w:rsidR="00C73B61" w:rsidRDefault="00C73B61" w:rsidP="00AE303E">
      <w:pPr>
        <w:pStyle w:val="ListParagraph"/>
        <w:spacing w:after="0" w:line="240" w:lineRule="auto"/>
      </w:pPr>
    </w:p>
    <w:p w:rsidR="00AE303E" w:rsidRDefault="00AE303E" w:rsidP="00AE303E">
      <w:pPr>
        <w:pStyle w:val="ListParagraph"/>
        <w:spacing w:after="0" w:line="240" w:lineRule="auto"/>
      </w:pPr>
      <w:r w:rsidRPr="00AE303E">
        <w:rPr>
          <w:b/>
          <w:u w:val="single"/>
        </w:rPr>
        <w:t>Organic Chemistry (</w:t>
      </w:r>
      <w:proofErr w:type="spellStart"/>
      <w:r w:rsidRPr="00AE303E">
        <w:rPr>
          <w:b/>
          <w:u w:val="single"/>
        </w:rPr>
        <w:t>Chem</w:t>
      </w:r>
      <w:proofErr w:type="spellEnd"/>
      <w:r w:rsidRPr="00AE303E">
        <w:rPr>
          <w:b/>
          <w:u w:val="single"/>
        </w:rPr>
        <w:t xml:space="preserve"> 206) –</w:t>
      </w:r>
      <w:r w:rsidRPr="00AE303E">
        <w:t xml:space="preserve"> </w:t>
      </w:r>
      <w:r w:rsidR="002652FD">
        <w:t xml:space="preserve">A grant is currently pending to try to purchase a new react microwave to incorporate modern curriculum in Diels-Alder and Fisher </w:t>
      </w:r>
      <w:r w:rsidR="002652FD">
        <w:lastRenderedPageBreak/>
        <w:t>Esterification reactions in the lab.  Should this grant be approved we will be updating the lab work to modern standards that will add more experience in both carbonyl chemistry as well as spectroscopy.  T</w:t>
      </w:r>
      <w:r w:rsidR="007B1FBF">
        <w:t>he grant will be announced soon to determine if that route is successful.  If not, other funding will be found.</w:t>
      </w:r>
    </w:p>
    <w:p w:rsidR="00AE303E" w:rsidRDefault="00AE303E" w:rsidP="00AE303E">
      <w:pPr>
        <w:pStyle w:val="ListParagraph"/>
        <w:spacing w:after="0" w:line="240" w:lineRule="auto"/>
      </w:pPr>
    </w:p>
    <w:p w:rsidR="005D24CF" w:rsidRDefault="00AE303E" w:rsidP="002652FD">
      <w:pPr>
        <w:spacing w:after="0"/>
        <w:ind w:left="720"/>
        <w:jc w:val="both"/>
      </w:pPr>
      <w:r w:rsidRPr="00AE303E">
        <w:rPr>
          <w:b/>
          <w:u w:val="single"/>
        </w:rPr>
        <w:t>Physical Chemistry (</w:t>
      </w:r>
      <w:proofErr w:type="spellStart"/>
      <w:r w:rsidRPr="00AE303E">
        <w:rPr>
          <w:b/>
          <w:u w:val="single"/>
        </w:rPr>
        <w:t>Chem</w:t>
      </w:r>
      <w:proofErr w:type="spellEnd"/>
      <w:r w:rsidRPr="00AE303E">
        <w:rPr>
          <w:b/>
          <w:u w:val="single"/>
        </w:rPr>
        <w:t xml:space="preserve"> 301) –</w:t>
      </w:r>
      <w:r w:rsidRPr="00AE303E">
        <w:t xml:space="preserve"> </w:t>
      </w:r>
      <w:r w:rsidR="00F919F7">
        <w:t>The faculty teaching in this area will offer more optional recitation periods for additional practice time.</w:t>
      </w:r>
    </w:p>
    <w:p w:rsidR="00AE303E" w:rsidRDefault="00AE303E" w:rsidP="002652FD">
      <w:pPr>
        <w:spacing w:after="0"/>
        <w:ind w:left="720"/>
      </w:pPr>
    </w:p>
    <w:p w:rsidR="00AE303E" w:rsidRDefault="00AE303E" w:rsidP="00AE303E">
      <w:pPr>
        <w:pStyle w:val="ListParagraph"/>
        <w:spacing w:after="0" w:line="240" w:lineRule="auto"/>
      </w:pPr>
      <w:r w:rsidRPr="00AE303E">
        <w:rPr>
          <w:b/>
          <w:u w:val="single"/>
        </w:rPr>
        <w:t>DUCK test –</w:t>
      </w:r>
      <w:r w:rsidRPr="00AE303E">
        <w:t xml:space="preserve"> </w:t>
      </w:r>
      <w:r w:rsidR="002C6DE7" w:rsidRPr="00C66E4E">
        <w:rPr>
          <w:shd w:val="clear" w:color="auto" w:fill="FFFFFF"/>
        </w:rPr>
        <w:t>Student scores in chemistry sub-disciplines increased (lowest to highest) in the following respective order; Inorganic, </w:t>
      </w:r>
      <w:r w:rsidR="007B1FBF" w:rsidRPr="00C66E4E">
        <w:rPr>
          <w:shd w:val="clear" w:color="auto" w:fill="FFFFFF"/>
        </w:rPr>
        <w:t>Biological</w:t>
      </w:r>
      <w:r w:rsidR="007B1FBF">
        <w:rPr>
          <w:shd w:val="clear" w:color="auto" w:fill="FFFFFF"/>
        </w:rPr>
        <w:t xml:space="preserve">, </w:t>
      </w:r>
      <w:r w:rsidR="002C6DE7" w:rsidRPr="00C66E4E">
        <w:rPr>
          <w:shd w:val="clear" w:color="auto" w:fill="FFFFFF"/>
        </w:rPr>
        <w:t>Physical, Analytical, and Organic.  </w:t>
      </w:r>
      <w:r w:rsidR="002C6DE7">
        <w:rPr>
          <w:shd w:val="clear" w:color="auto" w:fill="FFFFFF"/>
        </w:rPr>
        <w:t xml:space="preserve">The department is looking at whether </w:t>
      </w:r>
      <w:r w:rsidR="007B1FBF">
        <w:rPr>
          <w:shd w:val="clear" w:color="auto" w:fill="FFFFFF"/>
        </w:rPr>
        <w:t>additional experiential learning opportunities (primarily internships) will be possible in inorganic or biochemistry lab work.</w:t>
      </w:r>
    </w:p>
    <w:p w:rsidR="00AE303E" w:rsidRDefault="00AE303E" w:rsidP="00AE303E">
      <w:pPr>
        <w:pStyle w:val="ListParagraph"/>
        <w:spacing w:after="0" w:line="240" w:lineRule="auto"/>
      </w:pPr>
    </w:p>
    <w:p w:rsidR="003866D4" w:rsidRDefault="00AE303E" w:rsidP="00AE303E">
      <w:pPr>
        <w:pStyle w:val="ListParagraph"/>
        <w:spacing w:after="0" w:line="240" w:lineRule="auto"/>
      </w:pPr>
      <w:r w:rsidRPr="00AE303E">
        <w:rPr>
          <w:b/>
          <w:u w:val="single"/>
        </w:rPr>
        <w:t>Graduate Survey –</w:t>
      </w:r>
      <w:r w:rsidRPr="00AE303E">
        <w:t xml:space="preserve"> Based on the graduate surveys and challenges </w:t>
      </w:r>
      <w:r w:rsidR="00C73B61">
        <w:t xml:space="preserve">more experiential learning opportunities will be sought in both lab work (which will help in spectroscopy) and communication skills.  This will be seen in Research Rookies, SURE, internships, and </w:t>
      </w:r>
      <w:proofErr w:type="spellStart"/>
      <w:r w:rsidR="00C73B61">
        <w:t>Chem</w:t>
      </w:r>
      <w:proofErr w:type="spellEnd"/>
      <w:r w:rsidR="00C73B61">
        <w:t xml:space="preserve"> 462.  Communication skills will be through Undergraduate Research Day, Research Rookies, Summer Research presentations, and a more focused requirement in the classroom for papers using the chemical literature.</w:t>
      </w:r>
    </w:p>
    <w:p w:rsidR="00AE303E" w:rsidRPr="00AE303E" w:rsidRDefault="00AE303E" w:rsidP="00AE303E">
      <w:pPr>
        <w:pStyle w:val="ListParagraph"/>
        <w:spacing w:line="240" w:lineRule="auto"/>
      </w:pPr>
    </w:p>
    <w:p w:rsidR="002716B2" w:rsidRDefault="002716B2" w:rsidP="0086124A">
      <w:pPr>
        <w:pStyle w:val="ListParagraph"/>
        <w:numPr>
          <w:ilvl w:val="0"/>
          <w:numId w:val="1"/>
        </w:numPr>
        <w:spacing w:line="240" w:lineRule="auto"/>
        <w:ind w:left="360"/>
      </w:pPr>
      <w:r>
        <w:rPr>
          <w:b/>
        </w:rPr>
        <w:t xml:space="preserve">Please attach an example of the assessment tool used to measure your PLO(s). </w:t>
      </w:r>
      <w:r>
        <w:t>These can be added as an appendix</w:t>
      </w:r>
      <w:r w:rsidR="00A336E3">
        <w:t>, a link to the assessment,</w:t>
      </w:r>
      <w:r>
        <w:t xml:space="preserve"> or sent separately </w:t>
      </w:r>
      <w:r w:rsidR="00A336E3">
        <w:t>in email</w:t>
      </w:r>
      <w:r w:rsidR="005A0AC6">
        <w:t xml:space="preserve"> with your rep</w:t>
      </w:r>
      <w:r w:rsidR="00A336E3">
        <w:t>o</w:t>
      </w:r>
      <w:r w:rsidR="005A0AC6">
        <w:t>r</w:t>
      </w:r>
      <w:r w:rsidR="00A336E3">
        <w:t>t</w:t>
      </w:r>
      <w:r>
        <w:t xml:space="preserve">. </w:t>
      </w:r>
    </w:p>
    <w:p w:rsidR="00AE303E" w:rsidRDefault="00AE303E" w:rsidP="007B1FBF">
      <w:pPr>
        <w:spacing w:line="240" w:lineRule="auto"/>
        <w:ind w:left="720"/>
      </w:pPr>
      <w:r w:rsidRPr="00AE303E">
        <w:t>While we are not able to share a copy of the assessment evaluations from the American Chemical Society due to the test security guarantees signed by the Department Chair.  A copy of the graduate survey is attached.</w:t>
      </w:r>
    </w:p>
    <w:p w:rsidR="00D521A8" w:rsidRDefault="00D521A8" w:rsidP="00AE303E">
      <w:pPr>
        <w:spacing w:line="240" w:lineRule="auto"/>
      </w:pPr>
    </w:p>
    <w:p w:rsidR="00D521A8" w:rsidRDefault="00D521A8" w:rsidP="00AE303E">
      <w:pPr>
        <w:spacing w:line="240" w:lineRule="auto"/>
      </w:pPr>
    </w:p>
    <w:p w:rsidR="00D521A8" w:rsidRDefault="00D521A8" w:rsidP="00AE303E">
      <w:pPr>
        <w:spacing w:line="240" w:lineRule="auto"/>
      </w:pPr>
    </w:p>
    <w:p w:rsidR="00D521A8" w:rsidRDefault="00D521A8" w:rsidP="00AE303E">
      <w:pPr>
        <w:spacing w:line="240" w:lineRule="auto"/>
      </w:pPr>
    </w:p>
    <w:p w:rsidR="00D521A8" w:rsidRDefault="00D521A8" w:rsidP="00AE303E">
      <w:pPr>
        <w:spacing w:line="240" w:lineRule="auto"/>
      </w:pPr>
    </w:p>
    <w:p w:rsidR="00D521A8" w:rsidRDefault="00D521A8" w:rsidP="00AE303E">
      <w:pPr>
        <w:spacing w:line="240" w:lineRule="auto"/>
      </w:pPr>
    </w:p>
    <w:p w:rsidR="00D521A8" w:rsidRDefault="00D521A8" w:rsidP="00AE303E">
      <w:pPr>
        <w:spacing w:line="240" w:lineRule="auto"/>
      </w:pPr>
    </w:p>
    <w:p w:rsidR="00D521A8" w:rsidRDefault="00D521A8" w:rsidP="00AE303E">
      <w:pPr>
        <w:spacing w:line="240" w:lineRule="auto"/>
      </w:pPr>
    </w:p>
    <w:p w:rsidR="00D521A8" w:rsidRDefault="00D521A8" w:rsidP="00AE303E">
      <w:pPr>
        <w:spacing w:line="240" w:lineRule="auto"/>
      </w:pPr>
    </w:p>
    <w:p w:rsidR="00D521A8" w:rsidRDefault="00D521A8" w:rsidP="00AE303E">
      <w:pPr>
        <w:spacing w:line="240" w:lineRule="auto"/>
      </w:pPr>
    </w:p>
    <w:p w:rsidR="00D521A8" w:rsidRDefault="00D521A8" w:rsidP="00AE303E">
      <w:pPr>
        <w:spacing w:line="240" w:lineRule="auto"/>
      </w:pPr>
    </w:p>
    <w:p w:rsidR="00D521A8" w:rsidRDefault="00D521A8" w:rsidP="00AE303E">
      <w:pPr>
        <w:spacing w:line="240" w:lineRule="auto"/>
      </w:pPr>
    </w:p>
    <w:p w:rsidR="00D521A8" w:rsidRDefault="00D521A8" w:rsidP="00AE303E">
      <w:pPr>
        <w:spacing w:line="240" w:lineRule="auto"/>
      </w:pPr>
    </w:p>
    <w:p w:rsidR="00D521A8" w:rsidRDefault="00D521A8" w:rsidP="00AE303E">
      <w:pPr>
        <w:spacing w:line="240" w:lineRule="auto"/>
      </w:pPr>
    </w:p>
    <w:p w:rsidR="00D521A8" w:rsidRDefault="00E10BE4" w:rsidP="00D521A8">
      <w:pPr>
        <w:spacing w:after="0"/>
        <w:jc w:val="center"/>
      </w:pPr>
      <w:r>
        <w:t>D</w:t>
      </w:r>
      <w:r w:rsidR="00D521A8">
        <w:t>EPARTMENT OF CHEMISTRY</w:t>
      </w:r>
      <w:r>
        <w:t xml:space="preserve"> AND PHYSICS</w:t>
      </w:r>
    </w:p>
    <w:p w:rsidR="00D521A8" w:rsidRDefault="00D521A8" w:rsidP="00D521A8">
      <w:pPr>
        <w:spacing w:after="0"/>
        <w:jc w:val="center"/>
      </w:pPr>
      <w:r>
        <w:t>GRADUATE EXIT SURVEY</w:t>
      </w:r>
    </w:p>
    <w:p w:rsidR="00D521A8" w:rsidRDefault="00D521A8" w:rsidP="00D521A8">
      <w:pPr>
        <w:spacing w:after="0"/>
        <w:jc w:val="center"/>
      </w:pPr>
      <w:r>
        <w:t>PROGRAM LEARNING OUTCOMES</w:t>
      </w:r>
    </w:p>
    <w:p w:rsidR="00D521A8" w:rsidRDefault="00D521A8" w:rsidP="00D521A8">
      <w:pPr>
        <w:spacing w:after="0"/>
      </w:pPr>
    </w:p>
    <w:p w:rsidR="000D2A20" w:rsidRDefault="000D2A20" w:rsidP="000D2A20">
      <w:pPr>
        <w:tabs>
          <w:tab w:val="left" w:pos="-180"/>
          <w:tab w:val="left" w:pos="90"/>
        </w:tabs>
        <w:spacing w:after="0"/>
        <w:ind w:left="-187" w:right="-187"/>
      </w:pPr>
      <w:r w:rsidRPr="000D2A20">
        <w:rPr>
          <w:b/>
        </w:rPr>
        <w:t>Directions</w:t>
      </w:r>
      <w:r>
        <w:t xml:space="preserve"> – The survey will not be examined until after graduation has commenced, your results will remain anonymous throughout the study as well.  Read the Department of Chemistry Program Learning Outcomes below.  Answer the questions on how you, the pending graduate of the Department of Chemistry, perceive how successful the department was in providing an education in the following fields.  Feel free to make comments on our strengths and weaknesses in each of the areas.</w:t>
      </w:r>
    </w:p>
    <w:p w:rsidR="000D2A20" w:rsidRDefault="000D2A20" w:rsidP="000D2A20">
      <w:pPr>
        <w:tabs>
          <w:tab w:val="left" w:pos="-180"/>
          <w:tab w:val="left" w:pos="90"/>
        </w:tabs>
        <w:spacing w:after="0"/>
        <w:ind w:left="-187" w:right="-187"/>
      </w:pPr>
    </w:p>
    <w:p w:rsidR="000D2A20" w:rsidRDefault="000D2A20" w:rsidP="000D2A20">
      <w:pPr>
        <w:tabs>
          <w:tab w:val="left" w:pos="-180"/>
          <w:tab w:val="left" w:pos="90"/>
        </w:tabs>
        <w:spacing w:after="0"/>
        <w:ind w:left="-187" w:right="-187"/>
      </w:pPr>
      <w:r w:rsidRPr="00CC567A">
        <w:t xml:space="preserve">Take a moment individualize your education in each of the areas.  Check the box that corresponds to your judgment of education </w:t>
      </w:r>
      <w:r>
        <w:t xml:space="preserve">provided to you </w:t>
      </w:r>
      <w:r w:rsidRPr="00CC567A">
        <w:t>in each area.  Feel free to make comments about the strengths and weaknesses in each area of your education.</w:t>
      </w:r>
    </w:p>
    <w:p w:rsidR="000D2A20" w:rsidRDefault="000D2A20" w:rsidP="000D2A20">
      <w:pPr>
        <w:pStyle w:val="ListParagraph"/>
        <w:tabs>
          <w:tab w:val="left" w:pos="-180"/>
          <w:tab w:val="left" w:pos="90"/>
        </w:tabs>
        <w:spacing w:after="0"/>
        <w:ind w:left="-187" w:right="-187"/>
      </w:pPr>
    </w:p>
    <w:p w:rsidR="000D2A20" w:rsidRDefault="000D2A20" w:rsidP="000D2A20">
      <w:pPr>
        <w:tabs>
          <w:tab w:val="left" w:pos="-180"/>
          <w:tab w:val="left" w:pos="90"/>
        </w:tabs>
        <w:spacing w:after="0"/>
        <w:ind w:left="-187" w:right="-187"/>
      </w:pPr>
      <w:r>
        <w:t>Choice definitions based on Likert scales for quantitative data analysis of qualitative data.</w:t>
      </w:r>
    </w:p>
    <w:p w:rsidR="000D2A20" w:rsidRDefault="000D2A20" w:rsidP="000D2A20">
      <w:pPr>
        <w:pStyle w:val="ListParagraph"/>
        <w:tabs>
          <w:tab w:val="left" w:pos="-180"/>
          <w:tab w:val="left" w:pos="90"/>
        </w:tabs>
        <w:spacing w:after="0"/>
        <w:ind w:left="-187" w:right="-187"/>
      </w:pPr>
    </w:p>
    <w:p w:rsidR="000D2A20" w:rsidRDefault="000D2A20" w:rsidP="000D2A20">
      <w:pPr>
        <w:tabs>
          <w:tab w:val="left" w:pos="-180"/>
          <w:tab w:val="left" w:pos="90"/>
        </w:tabs>
        <w:spacing w:after="0"/>
        <w:ind w:left="-187" w:right="-187"/>
      </w:pPr>
      <w:r w:rsidRPr="000D2A20">
        <w:rPr>
          <w:b/>
        </w:rPr>
        <w:t>Extremely Well</w:t>
      </w:r>
      <w:r>
        <w:t xml:space="preserve"> = “5 of 5” or “Greatly above my expectations” or “Well above average”</w:t>
      </w:r>
    </w:p>
    <w:p w:rsidR="000D2A20" w:rsidRDefault="000D2A20" w:rsidP="000D2A20">
      <w:pPr>
        <w:tabs>
          <w:tab w:val="left" w:pos="-180"/>
          <w:tab w:val="left" w:pos="90"/>
        </w:tabs>
        <w:spacing w:after="0"/>
        <w:ind w:left="-187" w:right="-187"/>
      </w:pPr>
      <w:r w:rsidRPr="000D2A20">
        <w:rPr>
          <w:b/>
        </w:rPr>
        <w:t>Very Well</w:t>
      </w:r>
      <w:r>
        <w:t xml:space="preserve"> = “4 of 5” or “Above my expectations” or “Above average”</w:t>
      </w:r>
    </w:p>
    <w:p w:rsidR="000D2A20" w:rsidRDefault="000D2A20" w:rsidP="000D2A20">
      <w:pPr>
        <w:tabs>
          <w:tab w:val="left" w:pos="-180"/>
          <w:tab w:val="left" w:pos="90"/>
        </w:tabs>
        <w:spacing w:after="0"/>
        <w:ind w:left="-187" w:right="-187"/>
      </w:pPr>
      <w:r w:rsidRPr="000D2A20">
        <w:rPr>
          <w:b/>
        </w:rPr>
        <w:t>Adequately Well</w:t>
      </w:r>
      <w:r>
        <w:t xml:space="preserve"> = “3 of 5” or “Met my expectations” or “Average”</w:t>
      </w:r>
    </w:p>
    <w:p w:rsidR="000D2A20" w:rsidRDefault="000D2A20" w:rsidP="000D2A20">
      <w:pPr>
        <w:tabs>
          <w:tab w:val="left" w:pos="-180"/>
          <w:tab w:val="left" w:pos="90"/>
        </w:tabs>
        <w:spacing w:after="0"/>
        <w:ind w:left="-187" w:right="-187"/>
      </w:pPr>
      <w:r w:rsidRPr="000D2A20">
        <w:rPr>
          <w:b/>
        </w:rPr>
        <w:t>Not Very Well</w:t>
      </w:r>
      <w:r>
        <w:t xml:space="preserve"> = “2 of 5” or “Somewhat below my expectation” or “Below average”</w:t>
      </w:r>
    </w:p>
    <w:p w:rsidR="000D2A20" w:rsidRDefault="000D2A20" w:rsidP="000D2A20">
      <w:pPr>
        <w:tabs>
          <w:tab w:val="left" w:pos="-180"/>
          <w:tab w:val="left" w:pos="90"/>
        </w:tabs>
        <w:spacing w:after="0"/>
        <w:ind w:left="-187" w:right="-187"/>
      </w:pPr>
      <w:r w:rsidRPr="000D2A20">
        <w:rPr>
          <w:b/>
        </w:rPr>
        <w:t>Not at All</w:t>
      </w:r>
      <w:r>
        <w:t xml:space="preserve"> = “1 of 5” or “Far below my expectations” or “Far below average/did not meet expectations at all”</w:t>
      </w:r>
    </w:p>
    <w:p w:rsidR="000D2A20" w:rsidRDefault="000D2A20" w:rsidP="000D2A20">
      <w:pPr>
        <w:pStyle w:val="ListParagraph"/>
        <w:tabs>
          <w:tab w:val="left" w:pos="-180"/>
          <w:tab w:val="left" w:pos="90"/>
        </w:tabs>
        <w:spacing w:after="0"/>
        <w:ind w:left="-187" w:right="-187"/>
      </w:pPr>
    </w:p>
    <w:p w:rsidR="000D2A20" w:rsidRDefault="000D2A20" w:rsidP="000D2A20">
      <w:pPr>
        <w:tabs>
          <w:tab w:val="left" w:pos="-180"/>
          <w:tab w:val="left" w:pos="90"/>
        </w:tabs>
        <w:spacing w:after="0"/>
        <w:ind w:left="-187" w:right="-187"/>
      </w:pPr>
      <w:r>
        <w:t>Program Learning Outcome</w:t>
      </w:r>
    </w:p>
    <w:p w:rsidR="000D2A20" w:rsidRDefault="000D2A20" w:rsidP="000D2A20">
      <w:pPr>
        <w:tabs>
          <w:tab w:val="left" w:pos="-180"/>
          <w:tab w:val="left" w:pos="90"/>
        </w:tabs>
        <w:spacing w:after="0"/>
        <w:ind w:left="-187" w:right="-187"/>
      </w:pPr>
    </w:p>
    <w:p w:rsidR="00D521A8" w:rsidRDefault="00D521A8" w:rsidP="00D521A8">
      <w:pPr>
        <w:pStyle w:val="ListParagraph"/>
        <w:widowControl w:val="0"/>
        <w:numPr>
          <w:ilvl w:val="0"/>
          <w:numId w:val="6"/>
        </w:numPr>
        <w:tabs>
          <w:tab w:val="left" w:pos="-180"/>
          <w:tab w:val="left" w:pos="90"/>
        </w:tabs>
        <w:autoSpaceDE w:val="0"/>
        <w:autoSpaceDN w:val="0"/>
        <w:adjustRightInd w:val="0"/>
        <w:spacing w:after="0" w:line="240" w:lineRule="auto"/>
        <w:ind w:left="-180" w:right="-180" w:firstLine="0"/>
      </w:pPr>
      <w:r>
        <w:t xml:space="preserve">Demonstrate a conceptual understanding and integration of the fundamentals in organic, </w:t>
      </w:r>
      <w:r>
        <w:tab/>
        <w:t>analytical, physical, inorganic, and biological chemistry.</w:t>
      </w:r>
    </w:p>
    <w:p w:rsidR="00FD623B" w:rsidRDefault="00FD623B" w:rsidP="00FD623B">
      <w:pPr>
        <w:pStyle w:val="ListParagraph"/>
        <w:widowControl w:val="0"/>
        <w:tabs>
          <w:tab w:val="left" w:pos="-180"/>
          <w:tab w:val="left" w:pos="90"/>
        </w:tabs>
        <w:autoSpaceDE w:val="0"/>
        <w:autoSpaceDN w:val="0"/>
        <w:adjustRightInd w:val="0"/>
        <w:spacing w:after="0" w:line="240" w:lineRule="auto"/>
        <w:ind w:left="-180" w:right="-180"/>
      </w:pPr>
    </w:p>
    <w:p w:rsidR="00D521A8" w:rsidRDefault="00D521A8" w:rsidP="00D521A8">
      <w:pPr>
        <w:tabs>
          <w:tab w:val="left" w:pos="-180"/>
          <w:tab w:val="left" w:pos="90"/>
        </w:tabs>
        <w:spacing w:after="0"/>
        <w:ind w:left="-180" w:right="-180"/>
      </w:pPr>
      <w:r>
        <w:t>Take a moment individualize your education in each of the areas.  Check the box that corresponds to your judgment of education in each area.  Feel free to make comments about the strengths and weaknesses in each area of your education.</w:t>
      </w:r>
    </w:p>
    <w:p w:rsidR="00D521A8" w:rsidRDefault="00D521A8" w:rsidP="00D521A8">
      <w:pPr>
        <w:tabs>
          <w:tab w:val="left" w:pos="-180"/>
          <w:tab w:val="left" w:pos="90"/>
        </w:tabs>
        <w:spacing w:after="0"/>
        <w:ind w:left="-180" w:right="-180"/>
      </w:pPr>
      <w:r>
        <w:tab/>
        <w:t>Analytical Chemistry</w:t>
      </w:r>
    </w:p>
    <w:tbl>
      <w:tblPr>
        <w:tblStyle w:val="TableGrid"/>
        <w:tblW w:w="0" w:type="auto"/>
        <w:tblLook w:val="04A0" w:firstRow="1" w:lastRow="0" w:firstColumn="1" w:lastColumn="0" w:noHBand="0" w:noVBand="1"/>
      </w:tblPr>
      <w:tblGrid>
        <w:gridCol w:w="1883"/>
        <w:gridCol w:w="1861"/>
        <w:gridCol w:w="1889"/>
        <w:gridCol w:w="1861"/>
        <w:gridCol w:w="1856"/>
      </w:tblGrid>
      <w:tr w:rsidR="00D521A8" w:rsidTr="003B56F4">
        <w:tc>
          <w:tcPr>
            <w:tcW w:w="1915" w:type="dxa"/>
          </w:tcPr>
          <w:p w:rsidR="00D521A8" w:rsidRDefault="00D521A8" w:rsidP="00D521A8">
            <w:r>
              <w:t>Extremely Well</w:t>
            </w:r>
          </w:p>
        </w:tc>
        <w:tc>
          <w:tcPr>
            <w:tcW w:w="1915" w:type="dxa"/>
          </w:tcPr>
          <w:p w:rsidR="00D521A8" w:rsidRDefault="00D521A8" w:rsidP="00D521A8">
            <w:r>
              <w:t>Very Well</w:t>
            </w:r>
          </w:p>
        </w:tc>
        <w:tc>
          <w:tcPr>
            <w:tcW w:w="1915" w:type="dxa"/>
          </w:tcPr>
          <w:p w:rsidR="00D521A8" w:rsidRDefault="00D521A8" w:rsidP="00D521A8">
            <w:r>
              <w:t>Adequately Well</w:t>
            </w:r>
          </w:p>
        </w:tc>
        <w:tc>
          <w:tcPr>
            <w:tcW w:w="1915" w:type="dxa"/>
          </w:tcPr>
          <w:p w:rsidR="00D521A8" w:rsidRDefault="00D521A8" w:rsidP="00D521A8">
            <w:r>
              <w:t>Not Very Well</w:t>
            </w:r>
          </w:p>
        </w:tc>
        <w:tc>
          <w:tcPr>
            <w:tcW w:w="1916" w:type="dxa"/>
          </w:tcPr>
          <w:p w:rsidR="00D521A8" w:rsidRDefault="00D521A8" w:rsidP="00D521A8">
            <w:r>
              <w:t>Not at All</w:t>
            </w:r>
          </w:p>
        </w:tc>
      </w:tr>
      <w:tr w:rsidR="00D521A8" w:rsidTr="003B56F4">
        <w:tc>
          <w:tcPr>
            <w:tcW w:w="1915" w:type="dxa"/>
          </w:tcPr>
          <w:p w:rsidR="00D521A8" w:rsidRDefault="00D521A8" w:rsidP="00D521A8"/>
        </w:tc>
        <w:tc>
          <w:tcPr>
            <w:tcW w:w="1915" w:type="dxa"/>
          </w:tcPr>
          <w:p w:rsidR="00D521A8" w:rsidRDefault="00D521A8" w:rsidP="00D521A8"/>
        </w:tc>
        <w:tc>
          <w:tcPr>
            <w:tcW w:w="1915" w:type="dxa"/>
          </w:tcPr>
          <w:p w:rsidR="00D521A8" w:rsidRDefault="00D521A8" w:rsidP="00D521A8"/>
        </w:tc>
        <w:tc>
          <w:tcPr>
            <w:tcW w:w="1915" w:type="dxa"/>
          </w:tcPr>
          <w:p w:rsidR="00D521A8" w:rsidRDefault="00D521A8" w:rsidP="00D521A8"/>
        </w:tc>
        <w:tc>
          <w:tcPr>
            <w:tcW w:w="1916" w:type="dxa"/>
          </w:tcPr>
          <w:p w:rsidR="00D521A8" w:rsidRDefault="00D521A8" w:rsidP="00D521A8"/>
        </w:tc>
      </w:tr>
    </w:tbl>
    <w:p w:rsidR="00D521A8" w:rsidRDefault="00D521A8" w:rsidP="00D521A8">
      <w:pPr>
        <w:spacing w:after="0"/>
      </w:pPr>
      <w:r>
        <w:t>Comments:</w:t>
      </w:r>
    </w:p>
    <w:p w:rsidR="00D521A8" w:rsidRDefault="00D521A8" w:rsidP="00D521A8">
      <w:pPr>
        <w:spacing w:after="0"/>
      </w:pPr>
    </w:p>
    <w:p w:rsidR="00D521A8" w:rsidRDefault="00D521A8" w:rsidP="00D521A8">
      <w:pPr>
        <w:spacing w:after="0"/>
      </w:pPr>
      <w:r>
        <w:t>Biological Chemistry</w:t>
      </w:r>
    </w:p>
    <w:tbl>
      <w:tblPr>
        <w:tblStyle w:val="TableGrid"/>
        <w:tblW w:w="0" w:type="auto"/>
        <w:tblLook w:val="04A0" w:firstRow="1" w:lastRow="0" w:firstColumn="1" w:lastColumn="0" w:noHBand="0" w:noVBand="1"/>
      </w:tblPr>
      <w:tblGrid>
        <w:gridCol w:w="1883"/>
        <w:gridCol w:w="1861"/>
        <w:gridCol w:w="1889"/>
        <w:gridCol w:w="1861"/>
        <w:gridCol w:w="1856"/>
      </w:tblGrid>
      <w:tr w:rsidR="00D521A8" w:rsidTr="003B56F4">
        <w:tc>
          <w:tcPr>
            <w:tcW w:w="1915" w:type="dxa"/>
          </w:tcPr>
          <w:p w:rsidR="00D521A8" w:rsidRDefault="00D521A8" w:rsidP="00D521A8">
            <w:r>
              <w:t>Extremely Well</w:t>
            </w:r>
          </w:p>
        </w:tc>
        <w:tc>
          <w:tcPr>
            <w:tcW w:w="1915" w:type="dxa"/>
          </w:tcPr>
          <w:p w:rsidR="00D521A8" w:rsidRDefault="00D521A8" w:rsidP="00D521A8">
            <w:r>
              <w:t>Very Well</w:t>
            </w:r>
          </w:p>
        </w:tc>
        <w:tc>
          <w:tcPr>
            <w:tcW w:w="1915" w:type="dxa"/>
          </w:tcPr>
          <w:p w:rsidR="00D521A8" w:rsidRDefault="00D521A8" w:rsidP="00D521A8">
            <w:r>
              <w:t>Adequately Well</w:t>
            </w:r>
          </w:p>
        </w:tc>
        <w:tc>
          <w:tcPr>
            <w:tcW w:w="1915" w:type="dxa"/>
          </w:tcPr>
          <w:p w:rsidR="00D521A8" w:rsidRDefault="00D521A8" w:rsidP="00D521A8">
            <w:r>
              <w:t>Not Very Well</w:t>
            </w:r>
          </w:p>
        </w:tc>
        <w:tc>
          <w:tcPr>
            <w:tcW w:w="1916" w:type="dxa"/>
          </w:tcPr>
          <w:p w:rsidR="00D521A8" w:rsidRDefault="00D521A8" w:rsidP="00D521A8">
            <w:r>
              <w:t>Not at All</w:t>
            </w:r>
          </w:p>
        </w:tc>
      </w:tr>
      <w:tr w:rsidR="00D521A8" w:rsidTr="003B56F4">
        <w:tc>
          <w:tcPr>
            <w:tcW w:w="1915" w:type="dxa"/>
          </w:tcPr>
          <w:p w:rsidR="00D521A8" w:rsidRDefault="00D521A8" w:rsidP="00D521A8"/>
        </w:tc>
        <w:tc>
          <w:tcPr>
            <w:tcW w:w="1915" w:type="dxa"/>
          </w:tcPr>
          <w:p w:rsidR="00D521A8" w:rsidRDefault="00D521A8" w:rsidP="00D521A8"/>
        </w:tc>
        <w:tc>
          <w:tcPr>
            <w:tcW w:w="1915" w:type="dxa"/>
          </w:tcPr>
          <w:p w:rsidR="00D521A8" w:rsidRDefault="00D521A8" w:rsidP="00D521A8"/>
        </w:tc>
        <w:tc>
          <w:tcPr>
            <w:tcW w:w="1915" w:type="dxa"/>
          </w:tcPr>
          <w:p w:rsidR="00D521A8" w:rsidRDefault="00D521A8" w:rsidP="00D521A8"/>
        </w:tc>
        <w:tc>
          <w:tcPr>
            <w:tcW w:w="1916" w:type="dxa"/>
          </w:tcPr>
          <w:p w:rsidR="00D521A8" w:rsidRDefault="00D521A8" w:rsidP="00D521A8"/>
        </w:tc>
      </w:tr>
    </w:tbl>
    <w:p w:rsidR="00D521A8" w:rsidRDefault="00D521A8" w:rsidP="00D521A8">
      <w:pPr>
        <w:spacing w:after="0"/>
      </w:pPr>
      <w:r>
        <w:lastRenderedPageBreak/>
        <w:t>Comments:</w:t>
      </w:r>
    </w:p>
    <w:p w:rsidR="000D2A20" w:rsidRDefault="000D2A20" w:rsidP="00D521A8">
      <w:pPr>
        <w:spacing w:after="0"/>
      </w:pPr>
    </w:p>
    <w:p w:rsidR="00D521A8" w:rsidRDefault="00D521A8" w:rsidP="00D521A8">
      <w:pPr>
        <w:spacing w:after="0"/>
      </w:pPr>
      <w:r>
        <w:t>Inorganic Chemistry</w:t>
      </w:r>
    </w:p>
    <w:tbl>
      <w:tblPr>
        <w:tblStyle w:val="TableGrid"/>
        <w:tblW w:w="0" w:type="auto"/>
        <w:tblLook w:val="04A0" w:firstRow="1" w:lastRow="0" w:firstColumn="1" w:lastColumn="0" w:noHBand="0" w:noVBand="1"/>
      </w:tblPr>
      <w:tblGrid>
        <w:gridCol w:w="1883"/>
        <w:gridCol w:w="1861"/>
        <w:gridCol w:w="1889"/>
        <w:gridCol w:w="1861"/>
        <w:gridCol w:w="1856"/>
      </w:tblGrid>
      <w:tr w:rsidR="00D521A8" w:rsidTr="003B56F4">
        <w:tc>
          <w:tcPr>
            <w:tcW w:w="1915" w:type="dxa"/>
          </w:tcPr>
          <w:p w:rsidR="00D521A8" w:rsidRDefault="00D521A8" w:rsidP="00D521A8">
            <w:r>
              <w:t>Extremely Well</w:t>
            </w:r>
          </w:p>
        </w:tc>
        <w:tc>
          <w:tcPr>
            <w:tcW w:w="1915" w:type="dxa"/>
          </w:tcPr>
          <w:p w:rsidR="00D521A8" w:rsidRDefault="00D521A8" w:rsidP="00D521A8">
            <w:r>
              <w:t>Very Well</w:t>
            </w:r>
          </w:p>
        </w:tc>
        <w:tc>
          <w:tcPr>
            <w:tcW w:w="1915" w:type="dxa"/>
          </w:tcPr>
          <w:p w:rsidR="00D521A8" w:rsidRDefault="00D521A8" w:rsidP="00D521A8">
            <w:r>
              <w:t>Adequately Well</w:t>
            </w:r>
          </w:p>
        </w:tc>
        <w:tc>
          <w:tcPr>
            <w:tcW w:w="1915" w:type="dxa"/>
          </w:tcPr>
          <w:p w:rsidR="00D521A8" w:rsidRDefault="00D521A8" w:rsidP="00D521A8">
            <w:r>
              <w:t>Not Very Well</w:t>
            </w:r>
          </w:p>
        </w:tc>
        <w:tc>
          <w:tcPr>
            <w:tcW w:w="1916" w:type="dxa"/>
          </w:tcPr>
          <w:p w:rsidR="00D521A8" w:rsidRDefault="00D521A8" w:rsidP="00D521A8">
            <w:r>
              <w:t>Not at All</w:t>
            </w:r>
          </w:p>
        </w:tc>
      </w:tr>
      <w:tr w:rsidR="00D521A8" w:rsidTr="003B56F4">
        <w:tc>
          <w:tcPr>
            <w:tcW w:w="1915" w:type="dxa"/>
          </w:tcPr>
          <w:p w:rsidR="00D521A8" w:rsidRDefault="00D521A8" w:rsidP="00D521A8"/>
        </w:tc>
        <w:tc>
          <w:tcPr>
            <w:tcW w:w="1915" w:type="dxa"/>
          </w:tcPr>
          <w:p w:rsidR="00D521A8" w:rsidRDefault="00D521A8" w:rsidP="00D521A8"/>
        </w:tc>
        <w:tc>
          <w:tcPr>
            <w:tcW w:w="1915" w:type="dxa"/>
          </w:tcPr>
          <w:p w:rsidR="00D521A8" w:rsidRDefault="00D521A8" w:rsidP="00D521A8"/>
        </w:tc>
        <w:tc>
          <w:tcPr>
            <w:tcW w:w="1915" w:type="dxa"/>
          </w:tcPr>
          <w:p w:rsidR="00D521A8" w:rsidRDefault="00D521A8" w:rsidP="00D521A8"/>
        </w:tc>
        <w:tc>
          <w:tcPr>
            <w:tcW w:w="1916" w:type="dxa"/>
          </w:tcPr>
          <w:p w:rsidR="00D521A8" w:rsidRDefault="00D521A8" w:rsidP="00D521A8"/>
        </w:tc>
      </w:tr>
    </w:tbl>
    <w:p w:rsidR="00D521A8" w:rsidRDefault="00D521A8" w:rsidP="00D521A8">
      <w:pPr>
        <w:spacing w:after="0"/>
      </w:pPr>
      <w:r>
        <w:t>Comments:</w:t>
      </w:r>
    </w:p>
    <w:p w:rsidR="00D521A8" w:rsidRDefault="00D521A8" w:rsidP="00D521A8">
      <w:pPr>
        <w:spacing w:after="0"/>
      </w:pPr>
    </w:p>
    <w:p w:rsidR="00D521A8" w:rsidRDefault="00D521A8" w:rsidP="00D521A8">
      <w:pPr>
        <w:spacing w:after="0"/>
      </w:pPr>
      <w:r>
        <w:t>Organic Chemistry</w:t>
      </w:r>
    </w:p>
    <w:tbl>
      <w:tblPr>
        <w:tblStyle w:val="TableGrid"/>
        <w:tblW w:w="0" w:type="auto"/>
        <w:tblLook w:val="04A0" w:firstRow="1" w:lastRow="0" w:firstColumn="1" w:lastColumn="0" w:noHBand="0" w:noVBand="1"/>
      </w:tblPr>
      <w:tblGrid>
        <w:gridCol w:w="1883"/>
        <w:gridCol w:w="1861"/>
        <w:gridCol w:w="1889"/>
        <w:gridCol w:w="1861"/>
        <w:gridCol w:w="1856"/>
      </w:tblGrid>
      <w:tr w:rsidR="00D521A8" w:rsidTr="003B56F4">
        <w:tc>
          <w:tcPr>
            <w:tcW w:w="1915" w:type="dxa"/>
          </w:tcPr>
          <w:p w:rsidR="00D521A8" w:rsidRDefault="00D521A8" w:rsidP="00D521A8">
            <w:r>
              <w:t>Extremely Well</w:t>
            </w:r>
          </w:p>
        </w:tc>
        <w:tc>
          <w:tcPr>
            <w:tcW w:w="1915" w:type="dxa"/>
          </w:tcPr>
          <w:p w:rsidR="00D521A8" w:rsidRDefault="00D521A8" w:rsidP="00D521A8">
            <w:r>
              <w:t>Very Well</w:t>
            </w:r>
          </w:p>
        </w:tc>
        <w:tc>
          <w:tcPr>
            <w:tcW w:w="1915" w:type="dxa"/>
          </w:tcPr>
          <w:p w:rsidR="00D521A8" w:rsidRDefault="00D521A8" w:rsidP="00D521A8">
            <w:r>
              <w:t>Adequately Well</w:t>
            </w:r>
          </w:p>
        </w:tc>
        <w:tc>
          <w:tcPr>
            <w:tcW w:w="1915" w:type="dxa"/>
          </w:tcPr>
          <w:p w:rsidR="00D521A8" w:rsidRDefault="00D521A8" w:rsidP="00D521A8">
            <w:r>
              <w:t>Not Very Well</w:t>
            </w:r>
          </w:p>
        </w:tc>
        <w:tc>
          <w:tcPr>
            <w:tcW w:w="1916" w:type="dxa"/>
          </w:tcPr>
          <w:p w:rsidR="00D521A8" w:rsidRDefault="00D521A8" w:rsidP="00D521A8">
            <w:r>
              <w:t>Not at All</w:t>
            </w:r>
          </w:p>
        </w:tc>
      </w:tr>
      <w:tr w:rsidR="00D521A8" w:rsidTr="003B56F4">
        <w:tc>
          <w:tcPr>
            <w:tcW w:w="1915" w:type="dxa"/>
          </w:tcPr>
          <w:p w:rsidR="00D521A8" w:rsidRDefault="00D521A8" w:rsidP="00D521A8"/>
        </w:tc>
        <w:tc>
          <w:tcPr>
            <w:tcW w:w="1915" w:type="dxa"/>
          </w:tcPr>
          <w:p w:rsidR="00D521A8" w:rsidRDefault="00D521A8" w:rsidP="00D521A8"/>
        </w:tc>
        <w:tc>
          <w:tcPr>
            <w:tcW w:w="1915" w:type="dxa"/>
          </w:tcPr>
          <w:p w:rsidR="00D521A8" w:rsidRDefault="00D521A8" w:rsidP="00D521A8"/>
        </w:tc>
        <w:tc>
          <w:tcPr>
            <w:tcW w:w="1915" w:type="dxa"/>
          </w:tcPr>
          <w:p w:rsidR="00D521A8" w:rsidRDefault="00D521A8" w:rsidP="00D521A8"/>
        </w:tc>
        <w:tc>
          <w:tcPr>
            <w:tcW w:w="1916" w:type="dxa"/>
          </w:tcPr>
          <w:p w:rsidR="00D521A8" w:rsidRDefault="00D521A8" w:rsidP="00D521A8"/>
        </w:tc>
      </w:tr>
    </w:tbl>
    <w:p w:rsidR="00D521A8" w:rsidRDefault="00D521A8" w:rsidP="00D521A8">
      <w:pPr>
        <w:spacing w:after="0"/>
      </w:pPr>
      <w:r>
        <w:t>Comments:</w:t>
      </w:r>
    </w:p>
    <w:p w:rsidR="00D521A8" w:rsidRDefault="00D521A8" w:rsidP="00D521A8">
      <w:pPr>
        <w:spacing w:after="0"/>
        <w:ind w:left="-270" w:right="-180"/>
      </w:pPr>
    </w:p>
    <w:p w:rsidR="00D521A8" w:rsidRDefault="00D521A8" w:rsidP="00D521A8">
      <w:pPr>
        <w:spacing w:after="0"/>
      </w:pPr>
      <w:r>
        <w:t>Physical Chemistry</w:t>
      </w:r>
    </w:p>
    <w:tbl>
      <w:tblPr>
        <w:tblStyle w:val="TableGrid"/>
        <w:tblW w:w="0" w:type="auto"/>
        <w:tblLook w:val="04A0" w:firstRow="1" w:lastRow="0" w:firstColumn="1" w:lastColumn="0" w:noHBand="0" w:noVBand="1"/>
      </w:tblPr>
      <w:tblGrid>
        <w:gridCol w:w="1883"/>
        <w:gridCol w:w="1861"/>
        <w:gridCol w:w="1889"/>
        <w:gridCol w:w="1861"/>
        <w:gridCol w:w="1856"/>
      </w:tblGrid>
      <w:tr w:rsidR="00D521A8" w:rsidTr="003B56F4">
        <w:tc>
          <w:tcPr>
            <w:tcW w:w="1915" w:type="dxa"/>
          </w:tcPr>
          <w:p w:rsidR="00D521A8" w:rsidRDefault="00D521A8" w:rsidP="00D521A8">
            <w:r>
              <w:t>Extremely Well</w:t>
            </w:r>
          </w:p>
        </w:tc>
        <w:tc>
          <w:tcPr>
            <w:tcW w:w="1915" w:type="dxa"/>
          </w:tcPr>
          <w:p w:rsidR="00D521A8" w:rsidRDefault="00D521A8" w:rsidP="00D521A8">
            <w:r>
              <w:t>Very Well</w:t>
            </w:r>
          </w:p>
        </w:tc>
        <w:tc>
          <w:tcPr>
            <w:tcW w:w="1915" w:type="dxa"/>
          </w:tcPr>
          <w:p w:rsidR="00D521A8" w:rsidRDefault="00D521A8" w:rsidP="00D521A8">
            <w:r>
              <w:t>Adequately Well</w:t>
            </w:r>
          </w:p>
        </w:tc>
        <w:tc>
          <w:tcPr>
            <w:tcW w:w="1915" w:type="dxa"/>
          </w:tcPr>
          <w:p w:rsidR="00D521A8" w:rsidRDefault="00D521A8" w:rsidP="00D521A8">
            <w:r>
              <w:t>Not Very Well</w:t>
            </w:r>
          </w:p>
        </w:tc>
        <w:tc>
          <w:tcPr>
            <w:tcW w:w="1916" w:type="dxa"/>
          </w:tcPr>
          <w:p w:rsidR="00D521A8" w:rsidRDefault="00D521A8" w:rsidP="00D521A8">
            <w:r>
              <w:t>Not at All</w:t>
            </w:r>
          </w:p>
        </w:tc>
      </w:tr>
      <w:tr w:rsidR="00D521A8" w:rsidTr="003B56F4">
        <w:tc>
          <w:tcPr>
            <w:tcW w:w="1915" w:type="dxa"/>
          </w:tcPr>
          <w:p w:rsidR="00D521A8" w:rsidRDefault="00D521A8" w:rsidP="00D521A8"/>
        </w:tc>
        <w:tc>
          <w:tcPr>
            <w:tcW w:w="1915" w:type="dxa"/>
          </w:tcPr>
          <w:p w:rsidR="00D521A8" w:rsidRDefault="00D521A8" w:rsidP="00D521A8"/>
        </w:tc>
        <w:tc>
          <w:tcPr>
            <w:tcW w:w="1915" w:type="dxa"/>
          </w:tcPr>
          <w:p w:rsidR="00D521A8" w:rsidRDefault="00D521A8" w:rsidP="00D521A8"/>
        </w:tc>
        <w:tc>
          <w:tcPr>
            <w:tcW w:w="1915" w:type="dxa"/>
          </w:tcPr>
          <w:p w:rsidR="00D521A8" w:rsidRDefault="00D521A8" w:rsidP="00D521A8"/>
        </w:tc>
        <w:tc>
          <w:tcPr>
            <w:tcW w:w="1916" w:type="dxa"/>
          </w:tcPr>
          <w:p w:rsidR="00D521A8" w:rsidRDefault="00D521A8" w:rsidP="00D521A8"/>
        </w:tc>
      </w:tr>
    </w:tbl>
    <w:p w:rsidR="00D521A8" w:rsidRDefault="00D521A8" w:rsidP="00D521A8">
      <w:pPr>
        <w:spacing w:after="0"/>
      </w:pPr>
      <w:r>
        <w:t>Comments:</w:t>
      </w:r>
    </w:p>
    <w:p w:rsidR="00D521A8" w:rsidRDefault="00D521A8" w:rsidP="00D521A8">
      <w:pPr>
        <w:spacing w:after="0"/>
      </w:pPr>
    </w:p>
    <w:p w:rsidR="00D521A8" w:rsidRDefault="00D521A8" w:rsidP="00D521A8">
      <w:pPr>
        <w:spacing w:after="0"/>
      </w:pPr>
      <w:r>
        <w:t xml:space="preserve">2.  Perform practical, standard laboratory procedures and techniques with a high level of </w:t>
      </w:r>
      <w:r>
        <w:tab/>
        <w:t>precision and safety.</w:t>
      </w:r>
    </w:p>
    <w:tbl>
      <w:tblPr>
        <w:tblStyle w:val="TableGrid"/>
        <w:tblW w:w="0" w:type="auto"/>
        <w:tblLook w:val="04A0" w:firstRow="1" w:lastRow="0" w:firstColumn="1" w:lastColumn="0" w:noHBand="0" w:noVBand="1"/>
      </w:tblPr>
      <w:tblGrid>
        <w:gridCol w:w="1883"/>
        <w:gridCol w:w="1861"/>
        <w:gridCol w:w="1889"/>
        <w:gridCol w:w="1861"/>
        <w:gridCol w:w="1856"/>
      </w:tblGrid>
      <w:tr w:rsidR="00D521A8" w:rsidTr="003B56F4">
        <w:tc>
          <w:tcPr>
            <w:tcW w:w="1915" w:type="dxa"/>
          </w:tcPr>
          <w:p w:rsidR="00D521A8" w:rsidRDefault="00D521A8" w:rsidP="00D521A8">
            <w:r>
              <w:t>Extremely Well</w:t>
            </w:r>
          </w:p>
        </w:tc>
        <w:tc>
          <w:tcPr>
            <w:tcW w:w="1915" w:type="dxa"/>
          </w:tcPr>
          <w:p w:rsidR="00D521A8" w:rsidRDefault="00D521A8" w:rsidP="00D521A8">
            <w:r>
              <w:t>Very Well</w:t>
            </w:r>
          </w:p>
        </w:tc>
        <w:tc>
          <w:tcPr>
            <w:tcW w:w="1915" w:type="dxa"/>
          </w:tcPr>
          <w:p w:rsidR="00D521A8" w:rsidRDefault="00D521A8" w:rsidP="00D521A8">
            <w:r>
              <w:t>Adequately Well</w:t>
            </w:r>
          </w:p>
        </w:tc>
        <w:tc>
          <w:tcPr>
            <w:tcW w:w="1915" w:type="dxa"/>
          </w:tcPr>
          <w:p w:rsidR="00D521A8" w:rsidRDefault="00D521A8" w:rsidP="00D521A8">
            <w:r>
              <w:t>Not Very Well</w:t>
            </w:r>
          </w:p>
        </w:tc>
        <w:tc>
          <w:tcPr>
            <w:tcW w:w="1916" w:type="dxa"/>
          </w:tcPr>
          <w:p w:rsidR="00D521A8" w:rsidRDefault="00D521A8" w:rsidP="00D521A8">
            <w:r>
              <w:t>Not at All</w:t>
            </w:r>
          </w:p>
        </w:tc>
      </w:tr>
      <w:tr w:rsidR="00D521A8" w:rsidTr="003B56F4">
        <w:tc>
          <w:tcPr>
            <w:tcW w:w="1915" w:type="dxa"/>
          </w:tcPr>
          <w:p w:rsidR="00D521A8" w:rsidRDefault="00D521A8" w:rsidP="00D521A8"/>
        </w:tc>
        <w:tc>
          <w:tcPr>
            <w:tcW w:w="1915" w:type="dxa"/>
          </w:tcPr>
          <w:p w:rsidR="00D521A8" w:rsidRDefault="00D521A8" w:rsidP="00D521A8"/>
        </w:tc>
        <w:tc>
          <w:tcPr>
            <w:tcW w:w="1915" w:type="dxa"/>
          </w:tcPr>
          <w:p w:rsidR="00D521A8" w:rsidRDefault="00D521A8" w:rsidP="00D521A8"/>
        </w:tc>
        <w:tc>
          <w:tcPr>
            <w:tcW w:w="1915" w:type="dxa"/>
          </w:tcPr>
          <w:p w:rsidR="00D521A8" w:rsidRDefault="00D521A8" w:rsidP="00D521A8"/>
        </w:tc>
        <w:tc>
          <w:tcPr>
            <w:tcW w:w="1916" w:type="dxa"/>
          </w:tcPr>
          <w:p w:rsidR="00D521A8" w:rsidRDefault="00D521A8" w:rsidP="00D521A8"/>
        </w:tc>
      </w:tr>
    </w:tbl>
    <w:p w:rsidR="00D521A8" w:rsidRDefault="00D521A8" w:rsidP="00D521A8">
      <w:pPr>
        <w:spacing w:after="0"/>
      </w:pPr>
    </w:p>
    <w:p w:rsidR="00D521A8" w:rsidRDefault="00D521A8" w:rsidP="00D521A8">
      <w:pPr>
        <w:spacing w:after="0"/>
      </w:pPr>
      <w:r>
        <w:t xml:space="preserve">3.  Apply critical thinking and fundamental problem-solving strategies to scientific problems </w:t>
      </w:r>
      <w:r>
        <w:tab/>
        <w:t>ranging from hands-on laboratory research to theoretical concepts.</w:t>
      </w:r>
    </w:p>
    <w:tbl>
      <w:tblPr>
        <w:tblStyle w:val="TableGrid"/>
        <w:tblW w:w="0" w:type="auto"/>
        <w:tblLook w:val="04A0" w:firstRow="1" w:lastRow="0" w:firstColumn="1" w:lastColumn="0" w:noHBand="0" w:noVBand="1"/>
      </w:tblPr>
      <w:tblGrid>
        <w:gridCol w:w="1883"/>
        <w:gridCol w:w="1861"/>
        <w:gridCol w:w="1889"/>
        <w:gridCol w:w="1861"/>
        <w:gridCol w:w="1856"/>
      </w:tblGrid>
      <w:tr w:rsidR="00D521A8" w:rsidTr="003B56F4">
        <w:tc>
          <w:tcPr>
            <w:tcW w:w="1915" w:type="dxa"/>
          </w:tcPr>
          <w:p w:rsidR="00D521A8" w:rsidRDefault="00D521A8" w:rsidP="00D521A8">
            <w:r>
              <w:t>Extremely Well</w:t>
            </w:r>
          </w:p>
        </w:tc>
        <w:tc>
          <w:tcPr>
            <w:tcW w:w="1915" w:type="dxa"/>
          </w:tcPr>
          <w:p w:rsidR="00D521A8" w:rsidRDefault="00D521A8" w:rsidP="00D521A8">
            <w:r>
              <w:t>Very Well</w:t>
            </w:r>
          </w:p>
        </w:tc>
        <w:tc>
          <w:tcPr>
            <w:tcW w:w="1915" w:type="dxa"/>
          </w:tcPr>
          <w:p w:rsidR="00D521A8" w:rsidRDefault="00D521A8" w:rsidP="00D521A8">
            <w:r>
              <w:t>Adequately Well</w:t>
            </w:r>
          </w:p>
        </w:tc>
        <w:tc>
          <w:tcPr>
            <w:tcW w:w="1915" w:type="dxa"/>
          </w:tcPr>
          <w:p w:rsidR="00D521A8" w:rsidRDefault="00D521A8" w:rsidP="00D521A8">
            <w:r>
              <w:t>Not Very Well</w:t>
            </w:r>
          </w:p>
        </w:tc>
        <w:tc>
          <w:tcPr>
            <w:tcW w:w="1916" w:type="dxa"/>
          </w:tcPr>
          <w:p w:rsidR="00D521A8" w:rsidRDefault="00D521A8" w:rsidP="00D521A8">
            <w:r>
              <w:t>Not at All</w:t>
            </w:r>
          </w:p>
        </w:tc>
      </w:tr>
      <w:tr w:rsidR="00D521A8" w:rsidTr="003B56F4">
        <w:tc>
          <w:tcPr>
            <w:tcW w:w="1915" w:type="dxa"/>
          </w:tcPr>
          <w:p w:rsidR="00D521A8" w:rsidRDefault="00D521A8" w:rsidP="00D521A8"/>
        </w:tc>
        <w:tc>
          <w:tcPr>
            <w:tcW w:w="1915" w:type="dxa"/>
          </w:tcPr>
          <w:p w:rsidR="00D521A8" w:rsidRDefault="00D521A8" w:rsidP="00D521A8"/>
        </w:tc>
        <w:tc>
          <w:tcPr>
            <w:tcW w:w="1915" w:type="dxa"/>
          </w:tcPr>
          <w:p w:rsidR="00D521A8" w:rsidRDefault="00D521A8" w:rsidP="00D521A8"/>
        </w:tc>
        <w:tc>
          <w:tcPr>
            <w:tcW w:w="1915" w:type="dxa"/>
          </w:tcPr>
          <w:p w:rsidR="00D521A8" w:rsidRDefault="00D521A8" w:rsidP="00D521A8"/>
        </w:tc>
        <w:tc>
          <w:tcPr>
            <w:tcW w:w="1916" w:type="dxa"/>
          </w:tcPr>
          <w:p w:rsidR="00D521A8" w:rsidRDefault="00D521A8" w:rsidP="00D521A8"/>
        </w:tc>
      </w:tr>
    </w:tbl>
    <w:p w:rsidR="00D521A8" w:rsidRDefault="00D521A8" w:rsidP="00D521A8">
      <w:pPr>
        <w:pStyle w:val="ListParagraph"/>
        <w:spacing w:after="0"/>
      </w:pPr>
    </w:p>
    <w:p w:rsidR="00D521A8" w:rsidRDefault="00D521A8" w:rsidP="00D521A8">
      <w:pPr>
        <w:spacing w:after="0"/>
      </w:pPr>
      <w:r>
        <w:t xml:space="preserve">4. Demonstrate effective use of chemical literature through identifying various information </w:t>
      </w:r>
      <w:r>
        <w:tab/>
        <w:t>sources in conjuncture with the retrieval and critical analysis of scientific literature.</w:t>
      </w:r>
    </w:p>
    <w:tbl>
      <w:tblPr>
        <w:tblStyle w:val="TableGrid"/>
        <w:tblW w:w="0" w:type="auto"/>
        <w:tblLook w:val="04A0" w:firstRow="1" w:lastRow="0" w:firstColumn="1" w:lastColumn="0" w:noHBand="0" w:noVBand="1"/>
      </w:tblPr>
      <w:tblGrid>
        <w:gridCol w:w="1883"/>
        <w:gridCol w:w="1861"/>
        <w:gridCol w:w="1889"/>
        <w:gridCol w:w="1861"/>
        <w:gridCol w:w="1856"/>
      </w:tblGrid>
      <w:tr w:rsidR="00D521A8" w:rsidTr="003B56F4">
        <w:tc>
          <w:tcPr>
            <w:tcW w:w="1915" w:type="dxa"/>
          </w:tcPr>
          <w:p w:rsidR="00D521A8" w:rsidRDefault="00D521A8" w:rsidP="00D521A8">
            <w:r>
              <w:t>Extremely Well</w:t>
            </w:r>
          </w:p>
        </w:tc>
        <w:tc>
          <w:tcPr>
            <w:tcW w:w="1915" w:type="dxa"/>
          </w:tcPr>
          <w:p w:rsidR="00D521A8" w:rsidRDefault="00D521A8" w:rsidP="00D521A8">
            <w:r>
              <w:t>Very Well</w:t>
            </w:r>
          </w:p>
        </w:tc>
        <w:tc>
          <w:tcPr>
            <w:tcW w:w="1915" w:type="dxa"/>
          </w:tcPr>
          <w:p w:rsidR="00D521A8" w:rsidRDefault="00D521A8" w:rsidP="00D521A8">
            <w:r>
              <w:t>Adequately Well</w:t>
            </w:r>
          </w:p>
        </w:tc>
        <w:tc>
          <w:tcPr>
            <w:tcW w:w="1915" w:type="dxa"/>
          </w:tcPr>
          <w:p w:rsidR="00D521A8" w:rsidRDefault="00D521A8" w:rsidP="00D521A8">
            <w:r>
              <w:t>Not Very Well</w:t>
            </w:r>
          </w:p>
        </w:tc>
        <w:tc>
          <w:tcPr>
            <w:tcW w:w="1916" w:type="dxa"/>
          </w:tcPr>
          <w:p w:rsidR="00D521A8" w:rsidRDefault="00D521A8" w:rsidP="00D521A8">
            <w:r>
              <w:t>Not at All</w:t>
            </w:r>
          </w:p>
        </w:tc>
      </w:tr>
      <w:tr w:rsidR="00D521A8" w:rsidTr="003B56F4">
        <w:tc>
          <w:tcPr>
            <w:tcW w:w="1915" w:type="dxa"/>
          </w:tcPr>
          <w:p w:rsidR="00D521A8" w:rsidRDefault="00D521A8" w:rsidP="00D521A8"/>
        </w:tc>
        <w:tc>
          <w:tcPr>
            <w:tcW w:w="1915" w:type="dxa"/>
          </w:tcPr>
          <w:p w:rsidR="00D521A8" w:rsidRDefault="00D521A8" w:rsidP="00D521A8"/>
        </w:tc>
        <w:tc>
          <w:tcPr>
            <w:tcW w:w="1915" w:type="dxa"/>
          </w:tcPr>
          <w:p w:rsidR="00D521A8" w:rsidRDefault="00D521A8" w:rsidP="00D521A8"/>
        </w:tc>
        <w:tc>
          <w:tcPr>
            <w:tcW w:w="1915" w:type="dxa"/>
          </w:tcPr>
          <w:p w:rsidR="00D521A8" w:rsidRDefault="00D521A8" w:rsidP="00D521A8"/>
        </w:tc>
        <w:tc>
          <w:tcPr>
            <w:tcW w:w="1916" w:type="dxa"/>
          </w:tcPr>
          <w:p w:rsidR="00D521A8" w:rsidRDefault="00D521A8" w:rsidP="00D521A8"/>
        </w:tc>
      </w:tr>
    </w:tbl>
    <w:p w:rsidR="00D521A8" w:rsidRDefault="00D521A8" w:rsidP="00D521A8">
      <w:pPr>
        <w:spacing w:after="0"/>
      </w:pPr>
    </w:p>
    <w:p w:rsidR="00D521A8" w:rsidRDefault="00D521A8" w:rsidP="00D521A8">
      <w:pPr>
        <w:spacing w:after="0"/>
      </w:pPr>
      <w:r>
        <w:t xml:space="preserve">5. Demonstrate effective oral, written, and computer-aided communication skills pertaining to </w:t>
      </w:r>
      <w:r>
        <w:tab/>
        <w:t>chemical applications.</w:t>
      </w:r>
    </w:p>
    <w:tbl>
      <w:tblPr>
        <w:tblStyle w:val="TableGrid"/>
        <w:tblW w:w="0" w:type="auto"/>
        <w:tblLook w:val="04A0" w:firstRow="1" w:lastRow="0" w:firstColumn="1" w:lastColumn="0" w:noHBand="0" w:noVBand="1"/>
      </w:tblPr>
      <w:tblGrid>
        <w:gridCol w:w="1883"/>
        <w:gridCol w:w="1861"/>
        <w:gridCol w:w="1889"/>
        <w:gridCol w:w="1861"/>
        <w:gridCol w:w="1856"/>
      </w:tblGrid>
      <w:tr w:rsidR="00D521A8" w:rsidTr="003B56F4">
        <w:tc>
          <w:tcPr>
            <w:tcW w:w="1915" w:type="dxa"/>
          </w:tcPr>
          <w:p w:rsidR="00D521A8" w:rsidRDefault="00D521A8" w:rsidP="00D521A8">
            <w:r>
              <w:t>Extremely Well</w:t>
            </w:r>
          </w:p>
        </w:tc>
        <w:tc>
          <w:tcPr>
            <w:tcW w:w="1915" w:type="dxa"/>
          </w:tcPr>
          <w:p w:rsidR="00D521A8" w:rsidRDefault="00D521A8" w:rsidP="00D521A8">
            <w:r>
              <w:t>Very Well</w:t>
            </w:r>
          </w:p>
        </w:tc>
        <w:tc>
          <w:tcPr>
            <w:tcW w:w="1915" w:type="dxa"/>
          </w:tcPr>
          <w:p w:rsidR="00D521A8" w:rsidRDefault="00D521A8" w:rsidP="00D521A8">
            <w:r>
              <w:t>Adequately Well</w:t>
            </w:r>
          </w:p>
        </w:tc>
        <w:tc>
          <w:tcPr>
            <w:tcW w:w="1915" w:type="dxa"/>
          </w:tcPr>
          <w:p w:rsidR="00D521A8" w:rsidRDefault="00D521A8" w:rsidP="00D521A8">
            <w:r>
              <w:t>Not Very Well</w:t>
            </w:r>
          </w:p>
        </w:tc>
        <w:tc>
          <w:tcPr>
            <w:tcW w:w="1916" w:type="dxa"/>
          </w:tcPr>
          <w:p w:rsidR="00D521A8" w:rsidRDefault="00D521A8" w:rsidP="00D521A8">
            <w:r>
              <w:t>Not at All</w:t>
            </w:r>
          </w:p>
        </w:tc>
      </w:tr>
      <w:tr w:rsidR="00D521A8" w:rsidTr="003B56F4">
        <w:tc>
          <w:tcPr>
            <w:tcW w:w="1915" w:type="dxa"/>
          </w:tcPr>
          <w:p w:rsidR="00D521A8" w:rsidRDefault="00D521A8" w:rsidP="00D521A8"/>
        </w:tc>
        <w:tc>
          <w:tcPr>
            <w:tcW w:w="1915" w:type="dxa"/>
          </w:tcPr>
          <w:p w:rsidR="00D521A8" w:rsidRDefault="00D521A8" w:rsidP="00D521A8"/>
        </w:tc>
        <w:tc>
          <w:tcPr>
            <w:tcW w:w="1915" w:type="dxa"/>
          </w:tcPr>
          <w:p w:rsidR="00D521A8" w:rsidRDefault="00D521A8" w:rsidP="00D521A8"/>
        </w:tc>
        <w:tc>
          <w:tcPr>
            <w:tcW w:w="1915" w:type="dxa"/>
          </w:tcPr>
          <w:p w:rsidR="00D521A8" w:rsidRDefault="00D521A8" w:rsidP="00D521A8"/>
        </w:tc>
        <w:tc>
          <w:tcPr>
            <w:tcW w:w="1916" w:type="dxa"/>
          </w:tcPr>
          <w:p w:rsidR="00D521A8" w:rsidRDefault="00D521A8" w:rsidP="00D521A8"/>
        </w:tc>
      </w:tr>
    </w:tbl>
    <w:p w:rsidR="00D521A8" w:rsidRDefault="00D521A8" w:rsidP="00D521A8">
      <w:pPr>
        <w:spacing w:after="0"/>
      </w:pPr>
    </w:p>
    <w:p w:rsidR="00D521A8" w:rsidRDefault="00D521A8" w:rsidP="00D521A8">
      <w:pPr>
        <w:spacing w:after="0"/>
        <w:rPr>
          <w:u w:val="single"/>
        </w:rPr>
      </w:pPr>
      <w:r>
        <w:t>6. Conduct independent, systematic research.</w:t>
      </w:r>
      <w:r>
        <w:rPr>
          <w:u w:val="single"/>
        </w:rPr>
        <w:t xml:space="preserve"> </w:t>
      </w:r>
    </w:p>
    <w:tbl>
      <w:tblPr>
        <w:tblStyle w:val="TableGrid"/>
        <w:tblW w:w="0" w:type="auto"/>
        <w:tblLook w:val="04A0" w:firstRow="1" w:lastRow="0" w:firstColumn="1" w:lastColumn="0" w:noHBand="0" w:noVBand="1"/>
      </w:tblPr>
      <w:tblGrid>
        <w:gridCol w:w="1883"/>
        <w:gridCol w:w="1861"/>
        <w:gridCol w:w="1889"/>
        <w:gridCol w:w="1861"/>
        <w:gridCol w:w="1856"/>
      </w:tblGrid>
      <w:tr w:rsidR="00D521A8" w:rsidTr="003B56F4">
        <w:tc>
          <w:tcPr>
            <w:tcW w:w="1915" w:type="dxa"/>
          </w:tcPr>
          <w:p w:rsidR="00D521A8" w:rsidRDefault="00D521A8" w:rsidP="00D521A8">
            <w:r>
              <w:t>Extremely Well</w:t>
            </w:r>
          </w:p>
        </w:tc>
        <w:tc>
          <w:tcPr>
            <w:tcW w:w="1915" w:type="dxa"/>
          </w:tcPr>
          <w:p w:rsidR="00D521A8" w:rsidRDefault="00D521A8" w:rsidP="00D521A8">
            <w:r>
              <w:t>Very Well</w:t>
            </w:r>
          </w:p>
        </w:tc>
        <w:tc>
          <w:tcPr>
            <w:tcW w:w="1915" w:type="dxa"/>
          </w:tcPr>
          <w:p w:rsidR="00D521A8" w:rsidRDefault="00D521A8" w:rsidP="00D521A8">
            <w:r>
              <w:t>Adequately Well</w:t>
            </w:r>
          </w:p>
        </w:tc>
        <w:tc>
          <w:tcPr>
            <w:tcW w:w="1915" w:type="dxa"/>
          </w:tcPr>
          <w:p w:rsidR="00D521A8" w:rsidRDefault="00D521A8" w:rsidP="00D521A8">
            <w:r>
              <w:t>Not Very Well</w:t>
            </w:r>
          </w:p>
        </w:tc>
        <w:tc>
          <w:tcPr>
            <w:tcW w:w="1916" w:type="dxa"/>
          </w:tcPr>
          <w:p w:rsidR="00D521A8" w:rsidRDefault="00D521A8" w:rsidP="00D521A8">
            <w:r>
              <w:t>Not at All</w:t>
            </w:r>
          </w:p>
        </w:tc>
      </w:tr>
      <w:tr w:rsidR="00D521A8" w:rsidTr="003B56F4">
        <w:tc>
          <w:tcPr>
            <w:tcW w:w="1915" w:type="dxa"/>
          </w:tcPr>
          <w:p w:rsidR="00D521A8" w:rsidRDefault="00D521A8" w:rsidP="00D521A8"/>
        </w:tc>
        <w:tc>
          <w:tcPr>
            <w:tcW w:w="1915" w:type="dxa"/>
          </w:tcPr>
          <w:p w:rsidR="00D521A8" w:rsidRDefault="00D521A8" w:rsidP="00D521A8"/>
        </w:tc>
        <w:tc>
          <w:tcPr>
            <w:tcW w:w="1915" w:type="dxa"/>
          </w:tcPr>
          <w:p w:rsidR="00D521A8" w:rsidRDefault="00D521A8" w:rsidP="00D521A8"/>
        </w:tc>
        <w:tc>
          <w:tcPr>
            <w:tcW w:w="1915" w:type="dxa"/>
          </w:tcPr>
          <w:p w:rsidR="00D521A8" w:rsidRDefault="00D521A8" w:rsidP="00D521A8"/>
        </w:tc>
        <w:tc>
          <w:tcPr>
            <w:tcW w:w="1916" w:type="dxa"/>
          </w:tcPr>
          <w:p w:rsidR="00D521A8" w:rsidRDefault="00D521A8" w:rsidP="00D521A8"/>
        </w:tc>
      </w:tr>
    </w:tbl>
    <w:p w:rsidR="00D521A8" w:rsidRDefault="00D521A8" w:rsidP="00D521A8">
      <w:pPr>
        <w:spacing w:after="0"/>
      </w:pPr>
    </w:p>
    <w:p w:rsidR="00D521A8" w:rsidRPr="00AE303E" w:rsidRDefault="00D521A8" w:rsidP="00B8193F">
      <w:pPr>
        <w:spacing w:after="0"/>
      </w:pPr>
      <w:r>
        <w:t>Any additional comments you would like to share about the strengths and weaknesses of the department.</w:t>
      </w:r>
    </w:p>
    <w:sectPr w:rsidR="00D521A8" w:rsidRPr="00AE3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6E8"/>
    <w:multiLevelType w:val="hybridMultilevel"/>
    <w:tmpl w:val="19A06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D0AC4"/>
    <w:multiLevelType w:val="hybridMultilevel"/>
    <w:tmpl w:val="6B1EC060"/>
    <w:lvl w:ilvl="0" w:tplc="342E16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806FC4"/>
    <w:multiLevelType w:val="hybridMultilevel"/>
    <w:tmpl w:val="23A25E8A"/>
    <w:lvl w:ilvl="0" w:tplc="AB74FD0A">
      <w:start w:val="1"/>
      <w:numFmt w:val="lowerLetter"/>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33BC11F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E2DE6"/>
    <w:multiLevelType w:val="hybridMultilevel"/>
    <w:tmpl w:val="6F881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A02A9"/>
    <w:multiLevelType w:val="hybridMultilevel"/>
    <w:tmpl w:val="757CB3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1F77D3"/>
    <w:multiLevelType w:val="hybridMultilevel"/>
    <w:tmpl w:val="04A8EBCC"/>
    <w:lvl w:ilvl="0" w:tplc="78DABDD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1F2EA2"/>
    <w:multiLevelType w:val="hybridMultilevel"/>
    <w:tmpl w:val="9872B72C"/>
    <w:lvl w:ilvl="0" w:tplc="BC4AD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1"/>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47EBA"/>
    <w:rsid w:val="00084975"/>
    <w:rsid w:val="000D2A20"/>
    <w:rsid w:val="000E1663"/>
    <w:rsid w:val="000E5DC7"/>
    <w:rsid w:val="001C78AC"/>
    <w:rsid w:val="001E5260"/>
    <w:rsid w:val="00243DE2"/>
    <w:rsid w:val="002652FD"/>
    <w:rsid w:val="002716B2"/>
    <w:rsid w:val="002C6DE7"/>
    <w:rsid w:val="002E69B8"/>
    <w:rsid w:val="003866D4"/>
    <w:rsid w:val="003A531E"/>
    <w:rsid w:val="003D76AD"/>
    <w:rsid w:val="003E30C1"/>
    <w:rsid w:val="004042C3"/>
    <w:rsid w:val="00496821"/>
    <w:rsid w:val="0057559A"/>
    <w:rsid w:val="005A0AC6"/>
    <w:rsid w:val="005C3AC7"/>
    <w:rsid w:val="005D24CF"/>
    <w:rsid w:val="0061493F"/>
    <w:rsid w:val="0068656C"/>
    <w:rsid w:val="006B2D0F"/>
    <w:rsid w:val="006D7B3B"/>
    <w:rsid w:val="006F55FD"/>
    <w:rsid w:val="00701A6F"/>
    <w:rsid w:val="007214EA"/>
    <w:rsid w:val="00796656"/>
    <w:rsid w:val="00796D82"/>
    <w:rsid w:val="007B1FBF"/>
    <w:rsid w:val="007F272A"/>
    <w:rsid w:val="00801FD8"/>
    <w:rsid w:val="00827327"/>
    <w:rsid w:val="0086124A"/>
    <w:rsid w:val="00870614"/>
    <w:rsid w:val="008B10F8"/>
    <w:rsid w:val="008D1DC7"/>
    <w:rsid w:val="009265E5"/>
    <w:rsid w:val="00954E2F"/>
    <w:rsid w:val="009560C3"/>
    <w:rsid w:val="00996E82"/>
    <w:rsid w:val="009C79BF"/>
    <w:rsid w:val="009D5349"/>
    <w:rsid w:val="009E3FEA"/>
    <w:rsid w:val="009F31A7"/>
    <w:rsid w:val="00A336E3"/>
    <w:rsid w:val="00AE303E"/>
    <w:rsid w:val="00AF11E5"/>
    <w:rsid w:val="00B50E93"/>
    <w:rsid w:val="00B54D5C"/>
    <w:rsid w:val="00B62E0C"/>
    <w:rsid w:val="00B8193F"/>
    <w:rsid w:val="00BB0AFC"/>
    <w:rsid w:val="00BC793A"/>
    <w:rsid w:val="00BF4D12"/>
    <w:rsid w:val="00C73B61"/>
    <w:rsid w:val="00CE7810"/>
    <w:rsid w:val="00CF5462"/>
    <w:rsid w:val="00D324B5"/>
    <w:rsid w:val="00D521A8"/>
    <w:rsid w:val="00D639E2"/>
    <w:rsid w:val="00D665D9"/>
    <w:rsid w:val="00D74A85"/>
    <w:rsid w:val="00D950B0"/>
    <w:rsid w:val="00DA1BE7"/>
    <w:rsid w:val="00DB2C58"/>
    <w:rsid w:val="00DF5D5B"/>
    <w:rsid w:val="00E10BE4"/>
    <w:rsid w:val="00EE3597"/>
    <w:rsid w:val="00F470F9"/>
    <w:rsid w:val="00F51549"/>
    <w:rsid w:val="00F87B3D"/>
    <w:rsid w:val="00F919F7"/>
    <w:rsid w:val="00FD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2B421-A9F2-4F58-8321-072042529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table" w:styleId="TableGrid">
    <w:name w:val="Table Grid"/>
    <w:basedOn w:val="TableNormal"/>
    <w:uiPriority w:val="59"/>
    <w:rsid w:val="0008497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BD3"/>
    <w:rsid w:val="00092F45"/>
    <w:rsid w:val="00314B9E"/>
    <w:rsid w:val="005468BB"/>
    <w:rsid w:val="00626D9F"/>
    <w:rsid w:val="006F4F57"/>
    <w:rsid w:val="007E3E7D"/>
    <w:rsid w:val="00AB38D8"/>
    <w:rsid w:val="00B06D49"/>
    <w:rsid w:val="00CD4BD3"/>
    <w:rsid w:val="00D71156"/>
    <w:rsid w:val="00D8321A"/>
    <w:rsid w:val="00DD7D14"/>
    <w:rsid w:val="00F11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2843</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Morris-Dueer</dc:creator>
  <cp:lastModifiedBy>Aaron Settle</cp:lastModifiedBy>
  <cp:revision>2</cp:revision>
  <cp:lastPrinted>2018-10-16T16:25:00Z</cp:lastPrinted>
  <dcterms:created xsi:type="dcterms:W3CDTF">2023-12-19T19:16:00Z</dcterms:created>
  <dcterms:modified xsi:type="dcterms:W3CDTF">2023-12-19T19:16:00Z</dcterms:modified>
</cp:coreProperties>
</file>