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04D7" w14:textId="77777777" w:rsidR="0026697D" w:rsidRDefault="00E64EB1" w:rsidP="00D62F23">
      <w:pPr>
        <w:spacing w:line="240" w:lineRule="auto"/>
        <w:contextualSpacing/>
        <w:jc w:val="center"/>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14:anchorId="2BC0A064" wp14:editId="17D5E636">
            <wp:extent cx="57150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20.jpeg"/>
                    <pic:cNvPicPr/>
                  </pic:nvPicPr>
                  <pic:blipFill>
                    <a:blip r:embed="rId7">
                      <a:extLst>
                        <a:ext uri="{28A0092B-C50C-407E-A947-70E740481C1C}">
                          <a14:useLocalDpi xmlns:a14="http://schemas.microsoft.com/office/drawing/2010/main" val="0"/>
                        </a:ext>
                      </a:extLst>
                    </a:blip>
                    <a:stretch>
                      <a:fillRect/>
                    </a:stretch>
                  </pic:blipFill>
                  <pic:spPr>
                    <a:xfrm>
                      <a:off x="0" y="0"/>
                      <a:ext cx="5715000" cy="1314450"/>
                    </a:xfrm>
                    <a:prstGeom prst="rect">
                      <a:avLst/>
                    </a:prstGeom>
                  </pic:spPr>
                </pic:pic>
              </a:graphicData>
            </a:graphic>
          </wp:inline>
        </w:drawing>
      </w:r>
    </w:p>
    <w:p w14:paraId="054B8007" w14:textId="77777777" w:rsidR="0026697D" w:rsidRDefault="0026697D" w:rsidP="00D62F23">
      <w:pPr>
        <w:spacing w:line="240" w:lineRule="auto"/>
        <w:contextualSpacing/>
        <w:jc w:val="center"/>
        <w:rPr>
          <w:rFonts w:ascii="Times New Roman" w:hAnsi="Times New Roman" w:cs="Times New Roman"/>
          <w:b/>
          <w:sz w:val="28"/>
          <w:szCs w:val="24"/>
        </w:rPr>
      </w:pPr>
    </w:p>
    <w:p w14:paraId="3C7B50CE" w14:textId="77777777" w:rsidR="00D62F23" w:rsidRPr="00D62F23" w:rsidRDefault="00D62F23" w:rsidP="00D62F23">
      <w:pPr>
        <w:spacing w:line="240" w:lineRule="auto"/>
        <w:contextualSpacing/>
        <w:jc w:val="center"/>
        <w:rPr>
          <w:rFonts w:ascii="Times New Roman" w:hAnsi="Times New Roman" w:cs="Times New Roman"/>
          <w:b/>
          <w:sz w:val="28"/>
          <w:szCs w:val="24"/>
        </w:rPr>
      </w:pPr>
      <w:commentRangeStart w:id="0"/>
      <w:r w:rsidRPr="00D62F23">
        <w:rPr>
          <w:rFonts w:ascii="Times New Roman" w:hAnsi="Times New Roman" w:cs="Times New Roman"/>
          <w:b/>
          <w:sz w:val="28"/>
          <w:szCs w:val="24"/>
        </w:rPr>
        <w:t>P</w:t>
      </w:r>
      <w:r w:rsidR="00941214">
        <w:rPr>
          <w:rFonts w:ascii="Times New Roman" w:hAnsi="Times New Roman" w:cs="Times New Roman"/>
          <w:b/>
          <w:sz w:val="28"/>
          <w:szCs w:val="24"/>
        </w:rPr>
        <w:t>osition Rank/Title</w:t>
      </w:r>
    </w:p>
    <w:p w14:paraId="61D7B484" w14:textId="77777777" w:rsidR="00D62F23" w:rsidRPr="00D62F23" w:rsidRDefault="00D62F23" w:rsidP="00D62F23">
      <w:pPr>
        <w:spacing w:line="240" w:lineRule="auto"/>
        <w:contextualSpacing/>
        <w:jc w:val="center"/>
        <w:rPr>
          <w:rFonts w:ascii="Times New Roman" w:hAnsi="Times New Roman" w:cs="Times New Roman"/>
          <w:b/>
          <w:sz w:val="28"/>
          <w:szCs w:val="24"/>
        </w:rPr>
      </w:pPr>
      <w:r w:rsidRPr="00D62F23">
        <w:rPr>
          <w:rFonts w:ascii="Times New Roman" w:hAnsi="Times New Roman" w:cs="Times New Roman"/>
          <w:b/>
          <w:sz w:val="28"/>
          <w:szCs w:val="24"/>
        </w:rPr>
        <w:t>L</w:t>
      </w:r>
      <w:r w:rsidR="00941214">
        <w:rPr>
          <w:rFonts w:ascii="Times New Roman" w:hAnsi="Times New Roman" w:cs="Times New Roman"/>
          <w:b/>
          <w:sz w:val="28"/>
          <w:szCs w:val="24"/>
        </w:rPr>
        <w:t>ocation of</w:t>
      </w:r>
      <w:r w:rsidRPr="00D62F23">
        <w:rPr>
          <w:rFonts w:ascii="Times New Roman" w:hAnsi="Times New Roman" w:cs="Times New Roman"/>
          <w:b/>
          <w:sz w:val="28"/>
          <w:szCs w:val="24"/>
        </w:rPr>
        <w:t xml:space="preserve"> P</w:t>
      </w:r>
      <w:r w:rsidR="00941214">
        <w:rPr>
          <w:rFonts w:ascii="Times New Roman" w:hAnsi="Times New Roman" w:cs="Times New Roman"/>
          <w:b/>
          <w:sz w:val="28"/>
          <w:szCs w:val="24"/>
        </w:rPr>
        <w:t>osition</w:t>
      </w:r>
      <w:commentRangeEnd w:id="0"/>
      <w:r w:rsidR="00941214">
        <w:rPr>
          <w:rStyle w:val="CommentReference"/>
        </w:rPr>
        <w:commentReference w:id="0"/>
      </w:r>
    </w:p>
    <w:p w14:paraId="2B35294F" w14:textId="77777777" w:rsidR="00D62F23" w:rsidRDefault="00D62F23" w:rsidP="00D62F23">
      <w:pPr>
        <w:spacing w:line="240" w:lineRule="auto"/>
        <w:contextualSpacing/>
        <w:rPr>
          <w:rFonts w:ascii="Times New Roman" w:hAnsi="Times New Roman" w:cs="Times New Roman"/>
          <w:sz w:val="24"/>
          <w:szCs w:val="24"/>
        </w:rPr>
      </w:pPr>
    </w:p>
    <w:p w14:paraId="317E911E" w14:textId="77777777" w:rsidR="009C10D5" w:rsidRPr="00152B24" w:rsidRDefault="009C10D5" w:rsidP="009C10D5">
      <w:pPr>
        <w:spacing w:line="240" w:lineRule="auto"/>
        <w:contextualSpacing/>
        <w:rPr>
          <w:rFonts w:cstheme="minorHAnsi"/>
          <w:b/>
          <w:sz w:val="24"/>
          <w:szCs w:val="24"/>
          <w:u w:val="single"/>
        </w:rPr>
      </w:pPr>
      <w:r w:rsidRPr="00152B24">
        <w:rPr>
          <w:rFonts w:cstheme="minorHAnsi"/>
          <w:b/>
          <w:sz w:val="24"/>
          <w:szCs w:val="24"/>
          <w:u w:val="single"/>
        </w:rPr>
        <w:t>West Virginia State University:</w:t>
      </w:r>
      <w:r w:rsidRPr="00152B24">
        <w:rPr>
          <w:rFonts w:cstheme="minorHAnsi"/>
          <w:b/>
          <w:sz w:val="24"/>
          <w:szCs w:val="24"/>
        </w:rPr>
        <w:t xml:space="preserve"> </w:t>
      </w:r>
    </w:p>
    <w:p w14:paraId="5F92086F" w14:textId="77777777" w:rsidR="009C10D5" w:rsidRPr="00152B24" w:rsidRDefault="009C10D5" w:rsidP="009C10D5">
      <w:pPr>
        <w:spacing w:line="240" w:lineRule="auto"/>
        <w:contextualSpacing/>
        <w:rPr>
          <w:rFonts w:cstheme="minorHAnsi"/>
          <w:sz w:val="24"/>
          <w:szCs w:val="24"/>
        </w:rPr>
      </w:pPr>
      <w:r w:rsidRPr="00152B24">
        <w:rPr>
          <w:rFonts w:cstheme="minorHAnsi"/>
          <w:sz w:val="24"/>
          <w:szCs w:val="24"/>
        </w:rPr>
        <w:t xml:space="preserve">West Virginia State University (WVSU) is a public-land grant institution, which was founded in 1891 as a </w:t>
      </w:r>
      <w:r>
        <w:rPr>
          <w:rFonts w:cstheme="minorHAnsi"/>
          <w:sz w:val="24"/>
          <w:szCs w:val="24"/>
        </w:rPr>
        <w:t>H</w:t>
      </w:r>
      <w:r w:rsidRPr="00152B24">
        <w:rPr>
          <w:rFonts w:cstheme="minorHAnsi"/>
          <w:sz w:val="24"/>
          <w:szCs w:val="24"/>
        </w:rPr>
        <w:t xml:space="preserve">istorically </w:t>
      </w:r>
      <w:r>
        <w:rPr>
          <w:rFonts w:cstheme="minorHAnsi"/>
          <w:sz w:val="24"/>
          <w:szCs w:val="24"/>
        </w:rPr>
        <w:t>B</w:t>
      </w:r>
      <w:r w:rsidRPr="00152B24">
        <w:rPr>
          <w:rFonts w:cstheme="minorHAnsi"/>
          <w:sz w:val="24"/>
          <w:szCs w:val="24"/>
        </w:rPr>
        <w:t xml:space="preserve">lack </w:t>
      </w:r>
      <w:r>
        <w:rPr>
          <w:rFonts w:cstheme="minorHAnsi"/>
          <w:sz w:val="24"/>
          <w:szCs w:val="24"/>
        </w:rPr>
        <w:t>College and U</w:t>
      </w:r>
      <w:r w:rsidRPr="00152B24">
        <w:rPr>
          <w:rFonts w:cstheme="minorHAnsi"/>
          <w:sz w:val="24"/>
          <w:szCs w:val="24"/>
        </w:rPr>
        <w:t>niversity</w:t>
      </w:r>
      <w:r>
        <w:rPr>
          <w:rFonts w:cstheme="minorHAnsi"/>
          <w:sz w:val="24"/>
          <w:szCs w:val="24"/>
        </w:rPr>
        <w:t xml:space="preserve"> (HBCU)</w:t>
      </w:r>
      <w:r w:rsidRPr="00152B24">
        <w:rPr>
          <w:rFonts w:cstheme="minorHAnsi"/>
          <w:sz w:val="24"/>
          <w:szCs w:val="24"/>
        </w:rPr>
        <w:t xml:space="preserve">, and has evolved into a fully accessible, </w:t>
      </w:r>
      <w:r>
        <w:rPr>
          <w:rFonts w:cstheme="minorHAnsi"/>
          <w:sz w:val="24"/>
          <w:szCs w:val="24"/>
        </w:rPr>
        <w:t>diverse</w:t>
      </w:r>
      <w:r w:rsidRPr="00152B24">
        <w:rPr>
          <w:rFonts w:cstheme="minorHAnsi"/>
          <w:sz w:val="24"/>
          <w:szCs w:val="24"/>
        </w:rPr>
        <w:t>, and multi-generational institution serving approximately 3,5</w:t>
      </w:r>
      <w:r>
        <w:rPr>
          <w:rFonts w:cstheme="minorHAnsi"/>
          <w:sz w:val="24"/>
          <w:szCs w:val="24"/>
        </w:rPr>
        <w:t>00</w:t>
      </w:r>
      <w:r w:rsidRPr="00152B24">
        <w:rPr>
          <w:rFonts w:cstheme="minorHAnsi"/>
          <w:sz w:val="24"/>
          <w:szCs w:val="24"/>
        </w:rPr>
        <w:t xml:space="preserve"> students. The University is a community of students, staff, and faculty committed to </w:t>
      </w:r>
      <w:r>
        <w:rPr>
          <w:rFonts w:cstheme="minorHAnsi"/>
          <w:sz w:val="24"/>
          <w:szCs w:val="24"/>
        </w:rPr>
        <w:t>innovative teaching and learning</w:t>
      </w:r>
      <w:r w:rsidRPr="00152B24">
        <w:rPr>
          <w:rFonts w:cstheme="minorHAnsi"/>
          <w:sz w:val="24"/>
          <w:szCs w:val="24"/>
        </w:rPr>
        <w:t xml:space="preserve">, </w:t>
      </w:r>
      <w:r>
        <w:rPr>
          <w:rFonts w:cstheme="minorHAnsi"/>
          <w:sz w:val="24"/>
          <w:szCs w:val="24"/>
        </w:rPr>
        <w:t xml:space="preserve">research and service that </w:t>
      </w:r>
      <w:r w:rsidRPr="00152B24">
        <w:rPr>
          <w:rFonts w:cstheme="minorHAnsi"/>
          <w:sz w:val="24"/>
          <w:szCs w:val="24"/>
        </w:rPr>
        <w:t>offers 23 undergraduate and s</w:t>
      </w:r>
      <w:r>
        <w:rPr>
          <w:rFonts w:cstheme="minorHAnsi"/>
          <w:sz w:val="24"/>
          <w:szCs w:val="24"/>
        </w:rPr>
        <w:t>even</w:t>
      </w:r>
      <w:r w:rsidRPr="00152B24">
        <w:rPr>
          <w:rFonts w:cstheme="minorHAnsi"/>
          <w:sz w:val="24"/>
          <w:szCs w:val="24"/>
        </w:rPr>
        <w:t xml:space="preserve"> graduate degrees through its four </w:t>
      </w:r>
      <w:proofErr w:type="gramStart"/>
      <w:r w:rsidRPr="00152B24">
        <w:rPr>
          <w:rFonts w:cstheme="minorHAnsi"/>
          <w:sz w:val="24"/>
          <w:szCs w:val="24"/>
        </w:rPr>
        <w:t>colleges</w:t>
      </w:r>
      <w:r>
        <w:rPr>
          <w:rFonts w:cstheme="minorHAnsi"/>
          <w:sz w:val="24"/>
          <w:szCs w:val="24"/>
        </w:rPr>
        <w:t>,</w:t>
      </w:r>
      <w:r w:rsidRPr="00152B24">
        <w:rPr>
          <w:rFonts w:cstheme="minorHAnsi"/>
          <w:sz w:val="24"/>
          <w:szCs w:val="24"/>
        </w:rPr>
        <w:t xml:space="preserve"> and</w:t>
      </w:r>
      <w:proofErr w:type="gramEnd"/>
      <w:r w:rsidRPr="00152B24">
        <w:rPr>
          <w:rFonts w:cstheme="minorHAnsi"/>
          <w:sz w:val="24"/>
          <w:szCs w:val="24"/>
        </w:rPr>
        <w:t xml:space="preserve"> competes in athletics at the NCAA Division II level in five men’s sports and </w:t>
      </w:r>
      <w:r>
        <w:rPr>
          <w:rFonts w:cstheme="minorHAnsi"/>
          <w:sz w:val="24"/>
          <w:szCs w:val="24"/>
        </w:rPr>
        <w:t>six</w:t>
      </w:r>
      <w:r w:rsidRPr="00152B24">
        <w:rPr>
          <w:rFonts w:cstheme="minorHAnsi"/>
          <w:sz w:val="24"/>
          <w:szCs w:val="24"/>
        </w:rPr>
        <w:t xml:space="preserve"> women’s sports. WVSU </w:t>
      </w:r>
      <w:proofErr w:type="gramStart"/>
      <w:r w:rsidRPr="00152B24">
        <w:rPr>
          <w:rFonts w:cstheme="minorHAnsi"/>
          <w:sz w:val="24"/>
          <w:szCs w:val="24"/>
        </w:rPr>
        <w:t>is located in</w:t>
      </w:r>
      <w:proofErr w:type="gramEnd"/>
      <w:r w:rsidRPr="00152B24">
        <w:rPr>
          <w:rFonts w:cstheme="minorHAnsi"/>
          <w:sz w:val="24"/>
          <w:szCs w:val="24"/>
        </w:rPr>
        <w:t xml:space="preserve"> Institute, WV, a suburb of Charleston, the largest city and the capital of West Virginia. With more than 300,000 people living in the metropolitan area, it is an active, exciting and engaging community, boasting cultural and historical events, music, festivals and entertainment.</w:t>
      </w:r>
    </w:p>
    <w:p w14:paraId="005A70AE" w14:textId="77777777" w:rsidR="00D62F23" w:rsidRPr="00D62F23" w:rsidRDefault="00D62F23" w:rsidP="00D62F23">
      <w:pPr>
        <w:spacing w:line="240" w:lineRule="auto"/>
        <w:contextualSpacing/>
        <w:rPr>
          <w:rFonts w:ascii="Times New Roman" w:hAnsi="Times New Roman" w:cs="Times New Roman"/>
          <w:sz w:val="24"/>
          <w:szCs w:val="24"/>
        </w:rPr>
      </w:pPr>
    </w:p>
    <w:p w14:paraId="28A17B55" w14:textId="77777777" w:rsidR="00D62F23" w:rsidRPr="009C10D5" w:rsidRDefault="00D62F23" w:rsidP="00D62F23">
      <w:pPr>
        <w:spacing w:line="240" w:lineRule="auto"/>
        <w:contextualSpacing/>
        <w:rPr>
          <w:rFonts w:cstheme="minorHAnsi"/>
          <w:bCs/>
          <w:sz w:val="24"/>
          <w:szCs w:val="24"/>
        </w:rPr>
      </w:pPr>
      <w:r w:rsidRPr="009C10D5">
        <w:rPr>
          <w:rFonts w:cstheme="minorHAnsi"/>
          <w:b/>
          <w:bCs/>
          <w:sz w:val="24"/>
          <w:szCs w:val="24"/>
          <w:u w:val="single"/>
        </w:rPr>
        <w:t>Position Description</w:t>
      </w:r>
      <w:r w:rsidRPr="009C10D5">
        <w:rPr>
          <w:rFonts w:cstheme="minorHAnsi"/>
          <w:bCs/>
          <w:sz w:val="24"/>
          <w:szCs w:val="24"/>
        </w:rPr>
        <w:t xml:space="preserve"> </w:t>
      </w:r>
    </w:p>
    <w:p w14:paraId="56054797" w14:textId="77777777" w:rsidR="00D62F23" w:rsidRPr="009C10D5" w:rsidRDefault="00D62F23" w:rsidP="00D62F23">
      <w:pPr>
        <w:spacing w:line="240" w:lineRule="auto"/>
        <w:contextualSpacing/>
        <w:rPr>
          <w:rFonts w:cstheme="minorHAnsi"/>
          <w:bCs/>
          <w:i/>
          <w:sz w:val="24"/>
          <w:szCs w:val="24"/>
        </w:rPr>
      </w:pPr>
      <w:r w:rsidRPr="009C10D5">
        <w:rPr>
          <w:rFonts w:cstheme="minorHAnsi"/>
          <w:bCs/>
          <w:i/>
          <w:sz w:val="24"/>
          <w:szCs w:val="24"/>
        </w:rPr>
        <w:t>Provide a short description of what the position does.</w:t>
      </w:r>
      <w:r w:rsidR="00645463" w:rsidRPr="009C10D5">
        <w:rPr>
          <w:rFonts w:cstheme="minorHAnsi"/>
          <w:bCs/>
          <w:i/>
          <w:sz w:val="24"/>
          <w:szCs w:val="24"/>
        </w:rPr>
        <w:t xml:space="preserve"> Be sure to include Designation Status (non-classified or at-will), essential or non-essential, FLSA Status (exempt of non-exempt), full-time or part-time, and if the position is benefits eligible or not.</w:t>
      </w:r>
    </w:p>
    <w:p w14:paraId="239860AC" w14:textId="77777777" w:rsidR="00645463" w:rsidRPr="009C10D5" w:rsidRDefault="00645463" w:rsidP="00D62F23">
      <w:pPr>
        <w:spacing w:line="240" w:lineRule="auto"/>
        <w:contextualSpacing/>
        <w:rPr>
          <w:rFonts w:cstheme="minorHAnsi"/>
          <w:bCs/>
          <w:i/>
          <w:sz w:val="24"/>
          <w:szCs w:val="24"/>
        </w:rPr>
      </w:pPr>
    </w:p>
    <w:p w14:paraId="27C160C8" w14:textId="77777777" w:rsidR="00645463" w:rsidRPr="009C10D5" w:rsidRDefault="00645463" w:rsidP="00D62F23">
      <w:pPr>
        <w:spacing w:line="240" w:lineRule="auto"/>
        <w:contextualSpacing/>
        <w:rPr>
          <w:rFonts w:cstheme="minorHAnsi"/>
          <w:bCs/>
          <w:i/>
          <w:sz w:val="24"/>
          <w:szCs w:val="24"/>
        </w:rPr>
      </w:pPr>
      <w:r w:rsidRPr="009C10D5">
        <w:rPr>
          <w:rFonts w:cstheme="minorHAnsi"/>
          <w:bCs/>
          <w:i/>
          <w:sz w:val="24"/>
          <w:szCs w:val="24"/>
        </w:rPr>
        <w:t>Example: West Virginia State University is looking for a quality-oriented candidate for the position of Assistant Director for the Physical Plant.  This is a non-classified, essential, FLSA exempt, full-time, benefits eligible position. This position assists the Director of Physical Plant with the institutional facilities management. </w:t>
      </w:r>
    </w:p>
    <w:p w14:paraId="40AA9845" w14:textId="77777777" w:rsidR="00D62F23" w:rsidRPr="009C10D5" w:rsidRDefault="00D62F23" w:rsidP="00D62F23">
      <w:pPr>
        <w:spacing w:line="240" w:lineRule="auto"/>
        <w:contextualSpacing/>
        <w:rPr>
          <w:rFonts w:cstheme="minorHAnsi"/>
          <w:i/>
          <w:sz w:val="24"/>
          <w:szCs w:val="24"/>
        </w:rPr>
      </w:pPr>
    </w:p>
    <w:p w14:paraId="6BA07112" w14:textId="77777777" w:rsidR="00956B25" w:rsidRPr="009C10D5" w:rsidRDefault="00D62F23" w:rsidP="00D62F23">
      <w:pPr>
        <w:spacing w:line="240" w:lineRule="auto"/>
        <w:contextualSpacing/>
        <w:rPr>
          <w:rFonts w:cstheme="minorHAnsi"/>
          <w:b/>
          <w:bCs/>
          <w:sz w:val="24"/>
          <w:szCs w:val="24"/>
        </w:rPr>
      </w:pPr>
      <w:r w:rsidRPr="009C10D5">
        <w:rPr>
          <w:rFonts w:cstheme="minorHAnsi"/>
          <w:b/>
          <w:bCs/>
          <w:sz w:val="24"/>
          <w:szCs w:val="24"/>
          <w:u w:val="single"/>
        </w:rPr>
        <w:t xml:space="preserve">Responsibilities for the </w:t>
      </w:r>
      <w:r w:rsidR="00956B25" w:rsidRPr="009C10D5">
        <w:rPr>
          <w:rFonts w:cstheme="minorHAnsi"/>
          <w:b/>
          <w:bCs/>
          <w:color w:val="FF0000"/>
          <w:sz w:val="24"/>
          <w:szCs w:val="24"/>
          <w:u w:val="single"/>
        </w:rPr>
        <w:t>&lt;Position Title&gt;</w:t>
      </w:r>
      <w:r w:rsidRPr="009C10D5">
        <w:rPr>
          <w:rFonts w:cstheme="minorHAnsi"/>
          <w:b/>
          <w:bCs/>
          <w:color w:val="FF0000"/>
          <w:sz w:val="24"/>
          <w:szCs w:val="24"/>
        </w:rPr>
        <w:t xml:space="preserve"> </w:t>
      </w:r>
    </w:p>
    <w:p w14:paraId="051EAFDC" w14:textId="77777777" w:rsidR="00956B25" w:rsidRPr="009C10D5" w:rsidRDefault="00956B25" w:rsidP="00956B25">
      <w:pPr>
        <w:spacing w:line="240" w:lineRule="auto"/>
        <w:contextualSpacing/>
        <w:rPr>
          <w:rFonts w:cstheme="minorHAnsi"/>
          <w:i/>
          <w:sz w:val="24"/>
          <w:szCs w:val="24"/>
        </w:rPr>
      </w:pPr>
      <w:r w:rsidRPr="009C10D5">
        <w:rPr>
          <w:rFonts w:cstheme="minorHAnsi"/>
          <w:i/>
          <w:sz w:val="24"/>
          <w:szCs w:val="24"/>
        </w:rPr>
        <w:t xml:space="preserve">List the responsibilities of the position. HR will review the responsibilities to make sure that they are consistent with the master specifications of </w:t>
      </w:r>
      <w:proofErr w:type="spellStart"/>
      <w:r w:rsidRPr="009C10D5">
        <w:rPr>
          <w:rFonts w:cstheme="minorHAnsi"/>
          <w:i/>
          <w:sz w:val="24"/>
          <w:szCs w:val="24"/>
        </w:rPr>
        <w:t>HEPC</w:t>
      </w:r>
      <w:proofErr w:type="spellEnd"/>
      <w:r w:rsidRPr="009C10D5">
        <w:rPr>
          <w:rFonts w:cstheme="minorHAnsi"/>
          <w:i/>
          <w:sz w:val="24"/>
          <w:szCs w:val="24"/>
        </w:rPr>
        <w:t>.</w:t>
      </w:r>
    </w:p>
    <w:p w14:paraId="054D4931" w14:textId="77777777" w:rsidR="00D62F23" w:rsidRPr="009C10D5" w:rsidRDefault="00D62F23" w:rsidP="00D62F23">
      <w:pPr>
        <w:spacing w:line="240" w:lineRule="auto"/>
        <w:contextualSpacing/>
        <w:rPr>
          <w:rFonts w:cstheme="minorHAnsi"/>
          <w:i/>
          <w:sz w:val="24"/>
          <w:szCs w:val="24"/>
        </w:rPr>
      </w:pPr>
    </w:p>
    <w:p w14:paraId="00FD8E1C" w14:textId="77777777" w:rsidR="00956B25" w:rsidRPr="009C10D5" w:rsidRDefault="00956B25" w:rsidP="00D62F23">
      <w:pPr>
        <w:spacing w:line="240" w:lineRule="auto"/>
        <w:contextualSpacing/>
        <w:rPr>
          <w:rFonts w:cstheme="minorHAnsi"/>
          <w:sz w:val="24"/>
          <w:szCs w:val="24"/>
        </w:rPr>
      </w:pPr>
    </w:p>
    <w:p w14:paraId="1A416938" w14:textId="77777777" w:rsidR="00956B25" w:rsidRPr="009C10D5" w:rsidRDefault="00956B25" w:rsidP="00956B25">
      <w:pPr>
        <w:spacing w:line="240" w:lineRule="auto"/>
        <w:contextualSpacing/>
        <w:rPr>
          <w:rFonts w:cstheme="minorHAnsi"/>
          <w:b/>
          <w:bCs/>
          <w:sz w:val="24"/>
          <w:szCs w:val="24"/>
          <w:u w:val="single"/>
        </w:rPr>
      </w:pPr>
      <w:r w:rsidRPr="009C10D5">
        <w:rPr>
          <w:rFonts w:cstheme="minorHAnsi"/>
          <w:b/>
          <w:bCs/>
          <w:sz w:val="24"/>
          <w:szCs w:val="24"/>
          <w:u w:val="single"/>
        </w:rPr>
        <w:t xml:space="preserve">Requirements for the </w:t>
      </w:r>
      <w:r w:rsidRPr="009C10D5">
        <w:rPr>
          <w:rFonts w:cstheme="minorHAnsi"/>
          <w:b/>
          <w:bCs/>
          <w:color w:val="FF0000"/>
          <w:sz w:val="24"/>
          <w:szCs w:val="24"/>
          <w:u w:val="single"/>
        </w:rPr>
        <w:t>&lt;Position Title&gt;</w:t>
      </w:r>
    </w:p>
    <w:p w14:paraId="5A6E40CA" w14:textId="77777777" w:rsidR="00956B25" w:rsidRPr="009C10D5" w:rsidRDefault="00956B25" w:rsidP="00D62F23">
      <w:pPr>
        <w:spacing w:line="240" w:lineRule="auto"/>
        <w:contextualSpacing/>
        <w:rPr>
          <w:rFonts w:cstheme="minorHAnsi"/>
          <w:i/>
          <w:sz w:val="24"/>
          <w:szCs w:val="24"/>
        </w:rPr>
      </w:pPr>
      <w:r w:rsidRPr="009C10D5">
        <w:rPr>
          <w:rFonts w:cstheme="minorHAnsi"/>
          <w:i/>
          <w:sz w:val="24"/>
          <w:szCs w:val="24"/>
        </w:rPr>
        <w:t>List any minimum qualifications, preferred qualifications, and/or any knowledge, skills and abilities (</w:t>
      </w:r>
      <w:proofErr w:type="spellStart"/>
      <w:r w:rsidRPr="009C10D5">
        <w:rPr>
          <w:rFonts w:cstheme="minorHAnsi"/>
          <w:i/>
          <w:sz w:val="24"/>
          <w:szCs w:val="24"/>
        </w:rPr>
        <w:t>KSA’s</w:t>
      </w:r>
      <w:proofErr w:type="spellEnd"/>
      <w:r w:rsidRPr="009C10D5">
        <w:rPr>
          <w:rFonts w:cstheme="minorHAnsi"/>
          <w:i/>
          <w:sz w:val="24"/>
          <w:szCs w:val="24"/>
        </w:rPr>
        <w:t xml:space="preserve">) that the position requires. HR will review the requirements to make sure that they are consistent with the master specifications of </w:t>
      </w:r>
      <w:proofErr w:type="spellStart"/>
      <w:r w:rsidRPr="009C10D5">
        <w:rPr>
          <w:rFonts w:cstheme="minorHAnsi"/>
          <w:i/>
          <w:sz w:val="24"/>
          <w:szCs w:val="24"/>
        </w:rPr>
        <w:t>HEPC</w:t>
      </w:r>
      <w:proofErr w:type="spellEnd"/>
      <w:r w:rsidRPr="009C10D5">
        <w:rPr>
          <w:rFonts w:cstheme="minorHAnsi"/>
          <w:i/>
          <w:sz w:val="24"/>
          <w:szCs w:val="24"/>
        </w:rPr>
        <w:t>.</w:t>
      </w:r>
    </w:p>
    <w:p w14:paraId="52B87A9B" w14:textId="77777777" w:rsidR="00956B25" w:rsidRPr="009C10D5" w:rsidRDefault="00956B25" w:rsidP="00D62F23">
      <w:pPr>
        <w:spacing w:line="240" w:lineRule="auto"/>
        <w:contextualSpacing/>
        <w:rPr>
          <w:rFonts w:cstheme="minorHAnsi"/>
          <w:sz w:val="24"/>
          <w:szCs w:val="24"/>
        </w:rPr>
      </w:pPr>
    </w:p>
    <w:p w14:paraId="0A448027" w14:textId="77777777" w:rsidR="009C10D5" w:rsidRPr="009C10D5" w:rsidRDefault="009C10D5" w:rsidP="00D62F23">
      <w:pPr>
        <w:spacing w:line="240" w:lineRule="auto"/>
        <w:contextualSpacing/>
        <w:rPr>
          <w:rFonts w:cstheme="minorHAnsi"/>
          <w:b/>
          <w:sz w:val="24"/>
          <w:szCs w:val="24"/>
          <w:u w:val="single"/>
        </w:rPr>
      </w:pPr>
    </w:p>
    <w:p w14:paraId="00F5049B" w14:textId="77777777" w:rsidR="00D62F23" w:rsidRPr="009C10D5" w:rsidRDefault="00956B25" w:rsidP="00D62F23">
      <w:pPr>
        <w:spacing w:line="240" w:lineRule="auto"/>
        <w:contextualSpacing/>
        <w:rPr>
          <w:rFonts w:cstheme="minorHAnsi"/>
          <w:sz w:val="24"/>
          <w:szCs w:val="24"/>
        </w:rPr>
      </w:pPr>
      <w:r w:rsidRPr="009C10D5">
        <w:rPr>
          <w:rFonts w:cstheme="minorHAnsi"/>
          <w:b/>
          <w:sz w:val="24"/>
          <w:szCs w:val="24"/>
          <w:u w:val="single"/>
        </w:rPr>
        <w:t>Salary Statement</w:t>
      </w:r>
      <w:r w:rsidRPr="009C10D5">
        <w:rPr>
          <w:rFonts w:cstheme="minorHAnsi"/>
          <w:sz w:val="24"/>
          <w:szCs w:val="24"/>
        </w:rPr>
        <w:t xml:space="preserve"> </w:t>
      </w:r>
      <w:r w:rsidRPr="009C10D5">
        <w:rPr>
          <w:rFonts w:cstheme="minorHAnsi"/>
          <w:color w:val="FF0000"/>
          <w:sz w:val="24"/>
          <w:szCs w:val="24"/>
        </w:rPr>
        <w:t>(Optional)</w:t>
      </w:r>
    </w:p>
    <w:p w14:paraId="52BE56C5" w14:textId="77777777" w:rsidR="00D62F23" w:rsidRPr="009C10D5" w:rsidRDefault="00D62F23" w:rsidP="00D62F23">
      <w:pPr>
        <w:spacing w:line="240" w:lineRule="auto"/>
        <w:contextualSpacing/>
        <w:rPr>
          <w:rFonts w:cstheme="minorHAnsi"/>
          <w:i/>
          <w:sz w:val="24"/>
          <w:szCs w:val="24"/>
        </w:rPr>
      </w:pPr>
      <w:r w:rsidRPr="009C10D5">
        <w:rPr>
          <w:rFonts w:cstheme="minorHAnsi"/>
          <w:i/>
          <w:sz w:val="24"/>
          <w:szCs w:val="24"/>
        </w:rPr>
        <w:t>Enter range, or salary statement such as “Salary will be commensurate with expe</w:t>
      </w:r>
      <w:r w:rsidR="00956B25" w:rsidRPr="009C10D5">
        <w:rPr>
          <w:rFonts w:cstheme="minorHAnsi"/>
          <w:i/>
          <w:sz w:val="24"/>
          <w:szCs w:val="24"/>
        </w:rPr>
        <w:t xml:space="preserve">rience”. If a specific range is </w:t>
      </w:r>
      <w:r w:rsidRPr="009C10D5">
        <w:rPr>
          <w:rFonts w:cstheme="minorHAnsi"/>
          <w:i/>
          <w:sz w:val="24"/>
          <w:szCs w:val="24"/>
        </w:rPr>
        <w:t>publicly advertised, the appointee cannot be offered a salary outside that range.</w:t>
      </w:r>
    </w:p>
    <w:p w14:paraId="6B13A0B3" w14:textId="77777777" w:rsidR="00956B25" w:rsidRPr="009C10D5" w:rsidRDefault="00956B25" w:rsidP="00D62F23">
      <w:pPr>
        <w:spacing w:line="240" w:lineRule="auto"/>
        <w:contextualSpacing/>
        <w:rPr>
          <w:rFonts w:cstheme="minorHAnsi"/>
          <w:sz w:val="24"/>
          <w:szCs w:val="24"/>
        </w:rPr>
      </w:pPr>
    </w:p>
    <w:p w14:paraId="6B08F639" w14:textId="77777777" w:rsidR="00645463" w:rsidRPr="009C10D5" w:rsidRDefault="00645463" w:rsidP="00D62F23">
      <w:pPr>
        <w:spacing w:line="240" w:lineRule="auto"/>
        <w:contextualSpacing/>
        <w:rPr>
          <w:rFonts w:cstheme="minorHAnsi"/>
          <w:sz w:val="24"/>
          <w:szCs w:val="24"/>
        </w:rPr>
      </w:pPr>
    </w:p>
    <w:p w14:paraId="51DAEB02" w14:textId="77777777" w:rsidR="00D62F23" w:rsidRPr="009C10D5" w:rsidRDefault="00D62F23" w:rsidP="00D62F23">
      <w:pPr>
        <w:spacing w:line="240" w:lineRule="auto"/>
        <w:contextualSpacing/>
        <w:rPr>
          <w:rFonts w:cstheme="minorHAnsi"/>
          <w:i/>
          <w:sz w:val="24"/>
          <w:szCs w:val="24"/>
        </w:rPr>
      </w:pPr>
    </w:p>
    <w:p w14:paraId="567680C5" w14:textId="77777777" w:rsidR="00E51086" w:rsidRPr="009C10D5" w:rsidRDefault="00E51086" w:rsidP="00D62F23">
      <w:pPr>
        <w:spacing w:line="240" w:lineRule="auto"/>
        <w:contextualSpacing/>
        <w:rPr>
          <w:rFonts w:cstheme="minorHAnsi"/>
          <w:sz w:val="24"/>
          <w:szCs w:val="24"/>
        </w:rPr>
      </w:pPr>
    </w:p>
    <w:p w14:paraId="1B36E5A1" w14:textId="77777777" w:rsidR="00D62F23" w:rsidRPr="009C10D5" w:rsidRDefault="00D62F23" w:rsidP="00F6584B">
      <w:pPr>
        <w:spacing w:line="240" w:lineRule="auto"/>
        <w:contextualSpacing/>
        <w:jc w:val="center"/>
        <w:rPr>
          <w:rFonts w:cstheme="minorHAnsi"/>
          <w:b/>
          <w:color w:val="FF0000"/>
          <w:sz w:val="24"/>
          <w:szCs w:val="24"/>
          <w:u w:val="single"/>
        </w:rPr>
      </w:pPr>
      <w:r w:rsidRPr="009C10D5">
        <w:rPr>
          <w:rFonts w:cstheme="minorHAnsi"/>
          <w:b/>
          <w:color w:val="FF0000"/>
          <w:sz w:val="24"/>
          <w:szCs w:val="24"/>
          <w:u w:val="single"/>
        </w:rPr>
        <w:t>(REQUIRED STATEMENTS)</w:t>
      </w:r>
    </w:p>
    <w:p w14:paraId="2413FFB9" w14:textId="77777777" w:rsidR="009C10D5" w:rsidRPr="009C10D5" w:rsidRDefault="009C10D5" w:rsidP="009C10D5">
      <w:pPr>
        <w:spacing w:line="240" w:lineRule="auto"/>
        <w:contextualSpacing/>
        <w:rPr>
          <w:rFonts w:cstheme="minorHAnsi"/>
          <w:b/>
          <w:sz w:val="24"/>
          <w:szCs w:val="24"/>
          <w:u w:val="single"/>
        </w:rPr>
      </w:pPr>
      <w:r w:rsidRPr="009C10D5">
        <w:rPr>
          <w:rFonts w:cstheme="minorHAnsi"/>
          <w:b/>
          <w:sz w:val="24"/>
          <w:szCs w:val="24"/>
          <w:u w:val="single"/>
        </w:rPr>
        <w:t>To Apply:</w:t>
      </w:r>
    </w:p>
    <w:p w14:paraId="2E461275" w14:textId="77777777" w:rsidR="009C10D5" w:rsidRPr="009C10D5" w:rsidRDefault="009C10D5" w:rsidP="009C10D5">
      <w:pPr>
        <w:spacing w:line="240" w:lineRule="auto"/>
        <w:contextualSpacing/>
        <w:rPr>
          <w:rFonts w:cstheme="minorHAnsi"/>
          <w:sz w:val="24"/>
          <w:szCs w:val="24"/>
        </w:rPr>
      </w:pPr>
      <w:r w:rsidRPr="009C10D5">
        <w:rPr>
          <w:rFonts w:cstheme="minorHAnsi"/>
          <w:sz w:val="24"/>
          <w:szCs w:val="24"/>
        </w:rPr>
        <w:t xml:space="preserve">This position will remain open </w:t>
      </w:r>
      <w:proofErr w:type="gramStart"/>
      <w:r w:rsidRPr="009C10D5">
        <w:rPr>
          <w:rFonts w:cstheme="minorHAnsi"/>
          <w:sz w:val="24"/>
          <w:szCs w:val="24"/>
        </w:rPr>
        <w:t>until</w:t>
      </w:r>
      <w:proofErr w:type="gramEnd"/>
      <w:r w:rsidRPr="009C10D5">
        <w:rPr>
          <w:rFonts w:cstheme="minorHAnsi"/>
          <w:sz w:val="24"/>
          <w:szCs w:val="24"/>
        </w:rPr>
        <w:t xml:space="preserve"> filled. However, first consideration will be given to applicants who submit a resume, cover letter, academic transcripts, and the names and email addresses or phone numbers of three professional references </w:t>
      </w:r>
      <w:proofErr w:type="gramStart"/>
      <w:r w:rsidRPr="009C10D5">
        <w:rPr>
          <w:rFonts w:cstheme="minorHAnsi"/>
          <w:sz w:val="24"/>
          <w:szCs w:val="24"/>
        </w:rPr>
        <w:t xml:space="preserve">by  </w:t>
      </w:r>
      <w:proofErr w:type="spellStart"/>
      <w:r w:rsidRPr="009C10D5">
        <w:rPr>
          <w:rFonts w:cstheme="minorHAnsi"/>
          <w:sz w:val="24"/>
          <w:szCs w:val="24"/>
        </w:rPr>
        <w:t>xxxxxx</w:t>
      </w:r>
      <w:proofErr w:type="spellEnd"/>
      <w:proofErr w:type="gramEnd"/>
      <w:r w:rsidRPr="009C10D5">
        <w:rPr>
          <w:rFonts w:cstheme="minorHAnsi"/>
          <w:sz w:val="24"/>
          <w:szCs w:val="24"/>
        </w:rPr>
        <w:t>.</w:t>
      </w:r>
      <w:r w:rsidRPr="009C10D5">
        <w:rPr>
          <w:rFonts w:cstheme="minorHAnsi"/>
          <w:color w:val="FF0000"/>
          <w:sz w:val="24"/>
          <w:szCs w:val="24"/>
        </w:rPr>
        <w:t xml:space="preserve"> </w:t>
      </w:r>
      <w:r w:rsidRPr="009C10D5">
        <w:rPr>
          <w:rFonts w:cstheme="minorHAnsi"/>
          <w:sz w:val="24"/>
          <w:szCs w:val="24"/>
        </w:rPr>
        <w:t>All requested information must be submitted for your application to be considered.</w:t>
      </w:r>
    </w:p>
    <w:p w14:paraId="513ED976" w14:textId="77777777" w:rsidR="009C10D5" w:rsidRPr="009C10D5" w:rsidRDefault="009C10D5" w:rsidP="009C10D5">
      <w:pPr>
        <w:spacing w:line="240" w:lineRule="auto"/>
        <w:contextualSpacing/>
        <w:rPr>
          <w:rFonts w:cstheme="minorHAnsi"/>
          <w:sz w:val="24"/>
          <w:szCs w:val="24"/>
        </w:rPr>
      </w:pPr>
    </w:p>
    <w:p w14:paraId="73295E3A" w14:textId="77777777" w:rsidR="009C10D5" w:rsidRPr="009C10D5" w:rsidRDefault="009C10D5" w:rsidP="009C10D5">
      <w:pPr>
        <w:spacing w:line="240" w:lineRule="auto"/>
        <w:contextualSpacing/>
        <w:rPr>
          <w:rFonts w:cstheme="minorHAnsi"/>
          <w:sz w:val="24"/>
          <w:szCs w:val="24"/>
        </w:rPr>
      </w:pPr>
      <w:r w:rsidRPr="009C10D5">
        <w:rPr>
          <w:rFonts w:cstheme="minorHAnsi"/>
          <w:sz w:val="24"/>
          <w:szCs w:val="24"/>
        </w:rPr>
        <w:t xml:space="preserve">Please submit application materials via email to </w:t>
      </w:r>
      <w:hyperlink r:id="rId11" w:history="1">
        <w:r w:rsidRPr="009C10D5">
          <w:rPr>
            <w:rStyle w:val="Hyperlink"/>
            <w:rFonts w:cstheme="minorHAnsi"/>
            <w:bCs/>
            <w:sz w:val="24"/>
            <w:szCs w:val="24"/>
          </w:rPr>
          <w:t>jobs@wvstateu.edu</w:t>
        </w:r>
      </w:hyperlink>
      <w:r w:rsidRPr="009C10D5">
        <w:rPr>
          <w:rFonts w:cstheme="minorHAnsi"/>
          <w:bCs/>
          <w:sz w:val="24"/>
          <w:szCs w:val="24"/>
        </w:rPr>
        <w:t xml:space="preserve"> </w:t>
      </w:r>
      <w:r w:rsidRPr="009C10D5">
        <w:rPr>
          <w:rFonts w:cstheme="minorHAnsi"/>
          <w:b/>
          <w:bCs/>
          <w:sz w:val="24"/>
          <w:szCs w:val="24"/>
        </w:rPr>
        <w:t xml:space="preserve"> </w:t>
      </w:r>
      <w:r w:rsidRPr="009C10D5">
        <w:rPr>
          <w:rFonts w:cstheme="minorHAnsi"/>
          <w:sz w:val="24"/>
          <w:szCs w:val="24"/>
        </w:rPr>
        <w:t xml:space="preserve">or mail to: </w:t>
      </w:r>
    </w:p>
    <w:p w14:paraId="1510D986" w14:textId="77777777" w:rsidR="009C10D5" w:rsidRPr="009C10D5" w:rsidRDefault="009C10D5" w:rsidP="009C10D5">
      <w:pPr>
        <w:spacing w:line="240" w:lineRule="auto"/>
        <w:contextualSpacing/>
        <w:rPr>
          <w:rFonts w:cstheme="minorHAnsi"/>
          <w:sz w:val="24"/>
          <w:szCs w:val="24"/>
        </w:rPr>
      </w:pPr>
    </w:p>
    <w:p w14:paraId="4275A64C" w14:textId="77777777" w:rsidR="009C10D5" w:rsidRPr="009C10D5" w:rsidRDefault="009C10D5" w:rsidP="009C10D5">
      <w:pPr>
        <w:spacing w:line="240" w:lineRule="auto"/>
        <w:contextualSpacing/>
        <w:jc w:val="center"/>
        <w:rPr>
          <w:rFonts w:cstheme="minorHAnsi"/>
          <w:sz w:val="24"/>
          <w:szCs w:val="24"/>
        </w:rPr>
      </w:pPr>
      <w:r w:rsidRPr="009C10D5">
        <w:rPr>
          <w:rFonts w:cstheme="minorHAnsi"/>
          <w:sz w:val="24"/>
          <w:szCs w:val="24"/>
        </w:rPr>
        <w:t>West Virginia State University</w:t>
      </w:r>
    </w:p>
    <w:p w14:paraId="3679896D" w14:textId="77777777" w:rsidR="009C10D5" w:rsidRPr="009C10D5" w:rsidRDefault="009C10D5" w:rsidP="009C10D5">
      <w:pPr>
        <w:spacing w:line="240" w:lineRule="auto"/>
        <w:contextualSpacing/>
        <w:jc w:val="center"/>
        <w:rPr>
          <w:rFonts w:cstheme="minorHAnsi"/>
          <w:sz w:val="24"/>
          <w:szCs w:val="24"/>
        </w:rPr>
      </w:pPr>
      <w:r w:rsidRPr="009C10D5">
        <w:rPr>
          <w:rFonts w:cstheme="minorHAnsi"/>
          <w:sz w:val="24"/>
          <w:szCs w:val="24"/>
        </w:rPr>
        <w:t>Department of Human Resources</w:t>
      </w:r>
    </w:p>
    <w:p w14:paraId="6F99EFF0" w14:textId="46441BC3" w:rsidR="009C10D5" w:rsidRPr="009C10D5" w:rsidRDefault="009C10D5" w:rsidP="009C10D5">
      <w:pPr>
        <w:spacing w:line="240" w:lineRule="auto"/>
        <w:contextualSpacing/>
        <w:jc w:val="center"/>
        <w:rPr>
          <w:rFonts w:cstheme="minorHAnsi"/>
          <w:sz w:val="24"/>
          <w:szCs w:val="24"/>
        </w:rPr>
      </w:pPr>
      <w:r w:rsidRPr="009C10D5">
        <w:rPr>
          <w:rFonts w:cstheme="minorHAnsi"/>
          <w:sz w:val="24"/>
          <w:szCs w:val="24"/>
        </w:rPr>
        <w:t xml:space="preserve">P. O. Box 1000, </w:t>
      </w:r>
      <w:r w:rsidR="00864AE5">
        <w:rPr>
          <w:rFonts w:cstheme="minorHAnsi"/>
          <w:sz w:val="24"/>
          <w:szCs w:val="24"/>
        </w:rPr>
        <w:t>324 Ferrell Hall</w:t>
      </w:r>
    </w:p>
    <w:p w14:paraId="7F96C61E" w14:textId="77777777" w:rsidR="009C10D5" w:rsidRPr="009C10D5" w:rsidRDefault="009C10D5" w:rsidP="009C10D5">
      <w:pPr>
        <w:spacing w:line="240" w:lineRule="auto"/>
        <w:contextualSpacing/>
        <w:jc w:val="center"/>
        <w:rPr>
          <w:rFonts w:cstheme="minorHAnsi"/>
          <w:sz w:val="24"/>
          <w:szCs w:val="24"/>
        </w:rPr>
      </w:pPr>
      <w:r w:rsidRPr="009C10D5">
        <w:rPr>
          <w:rFonts w:cstheme="minorHAnsi"/>
          <w:sz w:val="24"/>
          <w:szCs w:val="24"/>
        </w:rPr>
        <w:t>Institute, WV 25112</w:t>
      </w:r>
    </w:p>
    <w:p w14:paraId="563B5785" w14:textId="77777777" w:rsidR="009C10D5" w:rsidRPr="009C10D5" w:rsidRDefault="009C10D5" w:rsidP="009C10D5">
      <w:pPr>
        <w:spacing w:line="240" w:lineRule="auto"/>
        <w:contextualSpacing/>
        <w:rPr>
          <w:rFonts w:cstheme="minorHAnsi"/>
          <w:sz w:val="24"/>
          <w:szCs w:val="24"/>
        </w:rPr>
      </w:pPr>
    </w:p>
    <w:p w14:paraId="3D997570" w14:textId="77777777" w:rsidR="009C10D5" w:rsidRPr="009C10D5" w:rsidRDefault="009C10D5" w:rsidP="009C10D5">
      <w:pPr>
        <w:spacing w:line="240" w:lineRule="auto"/>
        <w:contextualSpacing/>
        <w:jc w:val="center"/>
        <w:rPr>
          <w:rFonts w:cstheme="minorHAnsi"/>
          <w:b/>
          <w:sz w:val="24"/>
          <w:szCs w:val="24"/>
        </w:rPr>
      </w:pPr>
      <w:r w:rsidRPr="009C10D5">
        <w:rPr>
          <w:rFonts w:cstheme="minorHAnsi"/>
          <w:b/>
          <w:sz w:val="24"/>
          <w:szCs w:val="24"/>
        </w:rPr>
        <w:t>West Virginia State University conducts criminal background checks on all job candidates upon acceptance of a contingent offer. Any offer of employment is contingent upon the satisfactory completion of a background check.</w:t>
      </w:r>
    </w:p>
    <w:p w14:paraId="433B27A6" w14:textId="77777777" w:rsidR="009C10D5" w:rsidRPr="009C10D5" w:rsidRDefault="009C10D5" w:rsidP="009C10D5">
      <w:pPr>
        <w:spacing w:line="240" w:lineRule="auto"/>
        <w:contextualSpacing/>
        <w:jc w:val="center"/>
        <w:rPr>
          <w:rFonts w:cstheme="minorHAnsi"/>
          <w:b/>
          <w:sz w:val="24"/>
          <w:szCs w:val="24"/>
        </w:rPr>
      </w:pPr>
    </w:p>
    <w:p w14:paraId="62770483" w14:textId="31D17DE7" w:rsidR="00864AE5" w:rsidRPr="00864AE5" w:rsidRDefault="00864AE5" w:rsidP="00864AE5">
      <w:pPr>
        <w:rPr>
          <w:rFonts w:cstheme="minorHAnsi"/>
          <w:b/>
          <w:bCs/>
          <w:sz w:val="24"/>
          <w:szCs w:val="24"/>
        </w:rPr>
      </w:pPr>
      <w:r w:rsidRPr="00864AE5">
        <w:rPr>
          <w:rFonts w:cstheme="minorHAnsi"/>
          <w:b/>
          <w:bCs/>
          <w:i/>
          <w:iCs/>
          <w:sz w:val="24"/>
          <w:szCs w:val="24"/>
        </w:rPr>
        <w:t xml:space="preserve">West Virginia State University is an equal opportunity employer. All qualified applicants will receive consideration for employment without regard to race, color, religion, sex, national origin, age, or protected veteran status and will not be discriminated against on the basis of disability. </w:t>
      </w:r>
    </w:p>
    <w:p w14:paraId="0AF50F21" w14:textId="77777777" w:rsidR="00864AE5" w:rsidRPr="00864AE5" w:rsidRDefault="00864AE5" w:rsidP="00864AE5">
      <w:pPr>
        <w:rPr>
          <w:rFonts w:cstheme="minorHAnsi"/>
          <w:b/>
          <w:bCs/>
          <w:sz w:val="24"/>
          <w:szCs w:val="24"/>
        </w:rPr>
      </w:pPr>
      <w:r w:rsidRPr="00864AE5">
        <w:rPr>
          <w:rFonts w:cstheme="minorHAnsi"/>
          <w:b/>
          <w:bCs/>
          <w:sz w:val="24"/>
          <w:szCs w:val="24"/>
        </w:rPr>
        <w:t xml:space="preserve">West Virginia State University is committed to providing access, equal opportunity, and reasonable accommodation for individuals with disabilities in employment, its services, programs, and activities. To request reasonable accommodation to participate in the job application or interview process, contact, please contact the Disability and Accessibility Resources unit at 3040766-3083 or </w:t>
      </w:r>
      <w:hyperlink r:id="rId12" w:history="1">
        <w:r w:rsidRPr="00864AE5">
          <w:rPr>
            <w:rStyle w:val="Hyperlink"/>
            <w:rFonts w:cstheme="minorHAnsi"/>
            <w:b/>
            <w:bCs/>
            <w:sz w:val="24"/>
            <w:szCs w:val="24"/>
          </w:rPr>
          <w:t>ada@wvstateu.edu</w:t>
        </w:r>
      </w:hyperlink>
      <w:r w:rsidRPr="00864AE5">
        <w:rPr>
          <w:rFonts w:cstheme="minorHAnsi"/>
          <w:b/>
          <w:bCs/>
          <w:sz w:val="24"/>
          <w:szCs w:val="24"/>
        </w:rPr>
        <w:t xml:space="preserve">    </w:t>
      </w:r>
    </w:p>
    <w:p w14:paraId="48FBA4F9" w14:textId="57C6033C" w:rsidR="00D54FB4" w:rsidRPr="00D54FB4" w:rsidRDefault="00D54FB4" w:rsidP="00D54FB4">
      <w:pPr>
        <w:rPr>
          <w:rFonts w:cstheme="minorHAnsi"/>
          <w:b/>
          <w:sz w:val="24"/>
          <w:szCs w:val="24"/>
        </w:rPr>
      </w:pPr>
      <w:r w:rsidRPr="00D54FB4">
        <w:rPr>
          <w:rFonts w:cstheme="minorHAnsi"/>
          <w:b/>
          <w:sz w:val="24"/>
          <w:szCs w:val="24"/>
        </w:rPr>
        <w:t>.</w:t>
      </w:r>
    </w:p>
    <w:p w14:paraId="1E57DCDC" w14:textId="5541663A" w:rsidR="00864AE5" w:rsidRPr="00F6584B" w:rsidRDefault="00864AE5" w:rsidP="00D54FB4">
      <w:pPr>
        <w:spacing w:line="240" w:lineRule="auto"/>
        <w:contextualSpacing/>
        <w:rPr>
          <w:rFonts w:ascii="Times New Roman" w:hAnsi="Times New Roman" w:cs="Times New Roman"/>
          <w:b/>
          <w:sz w:val="24"/>
          <w:szCs w:val="24"/>
        </w:rPr>
      </w:pPr>
    </w:p>
    <w:sectPr w:rsidR="005C7EAF" w:rsidRPr="00F6584B">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man Resources" w:date="2019-08-20T09:19:00Z" w:initials="HR">
    <w:p w14:paraId="03ED5CD8" w14:textId="77777777" w:rsidR="00941214" w:rsidRDefault="00941214">
      <w:pPr>
        <w:pStyle w:val="CommentText"/>
      </w:pPr>
      <w:r>
        <w:rPr>
          <w:rStyle w:val="CommentReference"/>
        </w:rPr>
        <w:annotationRef/>
      </w:r>
      <w:r w:rsidRPr="00941214">
        <w:t>Should be in bold and size 14 font – Times New Roman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ED5C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ED5CD8" w16cid:durableId="03ED5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E466" w14:textId="77777777" w:rsidR="00852859" w:rsidRDefault="00852859" w:rsidP="00D62F23">
      <w:pPr>
        <w:spacing w:after="0" w:line="240" w:lineRule="auto"/>
      </w:pPr>
      <w:r>
        <w:separator/>
      </w:r>
    </w:p>
  </w:endnote>
  <w:endnote w:type="continuationSeparator" w:id="0">
    <w:p w14:paraId="7441016F" w14:textId="77777777" w:rsidR="00852859" w:rsidRDefault="00852859" w:rsidP="00D6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1087914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2136A42C" w14:textId="5224D9E5" w:rsidR="00CE2329" w:rsidRDefault="00941214">
            <w:pPr>
              <w:pStyle w:val="Footer"/>
              <w:jc w:val="center"/>
              <w:rPr>
                <w:rFonts w:ascii="Times New Roman" w:hAnsi="Times New Roman" w:cs="Times New Roman"/>
                <w:b/>
                <w:bCs/>
                <w:sz w:val="24"/>
                <w:szCs w:val="24"/>
              </w:rPr>
            </w:pPr>
            <w:r w:rsidRPr="00941214">
              <w:rPr>
                <w:rFonts w:ascii="Times New Roman" w:hAnsi="Times New Roman" w:cs="Times New Roman"/>
              </w:rPr>
              <w:t xml:space="preserve">Page </w:t>
            </w:r>
            <w:r w:rsidRPr="00941214">
              <w:rPr>
                <w:rFonts w:ascii="Times New Roman" w:hAnsi="Times New Roman" w:cs="Times New Roman"/>
                <w:b/>
                <w:bCs/>
                <w:sz w:val="24"/>
                <w:szCs w:val="24"/>
              </w:rPr>
              <w:fldChar w:fldCharType="begin"/>
            </w:r>
            <w:r w:rsidRPr="00941214">
              <w:rPr>
                <w:rFonts w:ascii="Times New Roman" w:hAnsi="Times New Roman" w:cs="Times New Roman"/>
                <w:b/>
                <w:bCs/>
              </w:rPr>
              <w:instrText xml:space="preserve"> PAGE </w:instrText>
            </w:r>
            <w:r w:rsidRPr="00941214">
              <w:rPr>
                <w:rFonts w:ascii="Times New Roman" w:hAnsi="Times New Roman" w:cs="Times New Roman"/>
                <w:b/>
                <w:bCs/>
                <w:sz w:val="24"/>
                <w:szCs w:val="24"/>
              </w:rPr>
              <w:fldChar w:fldCharType="separate"/>
            </w:r>
            <w:r w:rsidR="00D54FB4">
              <w:rPr>
                <w:rFonts w:ascii="Times New Roman" w:hAnsi="Times New Roman" w:cs="Times New Roman"/>
                <w:b/>
                <w:bCs/>
                <w:noProof/>
              </w:rPr>
              <w:t>2</w:t>
            </w:r>
            <w:r w:rsidRPr="00941214">
              <w:rPr>
                <w:rFonts w:ascii="Times New Roman" w:hAnsi="Times New Roman" w:cs="Times New Roman"/>
                <w:b/>
                <w:bCs/>
                <w:sz w:val="24"/>
                <w:szCs w:val="24"/>
              </w:rPr>
              <w:fldChar w:fldCharType="end"/>
            </w:r>
            <w:r w:rsidRPr="00941214">
              <w:rPr>
                <w:rFonts w:ascii="Times New Roman" w:hAnsi="Times New Roman" w:cs="Times New Roman"/>
              </w:rPr>
              <w:t xml:space="preserve"> of </w:t>
            </w:r>
            <w:r w:rsidRPr="00941214">
              <w:rPr>
                <w:rFonts w:ascii="Times New Roman" w:hAnsi="Times New Roman" w:cs="Times New Roman"/>
                <w:b/>
                <w:bCs/>
                <w:sz w:val="24"/>
                <w:szCs w:val="24"/>
              </w:rPr>
              <w:fldChar w:fldCharType="begin"/>
            </w:r>
            <w:r w:rsidRPr="00941214">
              <w:rPr>
                <w:rFonts w:ascii="Times New Roman" w:hAnsi="Times New Roman" w:cs="Times New Roman"/>
                <w:b/>
                <w:bCs/>
              </w:rPr>
              <w:instrText xml:space="preserve"> NUMPAGES  </w:instrText>
            </w:r>
            <w:r w:rsidRPr="00941214">
              <w:rPr>
                <w:rFonts w:ascii="Times New Roman" w:hAnsi="Times New Roman" w:cs="Times New Roman"/>
                <w:b/>
                <w:bCs/>
                <w:sz w:val="24"/>
                <w:szCs w:val="24"/>
              </w:rPr>
              <w:fldChar w:fldCharType="separate"/>
            </w:r>
            <w:r w:rsidR="00D54FB4">
              <w:rPr>
                <w:rFonts w:ascii="Times New Roman" w:hAnsi="Times New Roman" w:cs="Times New Roman"/>
                <w:b/>
                <w:bCs/>
                <w:noProof/>
              </w:rPr>
              <w:t>2</w:t>
            </w:r>
            <w:r w:rsidRPr="00941214">
              <w:rPr>
                <w:rFonts w:ascii="Times New Roman" w:hAnsi="Times New Roman" w:cs="Times New Roman"/>
                <w:b/>
                <w:bCs/>
                <w:sz w:val="24"/>
                <w:szCs w:val="24"/>
              </w:rPr>
              <w:fldChar w:fldCharType="end"/>
            </w:r>
          </w:p>
          <w:p w14:paraId="4844E17C" w14:textId="77777777" w:rsidR="00941214" w:rsidRPr="00CE2329" w:rsidRDefault="00CE2329" w:rsidP="00CE2329">
            <w:pPr>
              <w:pStyle w:val="Footer"/>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CE2329">
              <w:rPr>
                <w:rFonts w:ascii="Times New Roman" w:hAnsi="Times New Roman" w:cs="Times New Roman"/>
                <w:bCs/>
                <w:sz w:val="24"/>
                <w:szCs w:val="24"/>
              </w:rPr>
              <w:t>Posting date: xx/xx/xxx</w:t>
            </w:r>
          </w:p>
        </w:sdtContent>
      </w:sdt>
    </w:sdtContent>
  </w:sdt>
  <w:p w14:paraId="158B200D" w14:textId="77777777" w:rsidR="00941214" w:rsidRDefault="0094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1022" w14:textId="77777777" w:rsidR="00852859" w:rsidRDefault="00852859" w:rsidP="00D62F23">
      <w:pPr>
        <w:spacing w:after="0" w:line="240" w:lineRule="auto"/>
      </w:pPr>
      <w:r>
        <w:separator/>
      </w:r>
    </w:p>
  </w:footnote>
  <w:footnote w:type="continuationSeparator" w:id="0">
    <w:p w14:paraId="3152D428" w14:textId="77777777" w:rsidR="00852859" w:rsidRDefault="00852859" w:rsidP="00D6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DFDB" w14:textId="77777777" w:rsidR="00D62F23" w:rsidRPr="00D62F23" w:rsidRDefault="00D62F23" w:rsidP="00D62F23">
    <w:pPr>
      <w:pStyle w:val="Header"/>
      <w:jc w:val="center"/>
      <w:rPr>
        <w:rFonts w:ascii="Times New Roman" w:hAnsi="Times New Roman" w:cs="Times New Roman"/>
        <w:sz w:val="40"/>
      </w:rPr>
    </w:pPr>
    <w:r w:rsidRPr="00D62F23">
      <w:rPr>
        <w:rFonts w:ascii="Times New Roman" w:hAnsi="Times New Roman" w:cs="Times New Roman"/>
        <w:sz w:val="40"/>
      </w:rPr>
      <w:t>Position Announcement Template</w:t>
    </w:r>
  </w:p>
  <w:p w14:paraId="6D10C792" w14:textId="77777777" w:rsidR="00D62F23" w:rsidRPr="00D62F23" w:rsidRDefault="00D62F23" w:rsidP="00D62F23">
    <w:pPr>
      <w:pStyle w:val="Header"/>
      <w:jc w:val="center"/>
      <w:rPr>
        <w:rFonts w:ascii="Times New Roman" w:hAnsi="Times New Roman" w:cs="Times New Roman"/>
        <w:sz w:val="4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man Resources">
    <w15:presenceInfo w15:providerId="None" w15:userId="Human Resour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23"/>
    <w:rsid w:val="00085916"/>
    <w:rsid w:val="00182F26"/>
    <w:rsid w:val="0023431B"/>
    <w:rsid w:val="0026697D"/>
    <w:rsid w:val="0031159C"/>
    <w:rsid w:val="00401950"/>
    <w:rsid w:val="00504819"/>
    <w:rsid w:val="00645463"/>
    <w:rsid w:val="007F29E9"/>
    <w:rsid w:val="008250B1"/>
    <w:rsid w:val="00852859"/>
    <w:rsid w:val="00864AE5"/>
    <w:rsid w:val="008E507B"/>
    <w:rsid w:val="00941214"/>
    <w:rsid w:val="00956B25"/>
    <w:rsid w:val="0098056B"/>
    <w:rsid w:val="00992200"/>
    <w:rsid w:val="009C10D5"/>
    <w:rsid w:val="00A5308E"/>
    <w:rsid w:val="00B2641A"/>
    <w:rsid w:val="00B61053"/>
    <w:rsid w:val="00B71F36"/>
    <w:rsid w:val="00C8116B"/>
    <w:rsid w:val="00CE2329"/>
    <w:rsid w:val="00D54FB4"/>
    <w:rsid w:val="00D62F23"/>
    <w:rsid w:val="00E02BF0"/>
    <w:rsid w:val="00E51086"/>
    <w:rsid w:val="00E54351"/>
    <w:rsid w:val="00E645E8"/>
    <w:rsid w:val="00E64EB1"/>
    <w:rsid w:val="00EA58BB"/>
    <w:rsid w:val="00EB371D"/>
    <w:rsid w:val="00F6584B"/>
    <w:rsid w:val="00F71F65"/>
    <w:rsid w:val="00F7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68BB8"/>
  <w15:chartTrackingRefBased/>
  <w15:docId w15:val="{28F13D54-4923-41E5-9939-B46866E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F23"/>
  </w:style>
  <w:style w:type="paragraph" w:styleId="Footer">
    <w:name w:val="footer"/>
    <w:basedOn w:val="Normal"/>
    <w:link w:val="FooterChar"/>
    <w:uiPriority w:val="99"/>
    <w:unhideWhenUsed/>
    <w:rsid w:val="00D6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F23"/>
  </w:style>
  <w:style w:type="character" w:styleId="CommentReference">
    <w:name w:val="annotation reference"/>
    <w:basedOn w:val="DefaultParagraphFont"/>
    <w:uiPriority w:val="99"/>
    <w:semiHidden/>
    <w:unhideWhenUsed/>
    <w:rsid w:val="00D62F23"/>
    <w:rPr>
      <w:sz w:val="16"/>
      <w:szCs w:val="16"/>
    </w:rPr>
  </w:style>
  <w:style w:type="paragraph" w:styleId="CommentText">
    <w:name w:val="annotation text"/>
    <w:basedOn w:val="Normal"/>
    <w:link w:val="CommentTextChar"/>
    <w:uiPriority w:val="99"/>
    <w:semiHidden/>
    <w:unhideWhenUsed/>
    <w:rsid w:val="00D62F23"/>
    <w:pPr>
      <w:spacing w:line="240" w:lineRule="auto"/>
    </w:pPr>
    <w:rPr>
      <w:sz w:val="20"/>
      <w:szCs w:val="20"/>
    </w:rPr>
  </w:style>
  <w:style w:type="character" w:customStyle="1" w:styleId="CommentTextChar">
    <w:name w:val="Comment Text Char"/>
    <w:basedOn w:val="DefaultParagraphFont"/>
    <w:link w:val="CommentText"/>
    <w:uiPriority w:val="99"/>
    <w:semiHidden/>
    <w:rsid w:val="00D62F23"/>
    <w:rPr>
      <w:sz w:val="20"/>
      <w:szCs w:val="20"/>
    </w:rPr>
  </w:style>
  <w:style w:type="paragraph" w:styleId="CommentSubject">
    <w:name w:val="annotation subject"/>
    <w:basedOn w:val="CommentText"/>
    <w:next w:val="CommentText"/>
    <w:link w:val="CommentSubjectChar"/>
    <w:uiPriority w:val="99"/>
    <w:semiHidden/>
    <w:unhideWhenUsed/>
    <w:rsid w:val="00D62F23"/>
    <w:rPr>
      <w:b/>
      <w:bCs/>
    </w:rPr>
  </w:style>
  <w:style w:type="character" w:customStyle="1" w:styleId="CommentSubjectChar">
    <w:name w:val="Comment Subject Char"/>
    <w:basedOn w:val="CommentTextChar"/>
    <w:link w:val="CommentSubject"/>
    <w:uiPriority w:val="99"/>
    <w:semiHidden/>
    <w:rsid w:val="00D62F23"/>
    <w:rPr>
      <w:b/>
      <w:bCs/>
      <w:sz w:val="20"/>
      <w:szCs w:val="20"/>
    </w:rPr>
  </w:style>
  <w:style w:type="paragraph" w:styleId="BalloonText">
    <w:name w:val="Balloon Text"/>
    <w:basedOn w:val="Normal"/>
    <w:link w:val="BalloonTextChar"/>
    <w:uiPriority w:val="99"/>
    <w:semiHidden/>
    <w:unhideWhenUsed/>
    <w:rsid w:val="00D62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23"/>
    <w:rPr>
      <w:rFonts w:ascii="Segoe UI" w:hAnsi="Segoe UI" w:cs="Segoe UI"/>
      <w:sz w:val="18"/>
      <w:szCs w:val="18"/>
    </w:rPr>
  </w:style>
  <w:style w:type="character" w:styleId="Hyperlink">
    <w:name w:val="Hyperlink"/>
    <w:basedOn w:val="DefaultParagraphFont"/>
    <w:uiPriority w:val="99"/>
    <w:unhideWhenUsed/>
    <w:rsid w:val="009C10D5"/>
    <w:rPr>
      <w:color w:val="0563C1" w:themeColor="hyperlink"/>
      <w:u w:val="single"/>
    </w:rPr>
  </w:style>
  <w:style w:type="character" w:styleId="UnresolvedMention">
    <w:name w:val="Unresolved Mention"/>
    <w:basedOn w:val="DefaultParagraphFont"/>
    <w:uiPriority w:val="99"/>
    <w:semiHidden/>
    <w:unhideWhenUsed/>
    <w:rsid w:val="0086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70008">
      <w:bodyDiv w:val="1"/>
      <w:marLeft w:val="0"/>
      <w:marRight w:val="0"/>
      <w:marTop w:val="0"/>
      <w:marBottom w:val="0"/>
      <w:divBdr>
        <w:top w:val="none" w:sz="0" w:space="0" w:color="auto"/>
        <w:left w:val="none" w:sz="0" w:space="0" w:color="auto"/>
        <w:bottom w:val="none" w:sz="0" w:space="0" w:color="auto"/>
        <w:right w:val="none" w:sz="0" w:space="0" w:color="auto"/>
      </w:divBdr>
    </w:div>
    <w:div w:id="1369602024">
      <w:bodyDiv w:val="1"/>
      <w:marLeft w:val="0"/>
      <w:marRight w:val="0"/>
      <w:marTop w:val="0"/>
      <w:marBottom w:val="0"/>
      <w:divBdr>
        <w:top w:val="none" w:sz="0" w:space="0" w:color="auto"/>
        <w:left w:val="none" w:sz="0" w:space="0" w:color="auto"/>
        <w:bottom w:val="none" w:sz="0" w:space="0" w:color="auto"/>
        <w:right w:val="none" w:sz="0" w:space="0" w:color="auto"/>
      </w:divBdr>
    </w:div>
    <w:div w:id="17604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a@wvstateu.ed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bs@wvstate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ADDEAB-1099-402C-94D4-E5CF3288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Julie Saldivar</cp:lastModifiedBy>
  <cp:revision>2</cp:revision>
  <dcterms:created xsi:type="dcterms:W3CDTF">2025-02-20T18:56:00Z</dcterms:created>
  <dcterms:modified xsi:type="dcterms:W3CDTF">2025-02-20T18:56:00Z</dcterms:modified>
</cp:coreProperties>
</file>