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01" w:rsidRDefault="00AE4D01" w:rsidP="00AE4D01">
      <w:pPr>
        <w:rPr>
          <w:b/>
        </w:rPr>
      </w:pPr>
      <w:r>
        <w:rPr>
          <w:b/>
        </w:rPr>
        <w:t>Faculty Senate meeting</w:t>
      </w:r>
    </w:p>
    <w:p w:rsidR="00AE4D01" w:rsidRDefault="00AE4D01" w:rsidP="00AE4D01">
      <w:pPr>
        <w:rPr>
          <w:b/>
        </w:rPr>
      </w:pPr>
      <w:r>
        <w:rPr>
          <w:b/>
        </w:rPr>
        <w:t>Friday</w:t>
      </w:r>
      <w:proofErr w:type="gramStart"/>
      <w:r>
        <w:rPr>
          <w:b/>
        </w:rPr>
        <w:t>,  March</w:t>
      </w:r>
      <w:proofErr w:type="gramEnd"/>
      <w:r>
        <w:rPr>
          <w:b/>
        </w:rPr>
        <w:t xml:space="preserve"> 3, 2017,  1:30 pm,  Hamblin Hall Auditorium</w:t>
      </w:r>
    </w:p>
    <w:p w:rsidR="00AE4D01" w:rsidRDefault="00AE4D01" w:rsidP="00AE4D01">
      <w:pPr>
        <w:rPr>
          <w:b/>
        </w:rPr>
      </w:pPr>
    </w:p>
    <w:p w:rsidR="00AE4D01" w:rsidRPr="00AE4D01" w:rsidRDefault="00AE4D01" w:rsidP="00AE4D01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AE4D01" w:rsidRDefault="00AE4D01" w:rsidP="00AE4D01"/>
    <w:p w:rsidR="00AE4D01" w:rsidRDefault="00AE4D01" w:rsidP="00AE4D01"/>
    <w:p w:rsidR="00AE4D01" w:rsidRDefault="00AE4D01" w:rsidP="00AE4D01"/>
    <w:p w:rsidR="00AE4D01" w:rsidRDefault="00AE4D01" w:rsidP="00AE4D01">
      <w:proofErr w:type="gramStart"/>
      <w:r>
        <w:t>approval</w:t>
      </w:r>
      <w:proofErr w:type="gramEnd"/>
      <w:r>
        <w:t xml:space="preserve"> of agenda</w:t>
      </w:r>
    </w:p>
    <w:p w:rsidR="00AE4D01" w:rsidRDefault="00AE4D01" w:rsidP="00AE4D01"/>
    <w:p w:rsidR="00AE4D01" w:rsidRDefault="00AE4D01" w:rsidP="00AE4D01"/>
    <w:p w:rsidR="00AE4D01" w:rsidRDefault="00AE4D01" w:rsidP="00AE4D01">
      <w:proofErr w:type="gramStart"/>
      <w:r>
        <w:t>approval</w:t>
      </w:r>
      <w:proofErr w:type="gramEnd"/>
      <w:r>
        <w:t xml:space="preserve"> of minutes of February 3, 2017 </w:t>
      </w:r>
    </w:p>
    <w:p w:rsidR="00AE4D01" w:rsidRDefault="00AE4D01" w:rsidP="00AE4D01"/>
    <w:p w:rsidR="00AE4D01" w:rsidRDefault="00AE4D01" w:rsidP="00AE4D01"/>
    <w:p w:rsidR="00AE4D01" w:rsidRDefault="00AE4D01" w:rsidP="00AE4D01">
      <w:r>
        <w:t>Chair's comments / announcements</w:t>
      </w:r>
    </w:p>
    <w:p w:rsidR="00AE4D01" w:rsidRDefault="00AE4D01" w:rsidP="00AE4D01"/>
    <w:p w:rsidR="00AE4D01" w:rsidRDefault="00AE4D01" w:rsidP="00AE4D01">
      <w:r>
        <w:tab/>
      </w:r>
      <w:proofErr w:type="gramStart"/>
      <w:r>
        <w:t>chair</w:t>
      </w:r>
      <w:proofErr w:type="gramEnd"/>
      <w:r>
        <w:t xml:space="preserve"> elections:</w:t>
      </w:r>
      <w:r>
        <w:tab/>
        <w:t>HHP:  Thursday, March 9 at 12:30 pm in Fleming 148  (Tim Alderman)</w:t>
      </w:r>
    </w:p>
    <w:p w:rsidR="00AE4D01" w:rsidRDefault="00AE4D01" w:rsidP="00AE4D01">
      <w:r>
        <w:tab/>
      </w:r>
      <w:r>
        <w:tab/>
      </w:r>
      <w:r>
        <w:tab/>
        <w:t xml:space="preserve">Social Work:  Wednesday, March 15, 12:30 pm in W 9th floor conference room </w:t>
      </w:r>
    </w:p>
    <w:p w:rsidR="00AE4D01" w:rsidRDefault="00AE4D01" w:rsidP="00AE4D01">
      <w:r>
        <w:tab/>
      </w:r>
      <w:r>
        <w:tab/>
      </w:r>
      <w:r>
        <w:tab/>
      </w:r>
      <w:r>
        <w:tab/>
        <w:t>(Jeff Pietruszynski)</w:t>
      </w:r>
    </w:p>
    <w:p w:rsidR="00AE4D01" w:rsidRDefault="00AE4D01" w:rsidP="00AE4D01">
      <w:r>
        <w:tab/>
      </w:r>
      <w:r>
        <w:tab/>
      </w:r>
      <w:r>
        <w:tab/>
        <w:t>Education Department: Thursday, March 16, 12:30 pm</w:t>
      </w:r>
      <w:proofErr w:type="gramStart"/>
      <w:r>
        <w:t>,  Wallace</w:t>
      </w:r>
      <w:proofErr w:type="gramEnd"/>
      <w:r>
        <w:t xml:space="preserve"> 622  (Tom Guetzloff)</w:t>
      </w:r>
    </w:p>
    <w:p w:rsidR="00AB3B2F" w:rsidRDefault="00AB3B2F" w:rsidP="00AE4D01">
      <w:r>
        <w:tab/>
      </w:r>
      <w:r>
        <w:tab/>
      </w:r>
      <w:r>
        <w:tab/>
      </w:r>
      <w:proofErr w:type="gramStart"/>
      <w:r>
        <w:t xml:space="preserve">Biology  </w:t>
      </w:r>
      <w:r w:rsidRPr="00AB3B2F">
        <w:rPr>
          <w:i/>
        </w:rPr>
        <w:t>TBA</w:t>
      </w:r>
      <w:proofErr w:type="gramEnd"/>
    </w:p>
    <w:p w:rsidR="00DC6CB5" w:rsidRDefault="00DC6CB5" w:rsidP="00AE4D01"/>
    <w:p w:rsidR="00DC6CB5" w:rsidRDefault="00DC6CB5" w:rsidP="00AE4D01">
      <w:r>
        <w:tab/>
      </w:r>
      <w:proofErr w:type="spellStart"/>
      <w:r>
        <w:t>SHiP</w:t>
      </w:r>
      <w:proofErr w:type="spellEnd"/>
      <w:r>
        <w:t xml:space="preserve"> training sessions, status of safety on campus</w:t>
      </w:r>
    </w:p>
    <w:p w:rsidR="00DD44D6" w:rsidRDefault="00DD44D6" w:rsidP="00AE4D01"/>
    <w:p w:rsidR="00DD44D6" w:rsidRDefault="00DD44D6" w:rsidP="00AE4D01">
      <w:pPr>
        <w:rPr>
          <w:u w:val="single"/>
        </w:rPr>
      </w:pPr>
      <w:r>
        <w:tab/>
        <w:t>Status of standing committees</w:t>
      </w:r>
    </w:p>
    <w:p w:rsidR="00AE4D01" w:rsidRDefault="00AE4D01" w:rsidP="00AE4D01"/>
    <w:p w:rsidR="00AE4D01" w:rsidRDefault="00AE4D01" w:rsidP="00AE4D01"/>
    <w:p w:rsidR="00AE4D01" w:rsidRDefault="00AE4D01" w:rsidP="00AE4D01">
      <w:proofErr w:type="gramStart"/>
      <w:r>
        <w:t>discussion</w:t>
      </w:r>
      <w:proofErr w:type="gramEnd"/>
      <w:r>
        <w:t xml:space="preserve"> with President Jenkins</w:t>
      </w:r>
    </w:p>
    <w:p w:rsidR="00AE4D01" w:rsidRDefault="00AE4D01" w:rsidP="00AE4D01"/>
    <w:p w:rsidR="00AE4D01" w:rsidRDefault="00AE4D01" w:rsidP="00AE4D01"/>
    <w:p w:rsidR="00AE4D01" w:rsidRDefault="00AE4D01" w:rsidP="00AE4D01">
      <w:proofErr w:type="gramStart"/>
      <w:r>
        <w:t>discussion</w:t>
      </w:r>
      <w:proofErr w:type="gramEnd"/>
      <w:r>
        <w:t xml:space="preserve"> with Provost Jayasuriya</w:t>
      </w:r>
    </w:p>
    <w:p w:rsidR="00AE4D01" w:rsidRDefault="00AE4D01" w:rsidP="00AE4D01"/>
    <w:p w:rsidR="00AE4D01" w:rsidRDefault="00AE4D01" w:rsidP="00AE4D01"/>
    <w:p w:rsidR="00AE4D01" w:rsidRDefault="00AE4D01" w:rsidP="00AE4D01">
      <w:r>
        <w:t>Standing Committee reports</w:t>
      </w:r>
    </w:p>
    <w:p w:rsidR="00AE4D01" w:rsidRDefault="00AE4D01" w:rsidP="00AE4D01"/>
    <w:p w:rsidR="00AE4D01" w:rsidRDefault="00AE4D01" w:rsidP="00AE4D01">
      <w:r>
        <w:tab/>
        <w:t xml:space="preserve">ACF </w:t>
      </w:r>
      <w:r>
        <w:tab/>
        <w:t>Dr. Barbara Ladner, WVSU rep to ACF</w:t>
      </w:r>
    </w:p>
    <w:p w:rsidR="00AE4D01" w:rsidRDefault="00AE4D01" w:rsidP="00AE4D01"/>
    <w:p w:rsidR="00AE4D01" w:rsidRDefault="00AE4D01" w:rsidP="00AE4D01">
      <w:r>
        <w:tab/>
        <w:t xml:space="preserve">BOG </w:t>
      </w:r>
      <w:r>
        <w:tab/>
        <w:t>Dr. Tom Guetzloff, Faculty rep on Board of Governors</w:t>
      </w:r>
    </w:p>
    <w:p w:rsidR="00AE4D01" w:rsidRDefault="00AE4D01" w:rsidP="00AE4D01"/>
    <w:p w:rsidR="00AE4D01" w:rsidRDefault="00AE4D01" w:rsidP="00AE4D01">
      <w:r>
        <w:tab/>
        <w:t>GSC</w:t>
      </w:r>
      <w:r>
        <w:tab/>
        <w:t>Dr. Rich Ford, Chair</w:t>
      </w:r>
    </w:p>
    <w:p w:rsidR="00AE4D01" w:rsidRDefault="00AE4D01" w:rsidP="00AE4D01"/>
    <w:p w:rsidR="00AE4D01" w:rsidRDefault="00AE4D01" w:rsidP="00AE4D01">
      <w:r>
        <w:tab/>
        <w:t xml:space="preserve">Cultural </w:t>
      </w:r>
      <w:proofErr w:type="gramStart"/>
      <w:r>
        <w:t>Activities  (</w:t>
      </w:r>
      <w:proofErr w:type="gramEnd"/>
      <w:r>
        <w:t xml:space="preserve">postponed from the February meeting)   Dr. Carol Taylor-Johnson, Chair, </w:t>
      </w:r>
    </w:p>
    <w:p w:rsidR="00AE4D01" w:rsidRDefault="00AE4D01" w:rsidP="00AE4D01"/>
    <w:p w:rsidR="00AE4D01" w:rsidRDefault="00AE4D01" w:rsidP="00AE4D01">
      <w:r>
        <w:tab/>
        <w:t>Academic Appeals</w:t>
      </w:r>
      <w:r w:rsidR="00457F86">
        <w:tab/>
        <w:t>Dr. Michael Kane, Chair</w:t>
      </w:r>
    </w:p>
    <w:p w:rsidR="00AE4D01" w:rsidRDefault="00AE4D01" w:rsidP="00AE4D01"/>
    <w:p w:rsidR="00AE4D01" w:rsidRDefault="00AE4D01" w:rsidP="00AE4D01">
      <w:r>
        <w:tab/>
        <w:t>Research + Faculty Development</w:t>
      </w:r>
      <w:r w:rsidR="00457F86">
        <w:tab/>
        <w:t xml:space="preserve">Dr. </w:t>
      </w:r>
      <w:r w:rsidR="00457F86" w:rsidRPr="00457F86">
        <w:t>Linwei Niu</w:t>
      </w:r>
      <w:r w:rsidR="00457F86">
        <w:t>, Chair</w:t>
      </w:r>
    </w:p>
    <w:p w:rsidR="00AE4D01" w:rsidRDefault="00AE4D01" w:rsidP="00AE4D01"/>
    <w:p w:rsidR="00AE4D01" w:rsidRDefault="00AE4D01" w:rsidP="00AE4D01">
      <w:r>
        <w:tab/>
        <w:t>EPC</w:t>
      </w:r>
      <w:r w:rsidR="00457F86">
        <w:tab/>
        <w:t xml:space="preserve">Dr. Micheal Fultz, Chair </w:t>
      </w:r>
    </w:p>
    <w:p w:rsidR="00AE4D01" w:rsidRDefault="00AE4D01" w:rsidP="00AE4D01"/>
    <w:p w:rsidR="00AE4D01" w:rsidRDefault="00AE4D01" w:rsidP="00AE4D01">
      <w:r>
        <w:tab/>
        <w:t>Gen Ed</w:t>
      </w:r>
      <w:r w:rsidR="00457F86">
        <w:tab/>
      </w:r>
      <w:r w:rsidR="00DD44D6">
        <w:t xml:space="preserve"> </w:t>
      </w:r>
      <w:r w:rsidR="00457F86">
        <w:t>Dr. Jeff Pietruszynski, Chair</w:t>
      </w:r>
    </w:p>
    <w:p w:rsidR="00AE4D01" w:rsidRDefault="00AE4D01" w:rsidP="00AE4D01"/>
    <w:p w:rsidR="00457F86" w:rsidRDefault="00457F86" w:rsidP="00AE4D01"/>
    <w:p w:rsidR="00457F86" w:rsidRDefault="00457F86" w:rsidP="00AE4D01">
      <w:proofErr w:type="gramStart"/>
      <w:r>
        <w:t>student</w:t>
      </w:r>
      <w:proofErr w:type="gramEnd"/>
      <w:r>
        <w:t xml:space="preserve"> retention + success</w:t>
      </w:r>
    </w:p>
    <w:p w:rsidR="00457F86" w:rsidRDefault="00457F86" w:rsidP="00AE4D01"/>
    <w:p w:rsidR="00457F86" w:rsidRDefault="00457F86" w:rsidP="00AE4D01">
      <w:r>
        <w:tab/>
      </w:r>
      <w:proofErr w:type="gramStart"/>
      <w:r>
        <w:t>rosters</w:t>
      </w:r>
      <w:proofErr w:type="gramEnd"/>
      <w:r>
        <w:t xml:space="preserve"> of Academic Affairs </w:t>
      </w:r>
      <w:r w:rsidRPr="00457F86">
        <w:rPr>
          <w:i/>
        </w:rPr>
        <w:t>ad hoc</w:t>
      </w:r>
      <w:r>
        <w:t xml:space="preserve"> committees</w:t>
      </w:r>
    </w:p>
    <w:p w:rsidR="00457F86" w:rsidRDefault="00457F86" w:rsidP="00AE4D01"/>
    <w:p w:rsidR="00457F86" w:rsidRDefault="00457F86" w:rsidP="00AE4D01">
      <w:r>
        <w:tab/>
      </w:r>
      <w:proofErr w:type="gramStart"/>
      <w:r>
        <w:t>retention</w:t>
      </w:r>
      <w:proofErr w:type="gramEnd"/>
    </w:p>
    <w:p w:rsidR="00457F86" w:rsidRDefault="00457F86" w:rsidP="00AE4D01"/>
    <w:p w:rsidR="00457F86" w:rsidRDefault="00457F86" w:rsidP="00AE4D01">
      <w:r>
        <w:tab/>
      </w:r>
      <w:proofErr w:type="gramStart"/>
      <w:r>
        <w:t>advising</w:t>
      </w:r>
      <w:proofErr w:type="gramEnd"/>
    </w:p>
    <w:p w:rsidR="00457F86" w:rsidRDefault="00457F86" w:rsidP="00AE4D01"/>
    <w:p w:rsidR="00457F86" w:rsidRDefault="00457F86" w:rsidP="00AE4D01">
      <w:r>
        <w:lastRenderedPageBreak/>
        <w:tab/>
      </w:r>
      <w:proofErr w:type="gramStart"/>
      <w:r>
        <w:t>office</w:t>
      </w:r>
      <w:proofErr w:type="gramEnd"/>
      <w:r>
        <w:t xml:space="preserve"> hours</w:t>
      </w:r>
    </w:p>
    <w:p w:rsidR="00457F86" w:rsidRDefault="00457F86" w:rsidP="00AE4D01"/>
    <w:p w:rsidR="00457F86" w:rsidRDefault="00457F86" w:rsidP="00AE4D01">
      <w:r>
        <w:tab/>
      </w:r>
      <w:proofErr w:type="gramStart"/>
      <w:r>
        <w:t>course</w:t>
      </w:r>
      <w:proofErr w:type="gramEnd"/>
      <w:r>
        <w:t xml:space="preserve"> re-design</w:t>
      </w:r>
    </w:p>
    <w:p w:rsidR="00457F86" w:rsidRDefault="00457F86" w:rsidP="00AE4D01"/>
    <w:p w:rsidR="00457F86" w:rsidRDefault="00457F86" w:rsidP="00AE4D01">
      <w:r>
        <w:tab/>
      </w:r>
      <w:proofErr w:type="gramStart"/>
      <w:r>
        <w:t>mentoring</w:t>
      </w:r>
      <w:proofErr w:type="gramEnd"/>
      <w:r>
        <w:t xml:space="preserve"> program</w:t>
      </w:r>
      <w:r>
        <w:tab/>
      </w:r>
    </w:p>
    <w:p w:rsidR="00AE4D01" w:rsidRDefault="00AE4D01" w:rsidP="00AE4D01"/>
    <w:p w:rsidR="00AE4D01" w:rsidRDefault="00AE4D01" w:rsidP="00AE4D01"/>
    <w:p w:rsidR="00AE4D01" w:rsidRDefault="00AE4D01" w:rsidP="00AE4D01">
      <w:proofErr w:type="gramStart"/>
      <w:r>
        <w:t>budget</w:t>
      </w:r>
      <w:proofErr w:type="gramEnd"/>
      <w:r>
        <w:t xml:space="preserve"> </w:t>
      </w:r>
      <w:r w:rsidR="00457F86">
        <w:t>+ purchasing</w:t>
      </w:r>
    </w:p>
    <w:p w:rsidR="00AE4D01" w:rsidRDefault="00AE4D01" w:rsidP="00AE4D01"/>
    <w:p w:rsidR="00AE4D01" w:rsidRDefault="00AE4D01" w:rsidP="00AE4D01"/>
    <w:p w:rsidR="00AB3B2F" w:rsidRDefault="00AB3B2F" w:rsidP="00AE4D01">
      <w:proofErr w:type="gramStart"/>
      <w:r w:rsidRPr="00AB3B2F">
        <w:t>discussion</w:t>
      </w:r>
      <w:proofErr w:type="gramEnd"/>
      <w:r w:rsidRPr="00AB3B2F">
        <w:t xml:space="preserve"> of the "Modified Attendance Policy" (!) in effect by the Disability Services which was drafted and "approved" without faculty input (i.e., never discussed in Faculty Senate as I can recall).</w:t>
      </w:r>
      <w:r>
        <w:t xml:space="preserve">    Dr. </w:t>
      </w:r>
      <w:proofErr w:type="spellStart"/>
      <w:r>
        <w:t>Seyedmonir</w:t>
      </w:r>
      <w:proofErr w:type="spellEnd"/>
      <w:r>
        <w:t>.</w:t>
      </w:r>
    </w:p>
    <w:p w:rsidR="00AB3B2F" w:rsidRDefault="00AB3B2F" w:rsidP="00AE4D01"/>
    <w:p w:rsidR="00AB3B2F" w:rsidRDefault="00AB3B2F" w:rsidP="00AE4D01"/>
    <w:p w:rsidR="00457F86" w:rsidRDefault="00457F86" w:rsidP="00AE4D01">
      <w:proofErr w:type="gramStart"/>
      <w:r>
        <w:t>up-coming</w:t>
      </w:r>
      <w:proofErr w:type="gramEnd"/>
      <w:r>
        <w:t xml:space="preserve"> elections</w:t>
      </w:r>
    </w:p>
    <w:p w:rsidR="00457F86" w:rsidRDefault="00457F86" w:rsidP="00AE4D01"/>
    <w:p w:rsidR="00457F86" w:rsidRDefault="00457F86" w:rsidP="00AE4D01">
      <w:r>
        <w:tab/>
        <w:t>BOG rep</w:t>
      </w:r>
    </w:p>
    <w:p w:rsidR="00457F86" w:rsidRDefault="00457F86" w:rsidP="00AE4D01"/>
    <w:p w:rsidR="00AE4D01" w:rsidRDefault="00457F86" w:rsidP="009E4F3C">
      <w:pPr>
        <w:ind w:left="1440" w:hanging="720"/>
      </w:pPr>
      <w:r>
        <w:t>ACF</w:t>
      </w:r>
      <w:r w:rsidR="00DD44D6">
        <w:t xml:space="preserve">   </w:t>
      </w:r>
      <w:r w:rsidR="00DD44D6" w:rsidRPr="00DD44D6">
        <w:t>I</w:t>
      </w:r>
      <w:r w:rsidR="00DD44D6">
        <w:t xml:space="preserve">s the ACF rep position open after this academic </w:t>
      </w:r>
      <w:proofErr w:type="gramStart"/>
      <w:r w:rsidR="00DD44D6">
        <w:t>year?</w:t>
      </w:r>
      <w:proofErr w:type="gramEnd"/>
      <w:r w:rsidR="00DD44D6">
        <w:t xml:space="preserve">  Dr. Ford’s term started </w:t>
      </w:r>
      <w:proofErr w:type="gramStart"/>
      <w:r w:rsidR="00DD44D6">
        <w:t>Fall</w:t>
      </w:r>
      <w:proofErr w:type="gramEnd"/>
      <w:r w:rsidR="00DD44D6">
        <w:t xml:space="preserve"> 2015, and he served two years before being replaced by Dr. Ladner starting Fall 2016. The normal term for ACF rep is two years.</w:t>
      </w:r>
      <w:r w:rsidR="009E4F3C">
        <w:t xml:space="preserve"> </w:t>
      </w:r>
      <w:bookmarkStart w:id="0" w:name="_GoBack"/>
      <w:bookmarkEnd w:id="0"/>
      <w:r w:rsidR="00DD44D6">
        <w:t xml:space="preserve"> ACF By-laws </w:t>
      </w:r>
      <w:proofErr w:type="gramStart"/>
      <w:r w:rsidR="00DD44D6">
        <w:t>say:</w:t>
      </w:r>
      <w:proofErr w:type="gramEnd"/>
      <w:r w:rsidR="00DD44D6">
        <w:t xml:space="preserve"> “Terms of the members of the ACF shall be for two years and shall begin on the first day of July each odd-numbered year.”</w:t>
      </w:r>
    </w:p>
    <w:p w:rsidR="00DD44D6" w:rsidRDefault="00DD44D6" w:rsidP="009E4F3C">
      <w:pPr>
        <w:ind w:left="1440" w:hanging="720"/>
      </w:pPr>
    </w:p>
    <w:p w:rsidR="00DD44D6" w:rsidRDefault="00DD44D6" w:rsidP="009E4F3C">
      <w:pPr>
        <w:ind w:left="1440"/>
      </w:pPr>
      <w:r>
        <w:t>From the General Faculty meeting of May 10, 2016: “Nominations for a replacement for Dr. Ford’s position on the state-wide Advisory Faculty Council were accepted, and Dr. Barbara Ladner was nominated and elected by acclamation.”</w:t>
      </w:r>
    </w:p>
    <w:p w:rsidR="00AE4D01" w:rsidRDefault="00AE4D01" w:rsidP="009E4F3C"/>
    <w:p w:rsidR="00D9750B" w:rsidRDefault="00AE4D01" w:rsidP="009E4F3C">
      <w:pPr>
        <w:ind w:firstLine="720"/>
      </w:pPr>
      <w:proofErr w:type="gramStart"/>
      <w:r>
        <w:t>other</w:t>
      </w:r>
      <w:proofErr w:type="gramEnd"/>
      <w:r>
        <w:t>?</w:t>
      </w:r>
    </w:p>
    <w:p w:rsidR="00457F86" w:rsidRDefault="00457F86" w:rsidP="00AE4D01"/>
    <w:p w:rsidR="00457F86" w:rsidRDefault="00457F86" w:rsidP="00AE4D01"/>
    <w:sectPr w:rsidR="00457F86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01"/>
    <w:rsid w:val="000448E2"/>
    <w:rsid w:val="0018141F"/>
    <w:rsid w:val="00457F86"/>
    <w:rsid w:val="008B3A40"/>
    <w:rsid w:val="009E4F3C"/>
    <w:rsid w:val="00AB3B2F"/>
    <w:rsid w:val="00AE4D01"/>
    <w:rsid w:val="00D9750B"/>
    <w:rsid w:val="00DC6CB5"/>
    <w:rsid w:val="00DD44D6"/>
    <w:rsid w:val="00E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670E"/>
  <w15:chartTrackingRefBased/>
  <w15:docId w15:val="{7DD41895-F655-4973-A003-1BD6CC58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2017-03-03T22:18:00Z</dcterms:created>
  <dcterms:modified xsi:type="dcterms:W3CDTF">2017-03-03T22:18:00Z</dcterms:modified>
</cp:coreProperties>
</file>