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94" w:rsidRDefault="00A10B94"/>
    <w:p w:rsidR="00F80FDE" w:rsidRPr="00F80FDE" w:rsidRDefault="00F80FDE" w:rsidP="00F80FDE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b/>
          <w:bCs/>
          <w:sz w:val="24"/>
          <w:szCs w:val="24"/>
        </w:rPr>
        <w:t>WVSU Faculty Senate Meeting</w:t>
      </w:r>
    </w:p>
    <w:p w:rsidR="00F80FDE" w:rsidRPr="00F80FDE" w:rsidRDefault="00F80FDE" w:rsidP="00F80FDE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b/>
          <w:bCs/>
          <w:sz w:val="24"/>
          <w:szCs w:val="24"/>
        </w:rPr>
        <w:t>Friday, May 2, 2014</w:t>
      </w:r>
    </w:p>
    <w:p w:rsidR="00F80FDE" w:rsidRPr="00F80FDE" w:rsidRDefault="00F80FDE" w:rsidP="00F80FDE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b/>
          <w:bCs/>
          <w:sz w:val="24"/>
          <w:szCs w:val="24"/>
        </w:rPr>
        <w:t>1:30pm</w:t>
      </w:r>
    </w:p>
    <w:p w:rsidR="00F80FDE" w:rsidRPr="00F80FDE" w:rsidRDefault="00F80FDE" w:rsidP="00F80FDE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b/>
          <w:bCs/>
          <w:sz w:val="24"/>
          <w:szCs w:val="24"/>
        </w:rPr>
        <w:t>Hamblin AUD</w:t>
      </w:r>
    </w:p>
    <w:p w:rsidR="00F80FDE" w:rsidRPr="00F80FDE" w:rsidRDefault="00F80FDE" w:rsidP="00F80F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F80FDE" w:rsidRPr="00F80FDE" w:rsidRDefault="00F80FDE" w:rsidP="00BF130F">
      <w:pPr>
        <w:spacing w:before="120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1.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80FDE">
        <w:rPr>
          <w:rFonts w:ascii="Arial" w:eastAsia="Times New Roman" w:hAnsi="Arial" w:cs="Arial"/>
          <w:sz w:val="24"/>
          <w:szCs w:val="24"/>
        </w:rPr>
        <w:t>Call to order</w:t>
      </w:r>
    </w:p>
    <w:p w:rsidR="00F80FDE" w:rsidRPr="00F80FDE" w:rsidRDefault="00F80FDE" w:rsidP="00BF130F">
      <w:pPr>
        <w:spacing w:before="120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2.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80FDE">
        <w:rPr>
          <w:rFonts w:ascii="Arial" w:eastAsia="Times New Roman" w:hAnsi="Arial" w:cs="Arial"/>
          <w:sz w:val="24"/>
          <w:szCs w:val="24"/>
        </w:rPr>
        <w:t>Review/approval of minutes</w:t>
      </w:r>
    </w:p>
    <w:p w:rsidR="00F80FDE" w:rsidRPr="00F80FDE" w:rsidRDefault="00F80FDE" w:rsidP="00BF130F">
      <w:pPr>
        <w:spacing w:before="120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3.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80FDE">
        <w:rPr>
          <w:rFonts w:ascii="Arial" w:eastAsia="Times New Roman" w:hAnsi="Arial" w:cs="Arial"/>
          <w:sz w:val="24"/>
          <w:szCs w:val="24"/>
        </w:rPr>
        <w:t>Approval of the agenda</w:t>
      </w:r>
    </w:p>
    <w:p w:rsidR="00F80FDE" w:rsidRPr="00F80FDE" w:rsidRDefault="00F80FDE" w:rsidP="00BF130F">
      <w:pPr>
        <w:spacing w:before="120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4.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80FDE">
        <w:rPr>
          <w:rFonts w:ascii="Arial" w:eastAsia="Times New Roman" w:hAnsi="Arial" w:cs="Arial"/>
          <w:sz w:val="24"/>
          <w:szCs w:val="24"/>
        </w:rPr>
        <w:t>Welcome to New Senators</w:t>
      </w:r>
    </w:p>
    <w:p w:rsidR="00F80FDE" w:rsidRDefault="00F80FDE" w:rsidP="00BF130F">
      <w:pPr>
        <w:spacing w:before="120" w:after="0" w:line="240" w:lineRule="auto"/>
        <w:ind w:left="547"/>
        <w:rPr>
          <w:rFonts w:ascii="Arial" w:eastAsia="Times New Roman" w:hAnsi="Arial" w:cs="Arial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5.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80FDE">
        <w:rPr>
          <w:rFonts w:ascii="Arial" w:eastAsia="Times New Roman" w:hAnsi="Arial" w:cs="Arial"/>
          <w:sz w:val="24"/>
          <w:szCs w:val="24"/>
        </w:rPr>
        <w:t>Comments from the Chair</w:t>
      </w:r>
    </w:p>
    <w:p w:rsidR="00F80FDE" w:rsidRPr="00F80FDE" w:rsidRDefault="00F80FDE" w:rsidP="00BF130F">
      <w:pPr>
        <w:spacing w:before="12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6.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F80FDE">
        <w:rPr>
          <w:rFonts w:ascii="Arial" w:eastAsia="Times New Roman" w:hAnsi="Arial" w:cs="Arial"/>
          <w:sz w:val="24"/>
          <w:szCs w:val="24"/>
        </w:rPr>
        <w:t>Committee Reports</w:t>
      </w:r>
    </w:p>
    <w:p w:rsidR="00F80FDE" w:rsidRDefault="00F80FDE" w:rsidP="00BF130F">
      <w:pPr>
        <w:spacing w:before="120" w:after="0" w:line="240" w:lineRule="auto"/>
        <w:ind w:left="810"/>
        <w:rPr>
          <w:rFonts w:ascii="Arial" w:eastAsia="Times New Roman" w:hAnsi="Arial" w:cs="Arial"/>
          <w:sz w:val="24"/>
          <w:szCs w:val="24"/>
        </w:rPr>
      </w:pPr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80FDE">
        <w:rPr>
          <w:rFonts w:ascii="Arial" w:eastAsia="Times New Roman" w:hAnsi="Arial" w:cs="Arial"/>
          <w:sz w:val="24"/>
          <w:szCs w:val="24"/>
        </w:rPr>
        <w:t xml:space="preserve">Provost </w:t>
      </w:r>
      <w:proofErr w:type="gramStart"/>
      <w:r w:rsidRPr="00F80FDE">
        <w:rPr>
          <w:rFonts w:ascii="Arial" w:eastAsia="Times New Roman" w:hAnsi="Arial" w:cs="Arial"/>
          <w:sz w:val="24"/>
          <w:szCs w:val="24"/>
        </w:rPr>
        <w:t>-  Byers</w:t>
      </w:r>
      <w:proofErr w:type="gramEnd"/>
    </w:p>
    <w:p w:rsidR="003C777C" w:rsidRPr="003C777C" w:rsidRDefault="003C777C" w:rsidP="003C777C">
      <w:pPr>
        <w:pStyle w:val="ListParagraph"/>
        <w:numPr>
          <w:ilvl w:val="0"/>
          <w:numId w:val="1"/>
        </w:numPr>
        <w:spacing w:before="160" w:after="0" w:line="240" w:lineRule="auto"/>
        <w:ind w:left="1353" w:hanging="54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Retention – McCoy (Executive Session)</w:t>
      </w:r>
    </w:p>
    <w:p w:rsidR="003C777C" w:rsidRPr="003C777C" w:rsidRDefault="003C777C" w:rsidP="003C777C">
      <w:pPr>
        <w:pStyle w:val="ListParagraph"/>
        <w:numPr>
          <w:ilvl w:val="0"/>
          <w:numId w:val="1"/>
        </w:numPr>
        <w:spacing w:before="160" w:after="0" w:line="240" w:lineRule="auto"/>
        <w:ind w:left="1353" w:hanging="54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</w:t>
      </w:r>
      <w:r w:rsidRPr="00F80FDE">
        <w:rPr>
          <w:rFonts w:ascii="Arial" w:eastAsia="Times New Roman" w:hAnsi="Arial" w:cs="Arial"/>
          <w:sz w:val="24"/>
          <w:szCs w:val="24"/>
        </w:rPr>
        <w:t>romotion and Tenure – Wallace (Executive Session)</w:t>
      </w:r>
    </w:p>
    <w:p w:rsidR="00F80FDE" w:rsidRPr="00F80FDE" w:rsidRDefault="00F80FDE" w:rsidP="00BF130F">
      <w:pPr>
        <w:spacing w:before="120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80FDE">
        <w:rPr>
          <w:rFonts w:ascii="Arial" w:eastAsia="Times New Roman" w:hAnsi="Arial" w:cs="Arial"/>
          <w:sz w:val="24"/>
          <w:szCs w:val="24"/>
        </w:rPr>
        <w:t xml:space="preserve">EPC – </w:t>
      </w:r>
      <w:proofErr w:type="spellStart"/>
      <w:r w:rsidRPr="00F80FDE">
        <w:rPr>
          <w:rFonts w:ascii="Arial" w:eastAsia="Times New Roman" w:hAnsi="Arial" w:cs="Arial"/>
          <w:sz w:val="24"/>
          <w:szCs w:val="24"/>
        </w:rPr>
        <w:t>Swindell</w:t>
      </w:r>
      <w:proofErr w:type="spellEnd"/>
    </w:p>
    <w:p w:rsidR="00F80FDE" w:rsidRPr="00F80FDE" w:rsidRDefault="00F80FDE" w:rsidP="00BF130F">
      <w:pPr>
        <w:spacing w:before="120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80FDE">
        <w:rPr>
          <w:rFonts w:ascii="Arial" w:eastAsia="Times New Roman" w:hAnsi="Arial" w:cs="Arial"/>
          <w:sz w:val="24"/>
          <w:szCs w:val="24"/>
        </w:rPr>
        <w:t>BOG Report –Guetzloff</w:t>
      </w:r>
    </w:p>
    <w:p w:rsidR="00F80FDE" w:rsidRPr="00F80FDE" w:rsidRDefault="00F80FDE" w:rsidP="00BF130F">
      <w:pPr>
        <w:spacing w:before="120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   </w:t>
      </w:r>
      <w:r w:rsidRPr="00F80FDE">
        <w:rPr>
          <w:rFonts w:ascii="Arial" w:eastAsia="Times New Roman" w:hAnsi="Arial" w:cs="Arial"/>
          <w:sz w:val="24"/>
          <w:szCs w:val="24"/>
        </w:rPr>
        <w:t>ACF Report – Ford</w:t>
      </w:r>
    </w:p>
    <w:p w:rsidR="00F80FDE" w:rsidRPr="00F80FDE" w:rsidRDefault="00E01A7C" w:rsidP="00BF130F">
      <w:pPr>
        <w:spacing w:before="120"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F80FDE" w:rsidRPr="00F80FDE">
        <w:rPr>
          <w:rFonts w:ascii="Arial" w:eastAsia="Times New Roman" w:hAnsi="Arial" w:cs="Arial"/>
          <w:sz w:val="24"/>
          <w:szCs w:val="24"/>
        </w:rPr>
        <w:t>.  Old Business</w:t>
      </w:r>
    </w:p>
    <w:p w:rsidR="00F80FDE" w:rsidRDefault="00F80FDE" w:rsidP="00BF130F">
      <w:pPr>
        <w:spacing w:before="120" w:after="0" w:line="240" w:lineRule="auto"/>
        <w:ind w:left="547" w:firstLine="270"/>
        <w:rPr>
          <w:rFonts w:ascii="Arial" w:eastAsia="Times New Roman" w:hAnsi="Arial" w:cs="Arial"/>
          <w:sz w:val="24"/>
          <w:szCs w:val="24"/>
        </w:rPr>
      </w:pPr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80FDE">
        <w:rPr>
          <w:rFonts w:ascii="Arial" w:eastAsia="Times New Roman" w:hAnsi="Arial" w:cs="Arial"/>
          <w:sz w:val="24"/>
          <w:szCs w:val="24"/>
        </w:rPr>
        <w:t>Purchasing policies</w:t>
      </w:r>
    </w:p>
    <w:p w:rsidR="008B7BF9" w:rsidRPr="00F80FDE" w:rsidRDefault="008B7BF9" w:rsidP="00BF130F">
      <w:pPr>
        <w:spacing w:before="120" w:after="0" w:line="240" w:lineRule="auto"/>
        <w:ind w:left="547" w:firstLine="270"/>
        <w:rPr>
          <w:rFonts w:ascii="Times New Roman" w:eastAsia="Times New Roman" w:hAnsi="Times New Roman" w:cs="Times New Roman"/>
          <w:sz w:val="24"/>
          <w:szCs w:val="24"/>
        </w:rPr>
      </w:pPr>
    </w:p>
    <w:p w:rsidR="00F80FDE" w:rsidRDefault="00E01A7C" w:rsidP="00BF130F">
      <w:pPr>
        <w:spacing w:before="120" w:after="0" w:line="240" w:lineRule="auto"/>
        <w:ind w:left="5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F80FDE" w:rsidRPr="00F80FDE">
        <w:rPr>
          <w:rFonts w:ascii="Arial" w:eastAsia="Times New Roman" w:hAnsi="Arial" w:cs="Arial"/>
          <w:sz w:val="24"/>
          <w:szCs w:val="24"/>
        </w:rPr>
        <w:t>.  Election of Senate Executive for AY 2013-14</w:t>
      </w:r>
    </w:p>
    <w:p w:rsidR="008B7BF9" w:rsidRPr="00F80FDE" w:rsidRDefault="008B7BF9" w:rsidP="00BF130F">
      <w:pPr>
        <w:spacing w:before="12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F80FDE" w:rsidRPr="00F80FDE" w:rsidRDefault="00E01A7C" w:rsidP="00BF130F">
      <w:pPr>
        <w:spacing w:before="120"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</w:t>
      </w:r>
      <w:r w:rsidR="00F80FDE" w:rsidRPr="00F80FDE">
        <w:rPr>
          <w:rFonts w:ascii="Arial" w:eastAsia="Times New Roman" w:hAnsi="Arial" w:cs="Arial"/>
          <w:sz w:val="24"/>
          <w:szCs w:val="24"/>
        </w:rPr>
        <w:t>.  New Business</w:t>
      </w:r>
    </w:p>
    <w:p w:rsidR="00F80FDE" w:rsidRPr="00F80FDE" w:rsidRDefault="00F80FDE" w:rsidP="00BF130F">
      <w:pPr>
        <w:spacing w:before="120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80FDE">
        <w:rPr>
          <w:rFonts w:ascii="Arial" w:eastAsia="Times New Roman" w:hAnsi="Arial" w:cs="Arial"/>
          <w:sz w:val="24"/>
          <w:szCs w:val="24"/>
        </w:rPr>
        <w:t>Honoring Dr. R. Charles Byers</w:t>
      </w:r>
    </w:p>
    <w:p w:rsidR="00F80FDE" w:rsidRPr="00F80FDE" w:rsidRDefault="00F80FDE" w:rsidP="00BF130F">
      <w:pPr>
        <w:spacing w:before="120"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80FDE">
        <w:rPr>
          <w:rFonts w:ascii="Arial" w:eastAsia="Times New Roman" w:hAnsi="Arial" w:cs="Arial"/>
          <w:sz w:val="24"/>
          <w:szCs w:val="24"/>
        </w:rPr>
        <w:t>Online and Distance Education Policy</w:t>
      </w:r>
      <w:r w:rsidRPr="00F80FDE">
        <w:rPr>
          <w:rFonts w:ascii="Arial" w:eastAsia="Times New Roman" w:hAnsi="Arial" w:cs="Arial"/>
          <w:sz w:val="20"/>
          <w:szCs w:val="20"/>
        </w:rPr>
        <w:t xml:space="preserve"> – </w:t>
      </w:r>
      <w:r w:rsidRPr="00F80FDE">
        <w:rPr>
          <w:rFonts w:ascii="Arial" w:eastAsia="Times New Roman" w:hAnsi="Arial" w:cs="Arial"/>
          <w:sz w:val="24"/>
          <w:szCs w:val="24"/>
        </w:rPr>
        <w:t xml:space="preserve">B. </w:t>
      </w:r>
      <w:proofErr w:type="spellStart"/>
      <w:r w:rsidRPr="00F80FDE">
        <w:rPr>
          <w:rFonts w:ascii="Arial" w:eastAsia="Times New Roman" w:hAnsi="Arial" w:cs="Arial"/>
          <w:sz w:val="24"/>
          <w:szCs w:val="24"/>
        </w:rPr>
        <w:t>Seyedmonir</w:t>
      </w:r>
      <w:proofErr w:type="spellEnd"/>
    </w:p>
    <w:p w:rsidR="00F80FDE" w:rsidRDefault="00F80FDE" w:rsidP="00BF130F">
      <w:pPr>
        <w:spacing w:before="120" w:after="0" w:line="240" w:lineRule="auto"/>
        <w:ind w:left="810"/>
        <w:rPr>
          <w:rFonts w:ascii="Arial" w:eastAsia="Times New Roman" w:hAnsi="Arial" w:cs="Arial"/>
          <w:sz w:val="24"/>
          <w:szCs w:val="24"/>
        </w:rPr>
      </w:pPr>
      <w:proofErr w:type="gramStart"/>
      <w:r w:rsidRPr="00F80FDE">
        <w:rPr>
          <w:rFonts w:ascii="Symbol" w:eastAsia="Times New Roman" w:hAnsi="Symbol" w:cs="Times New Roman"/>
          <w:sz w:val="24"/>
          <w:szCs w:val="24"/>
        </w:rPr>
        <w:t></w:t>
      </w:r>
      <w:r w:rsidRPr="00F80FD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80FDE">
        <w:rPr>
          <w:rFonts w:ascii="Arial" w:eastAsia="Times New Roman" w:hAnsi="Arial" w:cs="Arial"/>
          <w:sz w:val="24"/>
          <w:szCs w:val="24"/>
        </w:rPr>
        <w:t>English Writing Center – budget and adequate staffing - Jeff P.</w:t>
      </w:r>
      <w:proofErr w:type="gramEnd"/>
      <w:r w:rsidR="003C777C">
        <w:rPr>
          <w:rFonts w:ascii="Arial" w:eastAsia="Times New Roman" w:hAnsi="Arial" w:cs="Arial"/>
          <w:sz w:val="24"/>
          <w:szCs w:val="24"/>
        </w:rPr>
        <w:t xml:space="preserve"> </w:t>
      </w:r>
    </w:p>
    <w:p w:rsidR="00F80FDE" w:rsidRPr="003C777C" w:rsidRDefault="00F80FDE" w:rsidP="00173C5F">
      <w:pPr>
        <w:pStyle w:val="ListParagraph"/>
        <w:numPr>
          <w:ilvl w:val="0"/>
          <w:numId w:val="4"/>
        </w:numPr>
        <w:tabs>
          <w:tab w:val="left" w:pos="810"/>
        </w:tabs>
        <w:spacing w:before="120" w:after="0" w:line="240" w:lineRule="auto"/>
        <w:ind w:left="1260" w:hanging="450"/>
        <w:rPr>
          <w:rFonts w:ascii="Times New Roman" w:eastAsia="Times New Roman" w:hAnsi="Times New Roman" w:cs="Times New Roman"/>
          <w:sz w:val="24"/>
          <w:szCs w:val="24"/>
        </w:rPr>
      </w:pPr>
      <w:r w:rsidRPr="003C777C">
        <w:rPr>
          <w:rFonts w:ascii="Arial" w:eastAsia="Times New Roman" w:hAnsi="Arial" w:cs="Arial"/>
          <w:sz w:val="24"/>
          <w:szCs w:val="24"/>
        </w:rPr>
        <w:t xml:space="preserve">Setting the General Faculty Meeting agenda - tentative date:  Tuesday, </w:t>
      </w:r>
      <w:r w:rsidR="00BF130F" w:rsidRPr="003C777C">
        <w:rPr>
          <w:rFonts w:ascii="Arial" w:eastAsia="Times New Roman" w:hAnsi="Arial" w:cs="Arial"/>
          <w:sz w:val="24"/>
          <w:szCs w:val="24"/>
        </w:rPr>
        <w:t xml:space="preserve"> </w:t>
      </w:r>
      <w:r w:rsidRPr="003C777C">
        <w:rPr>
          <w:rFonts w:ascii="Arial" w:eastAsia="Times New Roman" w:hAnsi="Arial" w:cs="Arial"/>
          <w:sz w:val="24"/>
          <w:szCs w:val="24"/>
        </w:rPr>
        <w:t>May 13, 2014, 1PM in W122</w:t>
      </w:r>
    </w:p>
    <w:p w:rsidR="00F80FDE" w:rsidRPr="00F80FDE" w:rsidRDefault="00F80FDE" w:rsidP="00E01A7C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  </w:t>
      </w:r>
    </w:p>
    <w:p w:rsidR="00F80FDE" w:rsidRPr="00F80FDE" w:rsidRDefault="00F80FDE" w:rsidP="00F80F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FDE">
        <w:rPr>
          <w:rFonts w:ascii="Arial" w:eastAsia="Times New Roman" w:hAnsi="Arial" w:cs="Arial"/>
          <w:sz w:val="24"/>
          <w:szCs w:val="24"/>
        </w:rPr>
        <w:t>Adjourn</w:t>
      </w:r>
    </w:p>
    <w:p w:rsidR="00F80FDE" w:rsidRDefault="00F80FDE">
      <w:bookmarkStart w:id="0" w:name="_GoBack"/>
      <w:bookmarkEnd w:id="0"/>
    </w:p>
    <w:sectPr w:rsidR="00F8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222E"/>
    <w:multiLevelType w:val="hybridMultilevel"/>
    <w:tmpl w:val="E6AE543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49D4967"/>
    <w:multiLevelType w:val="hybridMultilevel"/>
    <w:tmpl w:val="7A546C1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42E76877"/>
    <w:multiLevelType w:val="hybridMultilevel"/>
    <w:tmpl w:val="D3F85D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C431ECF"/>
    <w:multiLevelType w:val="hybridMultilevel"/>
    <w:tmpl w:val="4EC6753E"/>
    <w:lvl w:ilvl="0" w:tplc="0409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E"/>
    <w:rsid w:val="00173C5F"/>
    <w:rsid w:val="00244DC5"/>
    <w:rsid w:val="003C777C"/>
    <w:rsid w:val="004368C4"/>
    <w:rsid w:val="008B7BF9"/>
    <w:rsid w:val="00A10B94"/>
    <w:rsid w:val="00BF130F"/>
    <w:rsid w:val="00D67F9A"/>
    <w:rsid w:val="00E01A7C"/>
    <w:rsid w:val="00EE2918"/>
    <w:rsid w:val="00F8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2014-05-02T22:01:00Z</dcterms:created>
  <dcterms:modified xsi:type="dcterms:W3CDTF">2014-05-02T22:02:00Z</dcterms:modified>
</cp:coreProperties>
</file>