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50" w:rsidRPr="003F55C3" w:rsidRDefault="00CE07BF">
      <w:pPr>
        <w:rPr>
          <w:b/>
        </w:rPr>
      </w:pPr>
      <w:bookmarkStart w:id="0" w:name="_GoBack"/>
      <w:bookmarkEnd w:id="0"/>
      <w:r w:rsidRPr="00CE07BF">
        <w:rPr>
          <w:b/>
          <w:sz w:val="24"/>
          <w:szCs w:val="24"/>
        </w:rPr>
        <w:t>Faculty Senators</w:t>
      </w:r>
      <w:r>
        <w:rPr>
          <w:b/>
        </w:rPr>
        <w:tab/>
      </w:r>
      <w:r>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3F55C3">
        <w:rPr>
          <w:b/>
        </w:rPr>
        <w:tab/>
      </w:r>
      <w:r w:rsidR="00272ADE">
        <w:t>April 23</w:t>
      </w:r>
      <w:r w:rsidR="00EE2372">
        <w:t>, 2020</w:t>
      </w:r>
    </w:p>
    <w:p w:rsidR="00D01183" w:rsidRDefault="00D01183"/>
    <w:p w:rsidR="00EE2372" w:rsidRDefault="00EE2372"/>
    <w:p w:rsidR="00EE2372" w:rsidRPr="00EE2372" w:rsidRDefault="00EE2372">
      <w:pPr>
        <w:rPr>
          <w:color w:val="5B9BD5" w:themeColor="accent1"/>
        </w:rPr>
      </w:pPr>
      <w:r w:rsidRPr="00EE2372">
        <w:rPr>
          <w:color w:val="5B9BD5" w:themeColor="accent1"/>
        </w:rPr>
        <w:t>blue = election required, the current person may be re-elected</w:t>
      </w:r>
    </w:p>
    <w:p w:rsidR="00EE2372" w:rsidRPr="00EE2372" w:rsidRDefault="00EE2372">
      <w:pPr>
        <w:rPr>
          <w:color w:val="FF0000"/>
        </w:rPr>
      </w:pPr>
      <w:r w:rsidRPr="00EE2372">
        <w:rPr>
          <w:color w:val="FF0000"/>
        </w:rPr>
        <w:t>red = election required, the current person may not be re-elected</w:t>
      </w:r>
    </w:p>
    <w:p w:rsidR="00EE2372" w:rsidRPr="00EE2372" w:rsidRDefault="00EE2372">
      <w:pPr>
        <w:rPr>
          <w:color w:val="FF0000"/>
        </w:rPr>
      </w:pPr>
    </w:p>
    <w:p w:rsidR="003F55C3" w:rsidRDefault="00EE2372">
      <w:r>
        <w:t xml:space="preserve">  </w:t>
      </w:r>
    </w:p>
    <w:p w:rsidR="00D01183" w:rsidRDefault="00D01183"/>
    <w:p w:rsidR="00D01183" w:rsidRPr="003F55C3" w:rsidRDefault="00442DAB">
      <w:pPr>
        <w:rPr>
          <w:b/>
          <w:u w:val="single"/>
        </w:rPr>
      </w:pPr>
      <w:r>
        <w:rPr>
          <w:b/>
          <w:u w:val="single"/>
        </w:rPr>
        <w:t>represents</w:t>
      </w:r>
      <w:r>
        <w:rPr>
          <w:b/>
          <w:u w:val="single"/>
        </w:rPr>
        <w:tab/>
      </w:r>
      <w:r>
        <w:rPr>
          <w:b/>
          <w:u w:val="single"/>
        </w:rPr>
        <w:tab/>
      </w:r>
      <w:r>
        <w:rPr>
          <w:b/>
          <w:u w:val="single"/>
        </w:rPr>
        <w:tab/>
      </w:r>
      <w:r w:rsidR="003727FF">
        <w:rPr>
          <w:b/>
          <w:u w:val="single"/>
        </w:rPr>
        <w:t>s</w:t>
      </w:r>
      <w:r w:rsidR="007E6571">
        <w:rPr>
          <w:b/>
          <w:u w:val="single"/>
        </w:rPr>
        <w:t>enator in</w:t>
      </w:r>
      <w:r w:rsidR="003727FF">
        <w:rPr>
          <w:b/>
          <w:u w:val="single"/>
        </w:rPr>
        <w:t xml:space="preserve"> AY 19-20</w:t>
      </w:r>
      <w:r w:rsidR="00EE2372">
        <w:rPr>
          <w:b/>
          <w:u w:val="single"/>
        </w:rPr>
        <w:tab/>
      </w:r>
      <w:r w:rsidR="00EE2372">
        <w:rPr>
          <w:b/>
          <w:u w:val="single"/>
        </w:rPr>
        <w:tab/>
        <w:t>appointment in 19</w:t>
      </w:r>
      <w:r w:rsidR="00B04054">
        <w:rPr>
          <w:b/>
          <w:u w:val="single"/>
        </w:rPr>
        <w:t>-20</w:t>
      </w:r>
      <w:r w:rsidR="00B04054">
        <w:rPr>
          <w:b/>
          <w:u w:val="single"/>
        </w:rPr>
        <w:tab/>
      </w:r>
      <w:r>
        <w:rPr>
          <w:b/>
          <w:u w:val="single"/>
        </w:rPr>
        <w:tab/>
        <w:t>senator in AY 20-21</w:t>
      </w:r>
      <w:r>
        <w:rPr>
          <w:b/>
          <w:u w:val="single"/>
        </w:rPr>
        <w:tab/>
      </w:r>
      <w:r>
        <w:rPr>
          <w:b/>
          <w:u w:val="single"/>
        </w:rPr>
        <w:tab/>
        <w:t>appointment in AY 20-21</w:t>
      </w:r>
      <w:r>
        <w:rPr>
          <w:b/>
          <w:u w:val="single"/>
        </w:rPr>
        <w:tab/>
      </w:r>
    </w:p>
    <w:p w:rsidR="00D01183" w:rsidRPr="003F55C3" w:rsidRDefault="00D01183">
      <w:pPr>
        <w:rPr>
          <w:b/>
        </w:rPr>
      </w:pPr>
    </w:p>
    <w:p w:rsidR="00D01183" w:rsidRPr="00272ADE" w:rsidRDefault="007E6571" w:rsidP="00CE07BF">
      <w:pPr>
        <w:spacing w:line="360" w:lineRule="auto"/>
      </w:pPr>
      <w:r>
        <w:t>Arts +</w:t>
      </w:r>
      <w:r w:rsidR="00D01183">
        <w:t xml:space="preserve"> Humanities</w:t>
      </w:r>
      <w:r w:rsidR="00D01183">
        <w:tab/>
      </w:r>
      <w:r w:rsidR="00D01183">
        <w:tab/>
      </w:r>
      <w:r w:rsidRPr="00272ADE">
        <w:t>Jessica Barnes-Pietruszynski</w:t>
      </w:r>
      <w:r w:rsidRPr="00272ADE">
        <w:tab/>
      </w:r>
      <w:r w:rsidR="003727FF" w:rsidRPr="00272ADE">
        <w:t>3 of 3   first term</w:t>
      </w:r>
      <w:r w:rsidR="00272ADE" w:rsidRPr="00272ADE">
        <w:tab/>
      </w:r>
      <w:r w:rsidR="00272ADE" w:rsidRPr="00272ADE">
        <w:tab/>
        <w:t>Jessica Barnes-Pietruszynski</w:t>
      </w:r>
      <w:r w:rsidR="00272ADE" w:rsidRPr="00272ADE">
        <w:tab/>
        <w:t>1 of 3</w:t>
      </w:r>
      <w:r w:rsidR="00272ADE" w:rsidRPr="00272ADE">
        <w:tab/>
        <w:t>second term</w:t>
      </w:r>
    </w:p>
    <w:p w:rsidR="00D01183" w:rsidRPr="00272ADE" w:rsidRDefault="00D01183" w:rsidP="00CE07BF">
      <w:pPr>
        <w:spacing w:line="360" w:lineRule="auto"/>
      </w:pPr>
      <w:r w:rsidRPr="00272ADE">
        <w:tab/>
      </w:r>
      <w:r w:rsidRPr="00272ADE">
        <w:tab/>
      </w:r>
      <w:r w:rsidRPr="00272ADE">
        <w:tab/>
      </w:r>
      <w:r w:rsidRPr="00272ADE">
        <w:tab/>
      </w:r>
      <w:r w:rsidR="007E6571" w:rsidRPr="00272ADE">
        <w:t xml:space="preserve">Dirk </w:t>
      </w:r>
      <w:proofErr w:type="gramStart"/>
      <w:r w:rsidR="007E6571" w:rsidRPr="00272ADE">
        <w:t xml:space="preserve">Johnson  </w:t>
      </w:r>
      <w:r w:rsidR="007E6571" w:rsidRPr="00272ADE">
        <w:tab/>
      </w:r>
      <w:proofErr w:type="gramEnd"/>
      <w:r w:rsidR="007E6571" w:rsidRPr="00272ADE">
        <w:tab/>
      </w:r>
      <w:r w:rsidR="007E6571" w:rsidRPr="00272ADE">
        <w:tab/>
      </w:r>
      <w:r w:rsidR="003727FF" w:rsidRPr="00272ADE">
        <w:t>3 of 3   second term</w:t>
      </w:r>
      <w:r w:rsidR="00272ADE" w:rsidRPr="00272ADE">
        <w:tab/>
      </w:r>
      <w:r w:rsidR="00272ADE" w:rsidRPr="00272ADE">
        <w:tab/>
        <w:t>Josh Martin</w:t>
      </w:r>
      <w:r w:rsidR="00272ADE" w:rsidRPr="00272ADE">
        <w:tab/>
      </w:r>
      <w:r w:rsidR="00272ADE" w:rsidRPr="00272ADE">
        <w:tab/>
      </w:r>
      <w:r w:rsidR="00272ADE" w:rsidRPr="00272ADE">
        <w:tab/>
        <w:t>1 of 3</w:t>
      </w:r>
      <w:r w:rsidR="00272ADE" w:rsidRPr="00272ADE">
        <w:tab/>
        <w:t>first term</w:t>
      </w:r>
    </w:p>
    <w:p w:rsidR="00D01183" w:rsidRDefault="007E6571" w:rsidP="00CE07BF">
      <w:pPr>
        <w:spacing w:line="360" w:lineRule="auto"/>
      </w:pPr>
      <w:r w:rsidRPr="00272ADE">
        <w:tab/>
      </w:r>
      <w:r w:rsidRPr="00272ADE">
        <w:tab/>
      </w:r>
      <w:r w:rsidRPr="00272ADE">
        <w:tab/>
      </w:r>
      <w:r w:rsidRPr="00272ADE">
        <w:tab/>
        <w:t xml:space="preserve">Chris </w:t>
      </w:r>
      <w:proofErr w:type="gramStart"/>
      <w:r w:rsidRPr="00272ADE">
        <w:t xml:space="preserve">Clark  </w:t>
      </w:r>
      <w:r w:rsidRPr="00272ADE">
        <w:tab/>
      </w:r>
      <w:proofErr w:type="gramEnd"/>
      <w:r w:rsidRPr="00272ADE">
        <w:tab/>
      </w:r>
      <w:r w:rsidRPr="00272ADE">
        <w:tab/>
      </w:r>
      <w:r w:rsidR="003727FF" w:rsidRPr="00272ADE">
        <w:t>2 of 3   second term</w:t>
      </w:r>
      <w:r w:rsidR="00442DAB" w:rsidRPr="00272ADE">
        <w:tab/>
      </w:r>
      <w:r w:rsidR="00442DAB" w:rsidRPr="00272ADE">
        <w:tab/>
        <w:t>Chris Clark</w:t>
      </w:r>
      <w:r w:rsidR="00442DAB" w:rsidRPr="00272ADE">
        <w:tab/>
      </w:r>
      <w:r w:rsidR="00442DAB" w:rsidRPr="00272ADE">
        <w:tab/>
      </w:r>
      <w:r w:rsidR="00442DAB" w:rsidRPr="00272ADE">
        <w:tab/>
      </w:r>
      <w:r w:rsidR="00442DAB">
        <w:t>3 of 3</w:t>
      </w:r>
      <w:r w:rsidR="00442DAB">
        <w:tab/>
        <w:t>second term</w:t>
      </w:r>
    </w:p>
    <w:p w:rsidR="00D01183" w:rsidRPr="00EE2372" w:rsidRDefault="007E6571" w:rsidP="00CE07BF">
      <w:pPr>
        <w:spacing w:line="360" w:lineRule="auto"/>
        <w:rPr>
          <w:color w:val="5B9BD5" w:themeColor="accent1"/>
        </w:rPr>
      </w:pPr>
      <w:r>
        <w:tab/>
      </w:r>
      <w:r>
        <w:tab/>
      </w:r>
      <w:r>
        <w:tab/>
      </w:r>
      <w:r>
        <w:tab/>
      </w:r>
      <w:r w:rsidR="00442DAB" w:rsidRPr="00442DAB">
        <w:rPr>
          <w:color w:val="5B9BD5" w:themeColor="accent1"/>
        </w:rPr>
        <w:t xml:space="preserve">(alt.)  Marc </w:t>
      </w:r>
      <w:r w:rsidR="00442DAB">
        <w:rPr>
          <w:color w:val="5B9BD5" w:themeColor="accent1"/>
        </w:rPr>
        <w:t>Porter</w:t>
      </w:r>
      <w:r w:rsidR="00442DAB">
        <w:rPr>
          <w:color w:val="5B9BD5" w:themeColor="accent1"/>
        </w:rPr>
        <w:tab/>
      </w:r>
      <w:r w:rsidR="00442DAB">
        <w:rPr>
          <w:color w:val="5B9BD5" w:themeColor="accent1"/>
        </w:rPr>
        <w:tab/>
      </w:r>
      <w:r w:rsidRPr="00EE2372">
        <w:rPr>
          <w:color w:val="5B9BD5" w:themeColor="accent1"/>
        </w:rPr>
        <w:t>1 of 1</w:t>
      </w:r>
      <w:r w:rsidR="002C1784">
        <w:rPr>
          <w:color w:val="5B9BD5" w:themeColor="accent1"/>
        </w:rPr>
        <w:tab/>
      </w:r>
      <w:r w:rsidR="002C1784">
        <w:rPr>
          <w:color w:val="5B9BD5" w:themeColor="accent1"/>
        </w:rPr>
        <w:tab/>
      </w:r>
      <w:r w:rsidR="002C1784">
        <w:rPr>
          <w:color w:val="5B9BD5" w:themeColor="accent1"/>
        </w:rPr>
        <w:tab/>
      </w:r>
      <w:r w:rsidR="002C1784">
        <w:rPr>
          <w:color w:val="5B9BD5" w:themeColor="accent1"/>
        </w:rPr>
        <w:tab/>
        <w:t>(alt.)</w:t>
      </w:r>
      <w:r w:rsidR="002C1784">
        <w:rPr>
          <w:color w:val="5B9BD5" w:themeColor="accent1"/>
        </w:rPr>
        <w:tab/>
      </w:r>
      <w:r w:rsidR="002C1784">
        <w:rPr>
          <w:color w:val="5B9BD5" w:themeColor="accent1"/>
        </w:rPr>
        <w:tab/>
      </w:r>
      <w:r w:rsidR="002C1784">
        <w:rPr>
          <w:color w:val="5B9BD5" w:themeColor="accent1"/>
        </w:rPr>
        <w:tab/>
      </w:r>
      <w:r w:rsidR="002C1784">
        <w:rPr>
          <w:color w:val="5B9BD5" w:themeColor="accent1"/>
        </w:rPr>
        <w:tab/>
        <w:t>1 of 1</w:t>
      </w:r>
    </w:p>
    <w:p w:rsidR="00D01183" w:rsidRDefault="00D01183" w:rsidP="00CE07BF">
      <w:pPr>
        <w:spacing w:line="360" w:lineRule="auto"/>
      </w:pPr>
    </w:p>
    <w:p w:rsidR="00D01183" w:rsidRDefault="00D01183" w:rsidP="00CE07BF">
      <w:pPr>
        <w:spacing w:line="360" w:lineRule="auto"/>
      </w:pPr>
      <w:r>
        <w:t xml:space="preserve">Business </w:t>
      </w:r>
      <w:r w:rsidR="007E6571">
        <w:t>+</w:t>
      </w:r>
      <w:r>
        <w:t xml:space="preserve"> </w:t>
      </w:r>
      <w:r w:rsidR="00442DAB">
        <w:t>Social Sciences</w:t>
      </w:r>
      <w:r w:rsidR="00442DAB">
        <w:tab/>
      </w:r>
      <w:r w:rsidR="007E6571">
        <w:t>Mehdi Seyedmonir</w:t>
      </w:r>
      <w:r w:rsidR="007E6571">
        <w:tab/>
      </w:r>
      <w:r w:rsidR="007E6571">
        <w:tab/>
        <w:t xml:space="preserve">1 of 3 </w:t>
      </w:r>
      <w:r w:rsidR="001B24CE">
        <w:t xml:space="preserve"> </w:t>
      </w:r>
      <w:r w:rsidR="007E6571">
        <w:t xml:space="preserve"> second term</w:t>
      </w:r>
      <w:r w:rsidR="00442DAB">
        <w:tab/>
      </w:r>
      <w:r w:rsidR="00442DAB">
        <w:tab/>
        <w:t>Mehdi Seyedmonir</w:t>
      </w:r>
      <w:r w:rsidR="00442DAB">
        <w:tab/>
      </w:r>
      <w:r w:rsidR="00442DAB">
        <w:tab/>
        <w:t>2 of 3</w:t>
      </w:r>
      <w:r w:rsidR="00442DAB">
        <w:tab/>
        <w:t>second term</w:t>
      </w:r>
    </w:p>
    <w:p w:rsidR="00D01183" w:rsidRDefault="007E6571" w:rsidP="00CE07BF">
      <w:pPr>
        <w:spacing w:line="360" w:lineRule="auto"/>
      </w:pPr>
      <w:r>
        <w:tab/>
      </w:r>
      <w:r>
        <w:tab/>
      </w:r>
      <w:r>
        <w:tab/>
      </w:r>
      <w:r>
        <w:tab/>
        <w:t>Mike Workman</w:t>
      </w:r>
      <w:r>
        <w:tab/>
      </w:r>
      <w:r>
        <w:tab/>
      </w:r>
      <w:r>
        <w:tab/>
      </w:r>
      <w:r w:rsidR="003727FF">
        <w:t>2 of 3   first term</w:t>
      </w:r>
      <w:r w:rsidR="00442DAB">
        <w:tab/>
      </w:r>
      <w:r w:rsidR="00442DAB">
        <w:tab/>
        <w:t>Mike Workman</w:t>
      </w:r>
      <w:r w:rsidR="00442DAB">
        <w:tab/>
      </w:r>
      <w:r w:rsidR="00442DAB">
        <w:tab/>
      </w:r>
      <w:r w:rsidR="00442DAB">
        <w:tab/>
        <w:t>3 of 3</w:t>
      </w:r>
      <w:r w:rsidR="00442DAB">
        <w:tab/>
        <w:t>first term</w:t>
      </w:r>
    </w:p>
    <w:p w:rsidR="00D01183" w:rsidRDefault="007E6571" w:rsidP="00CE07BF">
      <w:pPr>
        <w:spacing w:line="360" w:lineRule="auto"/>
      </w:pPr>
      <w:r>
        <w:tab/>
      </w:r>
      <w:r>
        <w:tab/>
      </w:r>
      <w:r>
        <w:tab/>
      </w:r>
      <w:r>
        <w:tab/>
        <w:t>Rebecca Francis</w:t>
      </w:r>
      <w:r>
        <w:tab/>
      </w:r>
      <w:r>
        <w:tab/>
      </w:r>
      <w:r w:rsidR="003727FF">
        <w:t>2 of 3   first term</w:t>
      </w:r>
      <w:r w:rsidR="00442DAB">
        <w:tab/>
      </w:r>
      <w:r w:rsidR="00442DAB">
        <w:tab/>
        <w:t>Rebecca Francis</w:t>
      </w:r>
      <w:r w:rsidR="00442DAB">
        <w:tab/>
      </w:r>
      <w:r w:rsidR="00442DAB">
        <w:tab/>
        <w:t>3 of 3</w:t>
      </w:r>
      <w:r w:rsidR="00442DAB">
        <w:tab/>
        <w:t>first term</w:t>
      </w:r>
    </w:p>
    <w:p w:rsidR="001E22C2" w:rsidRPr="00EE2372" w:rsidRDefault="001E22C2" w:rsidP="00CE07BF">
      <w:pPr>
        <w:spacing w:line="360" w:lineRule="auto"/>
        <w:rPr>
          <w:color w:val="5B9BD5" w:themeColor="accent1"/>
        </w:rPr>
      </w:pPr>
      <w:r>
        <w:tab/>
      </w:r>
      <w:r>
        <w:tab/>
      </w:r>
      <w:r>
        <w:tab/>
      </w:r>
      <w:r>
        <w:tab/>
      </w:r>
      <w:r w:rsidRPr="00EE2372">
        <w:rPr>
          <w:color w:val="5B9BD5" w:themeColor="accent1"/>
        </w:rPr>
        <w:t>(alt.)</w:t>
      </w:r>
      <w:r w:rsidR="00442DAB">
        <w:rPr>
          <w:color w:val="5B9BD5" w:themeColor="accent1"/>
        </w:rPr>
        <w:t xml:space="preserve">  Michael Pennington</w:t>
      </w:r>
      <w:r w:rsidR="00442DAB">
        <w:rPr>
          <w:color w:val="5B9BD5" w:themeColor="accent1"/>
        </w:rPr>
        <w:tab/>
      </w:r>
      <w:r w:rsidR="00D04AD3" w:rsidRPr="00EE2372">
        <w:rPr>
          <w:color w:val="5B9BD5" w:themeColor="accent1"/>
        </w:rPr>
        <w:t>1 of 1</w:t>
      </w:r>
      <w:r w:rsidR="002C1784">
        <w:rPr>
          <w:color w:val="5B9BD5" w:themeColor="accent1"/>
        </w:rPr>
        <w:tab/>
      </w:r>
      <w:r w:rsidR="002C1784">
        <w:rPr>
          <w:color w:val="5B9BD5" w:themeColor="accent1"/>
        </w:rPr>
        <w:tab/>
      </w:r>
      <w:r w:rsidR="002C1784">
        <w:rPr>
          <w:color w:val="5B9BD5" w:themeColor="accent1"/>
        </w:rPr>
        <w:tab/>
      </w:r>
      <w:r w:rsidR="002C1784">
        <w:rPr>
          <w:color w:val="5B9BD5" w:themeColor="accent1"/>
        </w:rPr>
        <w:tab/>
        <w:t>(alt.)</w:t>
      </w:r>
      <w:r w:rsidR="002C1784">
        <w:rPr>
          <w:color w:val="5B9BD5" w:themeColor="accent1"/>
        </w:rPr>
        <w:tab/>
      </w:r>
      <w:r w:rsidR="002C1784">
        <w:rPr>
          <w:color w:val="5B9BD5" w:themeColor="accent1"/>
        </w:rPr>
        <w:tab/>
      </w:r>
      <w:r w:rsidR="002C1784">
        <w:rPr>
          <w:color w:val="5B9BD5" w:themeColor="accent1"/>
        </w:rPr>
        <w:tab/>
      </w:r>
      <w:r w:rsidR="002C1784">
        <w:rPr>
          <w:color w:val="5B9BD5" w:themeColor="accent1"/>
        </w:rPr>
        <w:tab/>
        <w:t>1 of 1</w:t>
      </w:r>
    </w:p>
    <w:p w:rsidR="001E22C2" w:rsidRDefault="001E22C2" w:rsidP="00CE07BF">
      <w:pPr>
        <w:spacing w:line="360" w:lineRule="auto"/>
      </w:pPr>
    </w:p>
    <w:p w:rsidR="003F55C3" w:rsidRDefault="001E22C2" w:rsidP="00CE07BF">
      <w:pPr>
        <w:spacing w:line="360" w:lineRule="auto"/>
      </w:pPr>
      <w:r>
        <w:t>Library</w:t>
      </w:r>
      <w:r w:rsidR="003F55C3">
        <w:tab/>
      </w:r>
      <w:r w:rsidR="003F55C3">
        <w:tab/>
      </w:r>
      <w:r w:rsidR="003F55C3">
        <w:tab/>
      </w:r>
      <w:r w:rsidR="003F55C3">
        <w:tab/>
      </w:r>
      <w:r w:rsidR="00D04AD3">
        <w:t>Michael Casey</w:t>
      </w:r>
      <w:r w:rsidR="00D04AD3">
        <w:tab/>
      </w:r>
      <w:r w:rsidR="00D04AD3">
        <w:tab/>
      </w:r>
      <w:r w:rsidR="00D04AD3">
        <w:tab/>
      </w:r>
      <w:r w:rsidR="007E6571">
        <w:t xml:space="preserve">1 of 3  </w:t>
      </w:r>
      <w:r w:rsidR="001B24CE">
        <w:t xml:space="preserve"> </w:t>
      </w:r>
      <w:r w:rsidR="007E6571">
        <w:t>second term</w:t>
      </w:r>
      <w:r w:rsidR="00442DAB">
        <w:tab/>
      </w:r>
      <w:r w:rsidR="00442DAB">
        <w:tab/>
        <w:t>Michael Casey</w:t>
      </w:r>
      <w:r w:rsidR="00442DAB">
        <w:tab/>
      </w:r>
      <w:r w:rsidR="00442DAB">
        <w:tab/>
      </w:r>
      <w:r w:rsidR="00442DAB">
        <w:tab/>
        <w:t>2 of 3</w:t>
      </w:r>
      <w:r w:rsidR="00442DAB">
        <w:tab/>
        <w:t>second term</w:t>
      </w:r>
    </w:p>
    <w:p w:rsidR="003F55C3" w:rsidRDefault="007E6571" w:rsidP="00CE07BF">
      <w:pPr>
        <w:spacing w:line="360" w:lineRule="auto"/>
      </w:pPr>
      <w:r>
        <w:tab/>
      </w:r>
      <w:r>
        <w:tab/>
      </w:r>
      <w:r>
        <w:tab/>
      </w:r>
      <w:r>
        <w:tab/>
      </w:r>
      <w:r w:rsidR="00D04AD3" w:rsidRPr="00EE2372">
        <w:rPr>
          <w:color w:val="FF0000"/>
        </w:rPr>
        <w:t>Deborah Wells</w:t>
      </w:r>
      <w:r w:rsidR="00D04AD3" w:rsidRPr="00EE2372">
        <w:rPr>
          <w:color w:val="FF0000"/>
        </w:rPr>
        <w:tab/>
      </w:r>
      <w:r w:rsidR="00D04AD3" w:rsidRPr="00EE2372">
        <w:rPr>
          <w:color w:val="FF0000"/>
        </w:rPr>
        <w:tab/>
      </w:r>
      <w:r w:rsidR="00D04AD3" w:rsidRPr="00EE2372">
        <w:rPr>
          <w:color w:val="FF0000"/>
        </w:rPr>
        <w:tab/>
      </w:r>
      <w:r w:rsidR="003727FF" w:rsidRPr="00EE2372">
        <w:rPr>
          <w:color w:val="FF0000"/>
        </w:rPr>
        <w:t>3 of 3   second term</w:t>
      </w:r>
    </w:p>
    <w:p w:rsidR="003F55C3" w:rsidRPr="00EE2372" w:rsidRDefault="003F55C3" w:rsidP="00CE07BF">
      <w:pPr>
        <w:spacing w:line="360" w:lineRule="auto"/>
        <w:rPr>
          <w:color w:val="5B9BD5" w:themeColor="accent1"/>
        </w:rPr>
      </w:pPr>
      <w:r>
        <w:tab/>
      </w:r>
      <w:r>
        <w:tab/>
      </w:r>
      <w:r>
        <w:tab/>
      </w:r>
      <w:r>
        <w:tab/>
      </w:r>
      <w:r w:rsidRPr="00EE2372">
        <w:rPr>
          <w:color w:val="5B9BD5" w:themeColor="accent1"/>
        </w:rPr>
        <w:t>(a</w:t>
      </w:r>
      <w:r w:rsidR="007E6571" w:rsidRPr="00EE2372">
        <w:rPr>
          <w:color w:val="5B9BD5" w:themeColor="accent1"/>
        </w:rPr>
        <w:t xml:space="preserve">lt.)  </w:t>
      </w:r>
      <w:r w:rsidR="00D04AD3" w:rsidRPr="00EE2372">
        <w:rPr>
          <w:color w:val="5B9BD5" w:themeColor="accent1"/>
        </w:rPr>
        <w:t>Seth Caudill</w:t>
      </w:r>
      <w:r w:rsidR="00D04AD3" w:rsidRPr="00EE2372">
        <w:rPr>
          <w:color w:val="5B9BD5" w:themeColor="accent1"/>
        </w:rPr>
        <w:tab/>
      </w:r>
      <w:r w:rsidR="00D04AD3" w:rsidRPr="00EE2372">
        <w:rPr>
          <w:color w:val="5B9BD5" w:themeColor="accent1"/>
        </w:rPr>
        <w:tab/>
      </w:r>
      <w:r w:rsidR="007E6571" w:rsidRPr="00EE2372">
        <w:rPr>
          <w:color w:val="5B9BD5" w:themeColor="accent1"/>
        </w:rPr>
        <w:t>1 of 1</w:t>
      </w:r>
      <w:r w:rsidR="002C1784">
        <w:rPr>
          <w:color w:val="5B9BD5" w:themeColor="accent1"/>
        </w:rPr>
        <w:tab/>
      </w:r>
      <w:r w:rsidR="002C1784">
        <w:rPr>
          <w:color w:val="5B9BD5" w:themeColor="accent1"/>
        </w:rPr>
        <w:tab/>
      </w:r>
      <w:r w:rsidR="002C1784">
        <w:rPr>
          <w:color w:val="5B9BD5" w:themeColor="accent1"/>
        </w:rPr>
        <w:tab/>
      </w:r>
      <w:r w:rsidR="002C1784">
        <w:rPr>
          <w:color w:val="5B9BD5" w:themeColor="accent1"/>
        </w:rPr>
        <w:tab/>
        <w:t>(alt.)</w:t>
      </w:r>
      <w:r w:rsidR="002C1784">
        <w:rPr>
          <w:color w:val="5B9BD5" w:themeColor="accent1"/>
        </w:rPr>
        <w:tab/>
      </w:r>
      <w:r w:rsidR="002C1784">
        <w:rPr>
          <w:color w:val="5B9BD5" w:themeColor="accent1"/>
        </w:rPr>
        <w:tab/>
      </w:r>
      <w:r w:rsidR="002C1784">
        <w:rPr>
          <w:color w:val="5B9BD5" w:themeColor="accent1"/>
        </w:rPr>
        <w:tab/>
      </w:r>
      <w:r w:rsidR="002C1784">
        <w:rPr>
          <w:color w:val="5B9BD5" w:themeColor="accent1"/>
        </w:rPr>
        <w:tab/>
        <w:t>1 of 1</w:t>
      </w:r>
    </w:p>
    <w:p w:rsidR="003F55C3" w:rsidRDefault="003F55C3" w:rsidP="00CE07BF">
      <w:pPr>
        <w:spacing w:line="360" w:lineRule="auto"/>
      </w:pPr>
    </w:p>
    <w:p w:rsidR="00912A50" w:rsidRPr="002C1784" w:rsidRDefault="003F55C3" w:rsidP="00CE07BF">
      <w:pPr>
        <w:spacing w:line="360" w:lineRule="auto"/>
      </w:pPr>
      <w:r>
        <w:t>Natural Sc</w:t>
      </w:r>
      <w:r w:rsidR="007E6571">
        <w:t>iences + Math</w:t>
      </w:r>
      <w:r w:rsidR="007E6571">
        <w:tab/>
      </w:r>
      <w:r w:rsidR="00D04AD3" w:rsidRPr="002C1784">
        <w:t>Mike Fultz</w:t>
      </w:r>
      <w:r w:rsidR="00D04AD3" w:rsidRPr="002C1784">
        <w:tab/>
      </w:r>
      <w:r w:rsidR="00D04AD3" w:rsidRPr="002C1784">
        <w:tab/>
      </w:r>
      <w:r w:rsidR="00D04AD3" w:rsidRPr="002C1784">
        <w:tab/>
      </w:r>
      <w:r w:rsidR="003727FF" w:rsidRPr="002C1784">
        <w:t>3 of 3   second term</w:t>
      </w:r>
      <w:r w:rsidR="00442DAB" w:rsidRPr="002C1784">
        <w:tab/>
      </w:r>
      <w:r w:rsidR="00442DAB" w:rsidRPr="002C1784">
        <w:tab/>
        <w:t>Mohammad Bhuiyan</w:t>
      </w:r>
      <w:r w:rsidR="00442DAB" w:rsidRPr="002C1784">
        <w:tab/>
      </w:r>
      <w:r w:rsidR="00442DAB" w:rsidRPr="002C1784">
        <w:tab/>
        <w:t>1 of 3</w:t>
      </w:r>
      <w:r w:rsidR="00442DAB" w:rsidRPr="002C1784">
        <w:tab/>
        <w:t>first term</w:t>
      </w:r>
    </w:p>
    <w:p w:rsidR="003F55C3" w:rsidRPr="002C1784" w:rsidRDefault="007E6571" w:rsidP="00CE07BF">
      <w:pPr>
        <w:spacing w:line="360" w:lineRule="auto"/>
      </w:pPr>
      <w:r w:rsidRPr="002C1784">
        <w:tab/>
      </w:r>
      <w:r w:rsidRPr="002C1784">
        <w:tab/>
      </w:r>
      <w:r w:rsidRPr="002C1784">
        <w:tab/>
      </w:r>
      <w:r w:rsidRPr="002C1784">
        <w:tab/>
      </w:r>
      <w:r w:rsidR="00D04AD3" w:rsidRPr="002C1784">
        <w:t>Tim Ruhnke</w:t>
      </w:r>
      <w:r w:rsidR="00D04AD3" w:rsidRPr="002C1784">
        <w:tab/>
      </w:r>
      <w:r w:rsidR="00D04AD3" w:rsidRPr="002C1784">
        <w:tab/>
      </w:r>
      <w:r w:rsidR="00D04AD3" w:rsidRPr="002C1784">
        <w:tab/>
      </w:r>
      <w:r w:rsidR="003727FF" w:rsidRPr="002C1784">
        <w:t>2 of 3   first term</w:t>
      </w:r>
      <w:r w:rsidR="00442DAB" w:rsidRPr="002C1784">
        <w:tab/>
      </w:r>
      <w:r w:rsidR="00442DAB" w:rsidRPr="002C1784">
        <w:tab/>
        <w:t>Tim Ruhnke</w:t>
      </w:r>
      <w:r w:rsidR="00442DAB" w:rsidRPr="002C1784">
        <w:tab/>
      </w:r>
      <w:r w:rsidR="00442DAB" w:rsidRPr="002C1784">
        <w:tab/>
      </w:r>
      <w:r w:rsidR="00442DAB" w:rsidRPr="002C1784">
        <w:tab/>
        <w:t xml:space="preserve">3 of 3 </w:t>
      </w:r>
      <w:r w:rsidR="00442DAB" w:rsidRPr="002C1784">
        <w:tab/>
        <w:t>first term</w:t>
      </w:r>
    </w:p>
    <w:p w:rsidR="003F55C3" w:rsidRPr="002C1784" w:rsidRDefault="003F55C3" w:rsidP="00CE07BF">
      <w:pPr>
        <w:spacing w:line="360" w:lineRule="auto"/>
      </w:pPr>
      <w:r w:rsidRPr="002C1784">
        <w:tab/>
      </w:r>
      <w:r w:rsidRPr="002C1784">
        <w:tab/>
      </w:r>
      <w:r w:rsidRPr="002C1784">
        <w:tab/>
      </w:r>
      <w:r w:rsidRPr="002C1784">
        <w:tab/>
      </w:r>
      <w:r w:rsidR="00D04AD3" w:rsidRPr="002C1784">
        <w:t>Rich Ford</w:t>
      </w:r>
      <w:r w:rsidR="00D04AD3" w:rsidRPr="002C1784">
        <w:tab/>
      </w:r>
      <w:r w:rsidR="00D04AD3" w:rsidRPr="002C1784">
        <w:tab/>
      </w:r>
      <w:r w:rsidR="00D04AD3" w:rsidRPr="002C1784">
        <w:tab/>
      </w:r>
      <w:r w:rsidR="000057CE" w:rsidRPr="002C1784">
        <w:t>1 of 3   second term</w:t>
      </w:r>
      <w:r w:rsidR="00442DAB" w:rsidRPr="002C1784">
        <w:tab/>
      </w:r>
      <w:r w:rsidR="00442DAB" w:rsidRPr="002C1784">
        <w:tab/>
        <w:t>Rich Ford</w:t>
      </w:r>
      <w:r w:rsidR="00442DAB" w:rsidRPr="002C1784">
        <w:tab/>
      </w:r>
      <w:r w:rsidR="00442DAB" w:rsidRPr="002C1784">
        <w:tab/>
      </w:r>
      <w:r w:rsidR="00442DAB" w:rsidRPr="002C1784">
        <w:tab/>
        <w:t>2 of 3</w:t>
      </w:r>
      <w:r w:rsidR="00442DAB" w:rsidRPr="002C1784">
        <w:tab/>
        <w:t>second term</w:t>
      </w:r>
    </w:p>
    <w:p w:rsidR="00912A50" w:rsidRPr="002C1784" w:rsidRDefault="00D04AD3" w:rsidP="00CE07BF">
      <w:pPr>
        <w:spacing w:line="360" w:lineRule="auto"/>
      </w:pPr>
      <w:r w:rsidRPr="002C1784">
        <w:tab/>
      </w:r>
      <w:r w:rsidRPr="002C1784">
        <w:tab/>
      </w:r>
      <w:r w:rsidRPr="002C1784">
        <w:tab/>
      </w:r>
      <w:r w:rsidRPr="002C1784">
        <w:tab/>
        <w:t xml:space="preserve">(alt.)  </w:t>
      </w:r>
      <w:r w:rsidR="007E6571" w:rsidRPr="002C1784">
        <w:t>Mohammad Bhuiyan</w:t>
      </w:r>
      <w:r w:rsidRPr="002C1784">
        <w:tab/>
      </w:r>
      <w:r w:rsidR="007E6571" w:rsidRPr="002C1784">
        <w:t>1 of 1</w:t>
      </w:r>
      <w:r w:rsidR="002C1784" w:rsidRPr="002C1784">
        <w:tab/>
      </w:r>
      <w:r w:rsidR="002C1784" w:rsidRPr="002C1784">
        <w:tab/>
      </w:r>
      <w:r w:rsidR="002C1784" w:rsidRPr="002C1784">
        <w:tab/>
      </w:r>
      <w:r w:rsidR="002C1784" w:rsidRPr="002C1784">
        <w:tab/>
        <w:t>(alt.)  Sonya Armstrong</w:t>
      </w:r>
      <w:r w:rsidR="002C1784" w:rsidRPr="002C1784">
        <w:tab/>
      </w:r>
      <w:r w:rsidR="002C1784" w:rsidRPr="002C1784">
        <w:tab/>
        <w:t>1 of 1</w:t>
      </w:r>
    </w:p>
    <w:p w:rsidR="003F55C3" w:rsidRDefault="003F55C3" w:rsidP="00CE07BF">
      <w:pPr>
        <w:spacing w:line="360" w:lineRule="auto"/>
      </w:pPr>
    </w:p>
    <w:p w:rsidR="00912A50" w:rsidRDefault="003F55C3" w:rsidP="00CE07BF">
      <w:pPr>
        <w:spacing w:line="360" w:lineRule="auto"/>
      </w:pPr>
      <w:r>
        <w:t>Profes</w:t>
      </w:r>
      <w:r w:rsidR="00683E84">
        <w:t>sional Studies</w:t>
      </w:r>
      <w:r w:rsidR="00683E84">
        <w:tab/>
      </w:r>
      <w:r w:rsidR="00683E84">
        <w:tab/>
      </w:r>
      <w:r w:rsidR="00D04AD3">
        <w:t>Leigh Ann Davidson</w:t>
      </w:r>
      <w:r w:rsidR="00D04AD3">
        <w:tab/>
      </w:r>
      <w:r w:rsidR="00D04AD3">
        <w:tab/>
        <w:t xml:space="preserve">1 of 3  </w:t>
      </w:r>
      <w:r w:rsidR="001B24CE">
        <w:t xml:space="preserve"> </w:t>
      </w:r>
      <w:r w:rsidR="00D04AD3">
        <w:t>first term</w:t>
      </w:r>
      <w:r w:rsidR="00683E84">
        <w:tab/>
      </w:r>
      <w:r w:rsidR="00683E84">
        <w:tab/>
        <w:t>Leigh Ann Davidson</w:t>
      </w:r>
      <w:r w:rsidR="00683E84">
        <w:tab/>
      </w:r>
      <w:r w:rsidR="00683E84">
        <w:tab/>
        <w:t>2 of 3</w:t>
      </w:r>
      <w:r w:rsidR="00683E84">
        <w:tab/>
        <w:t>first term</w:t>
      </w:r>
    </w:p>
    <w:p w:rsidR="003F55C3" w:rsidRDefault="00D04AD3" w:rsidP="00CE07BF">
      <w:pPr>
        <w:spacing w:line="360" w:lineRule="auto"/>
      </w:pPr>
      <w:r>
        <w:tab/>
      </w:r>
      <w:r>
        <w:tab/>
      </w:r>
      <w:r>
        <w:tab/>
      </w:r>
      <w:r>
        <w:tab/>
      </w:r>
      <w:r w:rsidRPr="00EE2372">
        <w:rPr>
          <w:color w:val="5B9BD5" w:themeColor="accent1"/>
        </w:rPr>
        <w:t>Lindsey Good</w:t>
      </w:r>
      <w:r w:rsidRPr="00EE2372">
        <w:rPr>
          <w:color w:val="5B9BD5" w:themeColor="accent1"/>
        </w:rPr>
        <w:tab/>
      </w:r>
      <w:r w:rsidRPr="00EE2372">
        <w:rPr>
          <w:color w:val="5B9BD5" w:themeColor="accent1"/>
        </w:rPr>
        <w:tab/>
      </w:r>
      <w:r w:rsidRPr="00EE2372">
        <w:rPr>
          <w:color w:val="5B9BD5" w:themeColor="accent1"/>
        </w:rPr>
        <w:tab/>
      </w:r>
      <w:r w:rsidR="003727FF" w:rsidRPr="00EE2372">
        <w:rPr>
          <w:color w:val="5B9BD5" w:themeColor="accent1"/>
        </w:rPr>
        <w:t xml:space="preserve">3 of 3   first </w:t>
      </w:r>
      <w:proofErr w:type="gramStart"/>
      <w:r w:rsidR="003727FF" w:rsidRPr="00EE2372">
        <w:rPr>
          <w:color w:val="5B9BD5" w:themeColor="accent1"/>
        </w:rPr>
        <w:t>term</w:t>
      </w:r>
      <w:r w:rsidRPr="00EE2372">
        <w:rPr>
          <w:color w:val="5B9BD5" w:themeColor="accent1"/>
        </w:rPr>
        <w:t xml:space="preserve">  (</w:t>
      </w:r>
      <w:proofErr w:type="gramEnd"/>
      <w:r w:rsidRPr="00EE2372">
        <w:rPr>
          <w:color w:val="5B9BD5" w:themeColor="accent1"/>
        </w:rPr>
        <w:t>one year)</w:t>
      </w:r>
    </w:p>
    <w:p w:rsidR="00912A50" w:rsidRPr="00EE2372" w:rsidRDefault="00D04AD3" w:rsidP="00CE07BF">
      <w:pPr>
        <w:spacing w:line="360" w:lineRule="auto"/>
        <w:rPr>
          <w:color w:val="5B9BD5" w:themeColor="accent1"/>
        </w:rPr>
      </w:pPr>
      <w:r>
        <w:tab/>
      </w:r>
      <w:r>
        <w:tab/>
      </w:r>
      <w:r>
        <w:tab/>
      </w:r>
      <w:r>
        <w:tab/>
      </w:r>
      <w:r w:rsidRPr="00EE2372">
        <w:rPr>
          <w:color w:val="5B9BD5" w:themeColor="accent1"/>
        </w:rPr>
        <w:t>(alt.)  Jay Canterbury</w:t>
      </w:r>
      <w:r w:rsidRPr="00EE2372">
        <w:rPr>
          <w:color w:val="5B9BD5" w:themeColor="accent1"/>
        </w:rPr>
        <w:tab/>
      </w:r>
      <w:r w:rsidRPr="00EE2372">
        <w:rPr>
          <w:color w:val="5B9BD5" w:themeColor="accent1"/>
        </w:rPr>
        <w:tab/>
        <w:t>1 of 1</w:t>
      </w:r>
      <w:r w:rsidR="002C1784">
        <w:rPr>
          <w:color w:val="5B9BD5" w:themeColor="accent1"/>
        </w:rPr>
        <w:tab/>
      </w:r>
      <w:r w:rsidR="002C1784">
        <w:rPr>
          <w:color w:val="5B9BD5" w:themeColor="accent1"/>
        </w:rPr>
        <w:tab/>
      </w:r>
      <w:r w:rsidR="002C1784">
        <w:rPr>
          <w:color w:val="5B9BD5" w:themeColor="accent1"/>
        </w:rPr>
        <w:tab/>
      </w:r>
      <w:r w:rsidR="002C1784">
        <w:rPr>
          <w:color w:val="5B9BD5" w:themeColor="accent1"/>
        </w:rPr>
        <w:tab/>
        <w:t>(alt.)</w:t>
      </w:r>
      <w:r w:rsidR="002C1784">
        <w:rPr>
          <w:color w:val="5B9BD5" w:themeColor="accent1"/>
        </w:rPr>
        <w:tab/>
      </w:r>
      <w:r w:rsidR="002C1784">
        <w:rPr>
          <w:color w:val="5B9BD5" w:themeColor="accent1"/>
        </w:rPr>
        <w:tab/>
      </w:r>
      <w:r w:rsidR="002C1784">
        <w:rPr>
          <w:color w:val="5B9BD5" w:themeColor="accent1"/>
        </w:rPr>
        <w:tab/>
      </w:r>
      <w:r w:rsidR="002C1784">
        <w:rPr>
          <w:color w:val="5B9BD5" w:themeColor="accent1"/>
        </w:rPr>
        <w:tab/>
        <w:t>1 of 1</w:t>
      </w:r>
    </w:p>
    <w:p w:rsidR="003727FF" w:rsidRDefault="003727FF" w:rsidP="00912A50"/>
    <w:p w:rsidR="00D04AD3" w:rsidRDefault="00D04AD3" w:rsidP="00912A50"/>
    <w:p w:rsidR="00D04AD3" w:rsidRDefault="00D04AD3" w:rsidP="00912A50"/>
    <w:p w:rsidR="00D04AD3" w:rsidRDefault="00D04AD3" w:rsidP="00912A50"/>
    <w:p w:rsidR="00CE07BF" w:rsidRDefault="004A47F2" w:rsidP="00D436DD">
      <w:r>
        <w:t>.</w:t>
      </w:r>
    </w:p>
    <w:p w:rsidR="00D436DD" w:rsidRPr="00CE07BF" w:rsidRDefault="00D436DD" w:rsidP="00D436DD">
      <w:pPr>
        <w:rPr>
          <w:b/>
          <w:u w:val="single"/>
        </w:rPr>
      </w:pPr>
      <w:r w:rsidRPr="00CE07BF">
        <w:rPr>
          <w:b/>
          <w:u w:val="single"/>
        </w:rPr>
        <w:t>From the Senate Constitution:</w:t>
      </w:r>
    </w:p>
    <w:p w:rsidR="00D436DD" w:rsidRPr="00D436DD" w:rsidRDefault="00D436DD" w:rsidP="00D436DD">
      <w:pPr>
        <w:rPr>
          <w:b/>
        </w:rPr>
      </w:pPr>
    </w:p>
    <w:p w:rsidR="00D436DD" w:rsidRPr="00D436DD" w:rsidRDefault="00D436DD" w:rsidP="00D436DD">
      <w:pPr>
        <w:rPr>
          <w:b/>
        </w:rPr>
      </w:pPr>
      <w:r w:rsidRPr="00D436DD">
        <w:rPr>
          <w:b/>
        </w:rPr>
        <w:t>Article V.  Electorate</w:t>
      </w:r>
    </w:p>
    <w:p w:rsidR="00D436DD" w:rsidRDefault="00D436DD" w:rsidP="00D436DD"/>
    <w:p w:rsidR="00D436DD" w:rsidRDefault="00D436DD" w:rsidP="00D436DD">
      <w:r>
        <w:t>The electorate is comprised of full-time members of the faculty, including department chairs, deans, and other members of the faculty who would normally qualify except for special temporary assignments, full-time librarians and counselors, and personnel of GRDI.</w:t>
      </w:r>
    </w:p>
    <w:p w:rsidR="003727FF" w:rsidRDefault="003727FF" w:rsidP="00912A50"/>
    <w:p w:rsidR="00D436DD" w:rsidRDefault="00D436DD" w:rsidP="00912A50"/>
    <w:p w:rsidR="00D436DD" w:rsidRPr="00CE07BF" w:rsidRDefault="00CE07BF" w:rsidP="00912A50">
      <w:pPr>
        <w:rPr>
          <w:b/>
          <w:u w:val="single"/>
        </w:rPr>
      </w:pPr>
      <w:r w:rsidRPr="00CE07BF">
        <w:rPr>
          <w:b/>
          <w:u w:val="single"/>
        </w:rPr>
        <w:t>F</w:t>
      </w:r>
      <w:r w:rsidR="00D436DD" w:rsidRPr="00CE07BF">
        <w:rPr>
          <w:b/>
          <w:u w:val="single"/>
        </w:rPr>
        <w:t>rom the Senate By-Laws</w:t>
      </w:r>
      <w:r>
        <w:rPr>
          <w:b/>
          <w:u w:val="single"/>
        </w:rPr>
        <w:t>:</w:t>
      </w:r>
    </w:p>
    <w:p w:rsidR="00D436DD" w:rsidRDefault="00D436DD" w:rsidP="00912A50"/>
    <w:p w:rsidR="00D436DD" w:rsidRPr="00F927F9" w:rsidRDefault="00D436DD" w:rsidP="00D436DD">
      <w:pPr>
        <w:rPr>
          <w:b/>
        </w:rPr>
      </w:pPr>
      <w:r w:rsidRPr="00F927F9">
        <w:rPr>
          <w:b/>
        </w:rPr>
        <w:t>ARTICLE II:  ELECTIONS</w:t>
      </w:r>
    </w:p>
    <w:p w:rsidR="00D436DD" w:rsidRDefault="00D436DD" w:rsidP="00D436DD"/>
    <w:p w:rsidR="00D436DD" w:rsidRPr="00D436DD" w:rsidRDefault="00D436DD" w:rsidP="00D436DD">
      <w:pPr>
        <w:rPr>
          <w:b/>
        </w:rPr>
      </w:pPr>
      <w:r w:rsidRPr="00F927F9">
        <w:rPr>
          <w:b/>
        </w:rPr>
        <w:t>A.</w:t>
      </w:r>
      <w:r>
        <w:t xml:space="preserve">  </w:t>
      </w:r>
      <w:r w:rsidRPr="00D436DD">
        <w:rPr>
          <w:b/>
        </w:rPr>
        <w:t>Senate:</w:t>
      </w:r>
    </w:p>
    <w:p w:rsidR="00D436DD" w:rsidRDefault="00D436DD" w:rsidP="00D436DD"/>
    <w:p w:rsidR="00D436DD" w:rsidRDefault="00D436DD" w:rsidP="00D436DD">
      <w:r>
        <w:t xml:space="preserve">1.  The members of the four colleges, the Librarians and Counselors and GRDI shall elect members of the Senate and Senate Alternates during the first week of March.  The names of the elected members shall be submitted to the Senate and the general faculty.  Newly elected Senators and Senate Alternates shall take office at an appropriate time during the regular Senate meeting in May, after which the newly constituted membership of the Senate will elect those of its officers who are to be elected, namely Chairperson, Vice Chairperson, Secretary, and Historian. </w:t>
      </w:r>
    </w:p>
    <w:p w:rsidR="00D436DD" w:rsidRDefault="00D436DD" w:rsidP="00D436DD"/>
    <w:p w:rsidR="00D436DD" w:rsidRDefault="00D436DD" w:rsidP="00D436DD">
      <w:r>
        <w:t>2.  Each elected Senator shall be elected for a three (3) year term except for the first election.  The first election shall be divided so as to have at least 1/3 of the Senators elected for one year terms, 1/3 for two-year terms, and 1/3 for three-year terms.  The Executive Committee shall determine the specific terms for the first election.  Senate alternates shall be elected for one-year terms.  No Senator shall serve more than two (2) consecutive terms or more than seven (7) consecutive years.</w:t>
      </w:r>
    </w:p>
    <w:p w:rsidR="00D436DD" w:rsidRDefault="00D436DD" w:rsidP="00D436DD"/>
    <w:p w:rsidR="00D436DD" w:rsidRDefault="00D436DD" w:rsidP="00D436DD">
      <w:r>
        <w:t>3.  The Senate alternate shall be the nominee receiving the next highest vote at the college or division elections.  In cases where there is only one nominee, an alternate shall be elected.</w:t>
      </w:r>
    </w:p>
    <w:p w:rsidR="00CD6C12" w:rsidRDefault="00CD6C12" w:rsidP="00D436DD"/>
    <w:p w:rsidR="00CD6C12" w:rsidRDefault="00CD6C12" w:rsidP="00D436DD"/>
    <w:p w:rsidR="00D2443C" w:rsidRDefault="00D2443C" w:rsidP="00D436DD">
      <w:pPr>
        <w:rPr>
          <w:b/>
        </w:rPr>
      </w:pPr>
      <w:r>
        <w:rPr>
          <w:b/>
        </w:rPr>
        <w:t>ARTICLE V:</w:t>
      </w:r>
      <w:r w:rsidR="00CD6C12" w:rsidRPr="00CD6C12">
        <w:rPr>
          <w:b/>
        </w:rPr>
        <w:t xml:space="preserve"> </w:t>
      </w:r>
      <w:r>
        <w:rPr>
          <w:b/>
        </w:rPr>
        <w:t xml:space="preserve"> COMMITTEES</w:t>
      </w:r>
    </w:p>
    <w:p w:rsidR="00D2443C" w:rsidRDefault="00D2443C" w:rsidP="00D436DD">
      <w:pPr>
        <w:rPr>
          <w:b/>
        </w:rPr>
      </w:pPr>
    </w:p>
    <w:p w:rsidR="00CD6C12" w:rsidRDefault="00CD6C12" w:rsidP="00CD6C12">
      <w:r w:rsidRPr="00CD6C12">
        <w:rPr>
          <w:b/>
        </w:rPr>
        <w:t>A. 1</w:t>
      </w:r>
      <w:r w:rsidR="00D2443C" w:rsidRPr="00D2443C">
        <w:rPr>
          <w:b/>
        </w:rPr>
        <w:t xml:space="preserve">. </w:t>
      </w:r>
      <w:r w:rsidRPr="00D2443C">
        <w:rPr>
          <w:b/>
        </w:rPr>
        <w:t>f.</w:t>
      </w:r>
      <w:r>
        <w:t xml:space="preserve">  </w:t>
      </w:r>
      <w:r>
        <w:rPr>
          <w:b/>
        </w:rPr>
        <w:t>EXECUTIVE COMMITTEE</w:t>
      </w:r>
      <w:r>
        <w:t xml:space="preserve">:  It shall be the function of this committee to consider such matters as fall within the jurisdiction of the Senate.  The committee shall serve as an expediting group by referring items to the appropriate group or person for recommendations and/or action and thus shall include a specific deadline for receipt of a report on the subject.  It shall provide the Secretary with the agenda to be distributed to the Senate, and instruct the Secretary to request the presence of such non-Senate personnel as may be needed to facilitate the business of the Senate.  </w:t>
      </w:r>
    </w:p>
    <w:p w:rsidR="00CD6C12" w:rsidRDefault="00CD6C12" w:rsidP="00CD6C12"/>
    <w:p w:rsidR="00CD6C12" w:rsidRDefault="00CD6C12" w:rsidP="00CD6C12">
      <w:r>
        <w:t xml:space="preserve">The Executive Committee shall consist of the Chairperson, Vice Chairperson, Secretary, and Historian of </w:t>
      </w:r>
      <w:r>
        <w:tab/>
        <w:t>the Senate, the faculty representative to the Advisory Council of Faculty and to the Board of Governors of West Virginia State University, and two (2) additional members-at-large to be elected by the faculty.  Members-at-large members of the Executive Committee shall be elected for a two-year term with no member-at-large serving more than two (2) consecutive terms, excluding unexpired terms.  At-large members of the Executive Committee attend Faculty Senate meetings in a non-voting capacity.  They are not eligible to serve on other standing committees of the Faculty Senate.  Senators may not be elected at large to the Executive Committee.</w:t>
      </w:r>
    </w:p>
    <w:p w:rsidR="00CE07BF" w:rsidRDefault="00CE07BF" w:rsidP="00D436DD"/>
    <w:p w:rsidR="00CE07BF" w:rsidRDefault="00CE07BF" w:rsidP="00D436DD"/>
    <w:p w:rsidR="00CE07BF" w:rsidRPr="00CE07BF" w:rsidRDefault="00CE07BF" w:rsidP="00D436DD">
      <w:pPr>
        <w:rPr>
          <w:b/>
        </w:rPr>
      </w:pPr>
      <w:r w:rsidRPr="00CE07BF">
        <w:rPr>
          <w:b/>
        </w:rPr>
        <w:t>ARTICLE VIII:</w:t>
      </w:r>
      <w:r>
        <w:rPr>
          <w:b/>
        </w:rPr>
        <w:t xml:space="preserve">  </w:t>
      </w:r>
      <w:r w:rsidRPr="008008F1">
        <w:rPr>
          <w:b/>
        </w:rPr>
        <w:t>V</w:t>
      </w:r>
      <w:r>
        <w:rPr>
          <w:b/>
        </w:rPr>
        <w:t>ACANCIES on</w:t>
      </w:r>
      <w:r w:rsidRPr="008008F1">
        <w:rPr>
          <w:b/>
        </w:rPr>
        <w:t xml:space="preserve"> COMMITTEES and </w:t>
      </w:r>
      <w:r>
        <w:rPr>
          <w:b/>
        </w:rPr>
        <w:t>in the</w:t>
      </w:r>
      <w:r w:rsidRPr="008008F1">
        <w:rPr>
          <w:b/>
        </w:rPr>
        <w:t xml:space="preserve"> SENATE</w:t>
      </w:r>
    </w:p>
    <w:p w:rsidR="00CE07BF" w:rsidRPr="00CE07BF" w:rsidRDefault="00CE07BF" w:rsidP="00D436DD">
      <w:pPr>
        <w:rPr>
          <w:b/>
        </w:rPr>
      </w:pPr>
    </w:p>
    <w:p w:rsidR="00CE07BF" w:rsidRPr="00CE07BF" w:rsidRDefault="00CE07BF" w:rsidP="00CE07BF">
      <w:pPr>
        <w:rPr>
          <w:b/>
        </w:rPr>
      </w:pPr>
      <w:r w:rsidRPr="00CE07BF">
        <w:rPr>
          <w:b/>
        </w:rPr>
        <w:t>B.  Vacancies in the Senate:</w:t>
      </w:r>
    </w:p>
    <w:p w:rsidR="00CE07BF" w:rsidRDefault="00CE07BF" w:rsidP="00CE07BF"/>
    <w:p w:rsidR="00CE07BF" w:rsidRDefault="00CE07BF" w:rsidP="00CE07BF">
      <w:r>
        <w:t>1.  If a Senator fails to attend three consecutive regularly scheduled meetings, the Senate may by majority vote, expel the member and declare the seat vacant.</w:t>
      </w:r>
    </w:p>
    <w:p w:rsidR="00CE07BF" w:rsidRDefault="00CE07BF" w:rsidP="00CE07BF"/>
    <w:p w:rsidR="00CE07BF" w:rsidRDefault="00CE07BF" w:rsidP="00CE07BF">
      <w:r>
        <w:t>2.  The Chairperson of the Senate shall appoint a member of the electorate.  This person should have qualifications, which are similar to those of the previous occupant.</w:t>
      </w:r>
    </w:p>
    <w:p w:rsidR="00CE07BF" w:rsidRDefault="00CE07BF" w:rsidP="00D436DD"/>
    <w:p w:rsidR="00CE07BF" w:rsidRDefault="00CE07BF" w:rsidP="00D436DD"/>
    <w:p w:rsidR="00D436DD" w:rsidRDefault="00D436DD" w:rsidP="00912A50"/>
    <w:sectPr w:rsidR="00D436DD" w:rsidSect="003F55C3">
      <w:pgSz w:w="15840" w:h="12240" w:orient="landscape"/>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50"/>
    <w:rsid w:val="000057CE"/>
    <w:rsid w:val="000448E2"/>
    <w:rsid w:val="000B07C7"/>
    <w:rsid w:val="0018141F"/>
    <w:rsid w:val="001B24CE"/>
    <w:rsid w:val="001E22C2"/>
    <w:rsid w:val="00226059"/>
    <w:rsid w:val="00272ADE"/>
    <w:rsid w:val="002925C1"/>
    <w:rsid w:val="002C1784"/>
    <w:rsid w:val="003727FF"/>
    <w:rsid w:val="00390554"/>
    <w:rsid w:val="003B5423"/>
    <w:rsid w:val="003F55C3"/>
    <w:rsid w:val="00442DAB"/>
    <w:rsid w:val="004A47F2"/>
    <w:rsid w:val="004D32B3"/>
    <w:rsid w:val="004E2C1C"/>
    <w:rsid w:val="00514E05"/>
    <w:rsid w:val="00683E84"/>
    <w:rsid w:val="007E6571"/>
    <w:rsid w:val="00845146"/>
    <w:rsid w:val="008607B1"/>
    <w:rsid w:val="00861A6F"/>
    <w:rsid w:val="008B3A40"/>
    <w:rsid w:val="00912A50"/>
    <w:rsid w:val="0097004A"/>
    <w:rsid w:val="00B04054"/>
    <w:rsid w:val="00CD6C12"/>
    <w:rsid w:val="00CE07BF"/>
    <w:rsid w:val="00D01183"/>
    <w:rsid w:val="00D04AD3"/>
    <w:rsid w:val="00D2443C"/>
    <w:rsid w:val="00D436DD"/>
    <w:rsid w:val="00D9750B"/>
    <w:rsid w:val="00EE2372"/>
    <w:rsid w:val="00FC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36048-B001-46BF-BBEB-51337ACE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dc:creator>
  <cp:keywords/>
  <dc:description/>
  <cp:lastModifiedBy>Wells</cp:lastModifiedBy>
  <cp:revision>2</cp:revision>
  <dcterms:created xsi:type="dcterms:W3CDTF">2020-05-12T18:51:00Z</dcterms:created>
  <dcterms:modified xsi:type="dcterms:W3CDTF">2020-05-12T18:51:00Z</dcterms:modified>
</cp:coreProperties>
</file>