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944" w:rsidRDefault="006A3EF7">
      <w:pPr>
        <w:rPr>
          <w:rFonts w:ascii="Times New Roman" w:hAnsi="Times New Roman" w:cs="Times New Roman"/>
        </w:rPr>
      </w:pPr>
      <w:bookmarkStart w:id="0" w:name="_GoBack"/>
      <w:bookmarkEnd w:id="0"/>
      <w:r w:rsidRPr="00F36503">
        <w:rPr>
          <w:rFonts w:ascii="Times New Roman" w:hAnsi="Times New Roman" w:cs="Times New Roman"/>
        </w:rPr>
        <w:t xml:space="preserve">EPC </w:t>
      </w:r>
      <w:r w:rsidR="006F7576">
        <w:rPr>
          <w:rFonts w:ascii="Times New Roman" w:hAnsi="Times New Roman" w:cs="Times New Roman"/>
        </w:rPr>
        <w:t xml:space="preserve">Subcommittee </w:t>
      </w:r>
      <w:r w:rsidRPr="00F36503">
        <w:rPr>
          <w:rFonts w:ascii="Times New Roman" w:hAnsi="Times New Roman" w:cs="Times New Roman"/>
        </w:rPr>
        <w:t xml:space="preserve">Meeting </w:t>
      </w:r>
      <w:r w:rsidR="00A22A3B">
        <w:rPr>
          <w:rFonts w:ascii="Times New Roman" w:hAnsi="Times New Roman" w:cs="Times New Roman"/>
        </w:rPr>
        <w:t>notes</w:t>
      </w:r>
    </w:p>
    <w:p w:rsidR="00CB13E3" w:rsidRDefault="00CB13E3">
      <w:pPr>
        <w:rPr>
          <w:rFonts w:ascii="Times New Roman" w:hAnsi="Times New Roman" w:cs="Times New Roman"/>
        </w:rPr>
      </w:pPr>
      <w:r>
        <w:rPr>
          <w:rFonts w:ascii="Times New Roman" w:hAnsi="Times New Roman" w:cs="Times New Roman"/>
        </w:rPr>
        <w:t>March 2020</w:t>
      </w:r>
    </w:p>
    <w:p w:rsidR="00940F57" w:rsidRDefault="00A22A3B">
      <w:pPr>
        <w:rPr>
          <w:rFonts w:ascii="Times New Roman" w:hAnsi="Times New Roman" w:cs="Times New Roman"/>
        </w:rPr>
      </w:pPr>
      <w:r>
        <w:rPr>
          <w:rFonts w:ascii="Times New Roman" w:hAnsi="Times New Roman" w:cs="Times New Roman"/>
        </w:rPr>
        <w:t>Members</w:t>
      </w:r>
      <w:r w:rsidR="00FA790E">
        <w:rPr>
          <w:rFonts w:ascii="Times New Roman" w:hAnsi="Times New Roman" w:cs="Times New Roman"/>
        </w:rPr>
        <w:t xml:space="preserve"> comments</w:t>
      </w:r>
      <w:r>
        <w:rPr>
          <w:rFonts w:ascii="Times New Roman" w:hAnsi="Times New Roman" w:cs="Times New Roman"/>
        </w:rPr>
        <w:t xml:space="preserve">: </w:t>
      </w:r>
      <w:r w:rsidR="00A61CF3">
        <w:rPr>
          <w:rFonts w:ascii="Times New Roman" w:hAnsi="Times New Roman" w:cs="Times New Roman"/>
        </w:rPr>
        <w:t>Kerri Steele, Mike Fultz, Tom Kiddie, Manashi Ray, Sarah Kennedy</w:t>
      </w:r>
      <w:r w:rsidR="00660A8C">
        <w:rPr>
          <w:rFonts w:ascii="Times New Roman" w:hAnsi="Times New Roman" w:cs="Times New Roman"/>
        </w:rPr>
        <w:t xml:space="preserve">, Mike Lewis, </w:t>
      </w:r>
      <w:r w:rsidR="00C067EC">
        <w:rPr>
          <w:rFonts w:ascii="Times New Roman" w:hAnsi="Times New Roman" w:cs="Times New Roman"/>
        </w:rPr>
        <w:t>Barbara Ladner (ex-officio)</w:t>
      </w:r>
    </w:p>
    <w:p w:rsidR="006A3EF7" w:rsidRDefault="009D7869">
      <w:pPr>
        <w:rPr>
          <w:rFonts w:ascii="Times New Roman" w:hAnsi="Times New Roman" w:cs="Times New Roman"/>
        </w:rPr>
      </w:pPr>
      <w:r>
        <w:rPr>
          <w:rFonts w:ascii="Times New Roman" w:hAnsi="Times New Roman" w:cs="Times New Roman"/>
        </w:rPr>
        <w:t xml:space="preserve">Guests present: </w:t>
      </w:r>
      <w:r w:rsidR="00A61CF3">
        <w:rPr>
          <w:rFonts w:ascii="Times New Roman" w:hAnsi="Times New Roman" w:cs="Times New Roman"/>
        </w:rPr>
        <w:t>Carol Susman, Mike Anderson, Naveed Zaman, Rob Wallace</w:t>
      </w:r>
    </w:p>
    <w:p w:rsidR="00CB13E3" w:rsidRDefault="00CB13E3">
      <w:pPr>
        <w:rPr>
          <w:rFonts w:ascii="Times New Roman" w:hAnsi="Times New Roman" w:cs="Times New Roman"/>
        </w:rPr>
      </w:pPr>
      <w:r>
        <w:rPr>
          <w:rFonts w:ascii="Times New Roman" w:hAnsi="Times New Roman" w:cs="Times New Roman"/>
        </w:rPr>
        <w:t xml:space="preserve">Meeting conducted via </w:t>
      </w:r>
      <w:r w:rsidR="00C067EC">
        <w:rPr>
          <w:rFonts w:ascii="Times New Roman" w:hAnsi="Times New Roman" w:cs="Times New Roman"/>
        </w:rPr>
        <w:t>Zoon</w:t>
      </w:r>
    </w:p>
    <w:tbl>
      <w:tblPr>
        <w:tblStyle w:val="TableGrid"/>
        <w:tblW w:w="9648" w:type="dxa"/>
        <w:tblLook w:val="04A0" w:firstRow="1" w:lastRow="0" w:firstColumn="1" w:lastColumn="0" w:noHBand="0" w:noVBand="1"/>
      </w:tblPr>
      <w:tblGrid>
        <w:gridCol w:w="1670"/>
        <w:gridCol w:w="1847"/>
        <w:gridCol w:w="2494"/>
        <w:gridCol w:w="3637"/>
      </w:tblGrid>
      <w:tr w:rsidR="0037302A" w:rsidRPr="00F36503" w:rsidTr="004A3155">
        <w:tc>
          <w:tcPr>
            <w:tcW w:w="1670" w:type="dxa"/>
          </w:tcPr>
          <w:p w:rsidR="0037302A" w:rsidRPr="00F36503" w:rsidRDefault="0037302A" w:rsidP="00276BCA">
            <w:pPr>
              <w:rPr>
                <w:rFonts w:ascii="Times New Roman" w:hAnsi="Times New Roman" w:cs="Times New Roman"/>
              </w:rPr>
            </w:pPr>
            <w:r w:rsidRPr="00F36503">
              <w:rPr>
                <w:rFonts w:ascii="Times New Roman" w:hAnsi="Times New Roman" w:cs="Times New Roman"/>
              </w:rPr>
              <w:t>Dept.</w:t>
            </w:r>
          </w:p>
        </w:tc>
        <w:tc>
          <w:tcPr>
            <w:tcW w:w="1847" w:type="dxa"/>
          </w:tcPr>
          <w:p w:rsidR="0037302A" w:rsidRPr="00F36503" w:rsidRDefault="0037302A" w:rsidP="00276BCA">
            <w:pPr>
              <w:rPr>
                <w:rFonts w:ascii="Times New Roman" w:hAnsi="Times New Roman" w:cs="Times New Roman"/>
              </w:rPr>
            </w:pPr>
            <w:r w:rsidRPr="00F36503">
              <w:rPr>
                <w:rFonts w:ascii="Times New Roman" w:hAnsi="Times New Roman" w:cs="Times New Roman"/>
              </w:rPr>
              <w:t>Request</w:t>
            </w:r>
          </w:p>
        </w:tc>
        <w:tc>
          <w:tcPr>
            <w:tcW w:w="2494" w:type="dxa"/>
          </w:tcPr>
          <w:p w:rsidR="0037302A" w:rsidRPr="00F36503" w:rsidRDefault="0037302A" w:rsidP="00276BCA">
            <w:pPr>
              <w:rPr>
                <w:rFonts w:ascii="Times New Roman" w:hAnsi="Times New Roman" w:cs="Times New Roman"/>
              </w:rPr>
            </w:pPr>
            <w:r w:rsidRPr="00F36503">
              <w:rPr>
                <w:rFonts w:ascii="Times New Roman" w:hAnsi="Times New Roman" w:cs="Times New Roman"/>
              </w:rPr>
              <w:t>EPC Action</w:t>
            </w:r>
          </w:p>
        </w:tc>
        <w:tc>
          <w:tcPr>
            <w:tcW w:w="3637" w:type="dxa"/>
          </w:tcPr>
          <w:p w:rsidR="0037302A" w:rsidRPr="00F36503" w:rsidRDefault="0037302A" w:rsidP="00276BCA">
            <w:pPr>
              <w:rPr>
                <w:rFonts w:ascii="Times New Roman" w:hAnsi="Times New Roman" w:cs="Times New Roman"/>
              </w:rPr>
            </w:pPr>
            <w:r w:rsidRPr="00F36503">
              <w:rPr>
                <w:rFonts w:ascii="Times New Roman" w:hAnsi="Times New Roman" w:cs="Times New Roman"/>
              </w:rPr>
              <w:t>Comments</w:t>
            </w:r>
          </w:p>
        </w:tc>
      </w:tr>
      <w:tr w:rsidR="0037302A" w:rsidRPr="00F36503" w:rsidTr="004A3155">
        <w:tc>
          <w:tcPr>
            <w:tcW w:w="1670" w:type="dxa"/>
          </w:tcPr>
          <w:p w:rsidR="0037302A" w:rsidRPr="00F36503" w:rsidRDefault="008354B1" w:rsidP="00276BCA">
            <w:pPr>
              <w:rPr>
                <w:rFonts w:ascii="Times New Roman" w:hAnsi="Times New Roman" w:cs="Times New Roman"/>
              </w:rPr>
            </w:pPr>
            <w:r>
              <w:rPr>
                <w:rFonts w:ascii="Times New Roman" w:hAnsi="Times New Roman" w:cs="Times New Roman"/>
              </w:rPr>
              <w:t>NSM-College of Natural Science and Mathematics</w:t>
            </w:r>
          </w:p>
        </w:tc>
        <w:tc>
          <w:tcPr>
            <w:tcW w:w="1847" w:type="dxa"/>
          </w:tcPr>
          <w:p w:rsidR="0037302A" w:rsidRPr="00F36503" w:rsidRDefault="008354B1" w:rsidP="001913AE">
            <w:pPr>
              <w:rPr>
                <w:rFonts w:ascii="Times New Roman" w:hAnsi="Times New Roman" w:cs="Times New Roman"/>
              </w:rPr>
            </w:pPr>
            <w:r>
              <w:rPr>
                <w:rFonts w:ascii="Times New Roman" w:hAnsi="Times New Roman" w:cs="Times New Roman"/>
              </w:rPr>
              <w:t>Add new course to catalog</w:t>
            </w:r>
            <w:r w:rsidR="00A61CF3">
              <w:rPr>
                <w:rFonts w:ascii="Times New Roman" w:hAnsi="Times New Roman" w:cs="Times New Roman"/>
              </w:rPr>
              <w:t>- NSM</w:t>
            </w:r>
            <w:r w:rsidR="00136393">
              <w:rPr>
                <w:rFonts w:ascii="Times New Roman" w:hAnsi="Times New Roman" w:cs="Times New Roman"/>
              </w:rPr>
              <w:t xml:space="preserve"> 111 Peer Mentoring Practicum</w:t>
            </w:r>
          </w:p>
        </w:tc>
        <w:tc>
          <w:tcPr>
            <w:tcW w:w="2494" w:type="dxa"/>
          </w:tcPr>
          <w:p w:rsidR="0037302A" w:rsidRDefault="00A61CF3" w:rsidP="00276BCA">
            <w:pPr>
              <w:rPr>
                <w:rFonts w:ascii="Times New Roman" w:hAnsi="Times New Roman" w:cs="Times New Roman"/>
              </w:rPr>
            </w:pPr>
            <w:r>
              <w:rPr>
                <w:rFonts w:ascii="Times New Roman" w:hAnsi="Times New Roman" w:cs="Times New Roman"/>
                <w:color w:val="222222"/>
              </w:rPr>
              <w:t xml:space="preserve">Committee </w:t>
            </w:r>
            <w:r w:rsidR="00CE5AAC">
              <w:rPr>
                <w:rFonts w:ascii="Times New Roman" w:hAnsi="Times New Roman" w:cs="Times New Roman"/>
                <w:color w:val="222222"/>
              </w:rPr>
              <w:t>approves</w:t>
            </w:r>
            <w:r w:rsidR="00FA790E">
              <w:rPr>
                <w:rFonts w:ascii="Times New Roman" w:hAnsi="Times New Roman" w:cs="Times New Roman"/>
                <w:color w:val="222222"/>
              </w:rPr>
              <w:t xml:space="preserve"> this proposal with the </w:t>
            </w:r>
            <w:r w:rsidR="00FA790E">
              <w:rPr>
                <w:rFonts w:ascii="Times New Roman" w:hAnsi="Times New Roman" w:cs="Times New Roman"/>
              </w:rPr>
              <w:t xml:space="preserve">with added date of the meeting and Dean Zaman’s signature for </w:t>
            </w:r>
            <w:proofErr w:type="spellStart"/>
            <w:r w:rsidR="00FA790E">
              <w:rPr>
                <w:rFonts w:ascii="Times New Roman" w:hAnsi="Times New Roman" w:cs="Times New Roman"/>
              </w:rPr>
              <w:t>Dept</w:t>
            </w:r>
            <w:proofErr w:type="spellEnd"/>
            <w:r w:rsidR="00FA790E">
              <w:rPr>
                <w:rFonts w:ascii="Times New Roman" w:hAnsi="Times New Roman" w:cs="Times New Roman"/>
              </w:rPr>
              <w:t>/Program Faculty Approval</w:t>
            </w:r>
            <w:r>
              <w:rPr>
                <w:rFonts w:ascii="Times New Roman" w:hAnsi="Times New Roman" w:cs="Times New Roman"/>
              </w:rPr>
              <w:t xml:space="preserve"> by the following vote:</w:t>
            </w:r>
          </w:p>
          <w:p w:rsidR="00A61CF3" w:rsidRDefault="00C067EC" w:rsidP="00276BCA">
            <w:pPr>
              <w:rPr>
                <w:rFonts w:ascii="Times New Roman" w:hAnsi="Times New Roman" w:cs="Times New Roman"/>
              </w:rPr>
            </w:pPr>
            <w:r>
              <w:rPr>
                <w:rFonts w:ascii="Times New Roman" w:hAnsi="Times New Roman" w:cs="Times New Roman"/>
              </w:rPr>
              <w:t>5</w:t>
            </w:r>
            <w:r w:rsidR="00A61CF3">
              <w:rPr>
                <w:rFonts w:ascii="Times New Roman" w:hAnsi="Times New Roman" w:cs="Times New Roman"/>
              </w:rPr>
              <w:t xml:space="preserve"> in favor</w:t>
            </w:r>
          </w:p>
          <w:p w:rsidR="00A61CF3" w:rsidRDefault="00A61CF3" w:rsidP="00276BCA">
            <w:pPr>
              <w:rPr>
                <w:rFonts w:ascii="Times New Roman" w:hAnsi="Times New Roman" w:cs="Times New Roman"/>
              </w:rPr>
            </w:pPr>
            <w:r>
              <w:rPr>
                <w:rFonts w:ascii="Times New Roman" w:hAnsi="Times New Roman" w:cs="Times New Roman"/>
              </w:rPr>
              <w:t>0 opposed</w:t>
            </w:r>
          </w:p>
          <w:p w:rsidR="00A61CF3" w:rsidRPr="00F36503" w:rsidRDefault="00A61CF3" w:rsidP="00276BCA">
            <w:pPr>
              <w:rPr>
                <w:rFonts w:ascii="Times New Roman" w:hAnsi="Times New Roman" w:cs="Times New Roman"/>
                <w:color w:val="222222"/>
              </w:rPr>
            </w:pPr>
          </w:p>
        </w:tc>
        <w:tc>
          <w:tcPr>
            <w:tcW w:w="3637" w:type="dxa"/>
          </w:tcPr>
          <w:p w:rsidR="00A61CF3" w:rsidRDefault="00A61CF3" w:rsidP="00276BCA">
            <w:pPr>
              <w:rPr>
                <w:rFonts w:ascii="Times New Roman" w:hAnsi="Times New Roman" w:cs="Times New Roman"/>
              </w:rPr>
            </w:pPr>
            <w:r>
              <w:rPr>
                <w:rFonts w:ascii="Times New Roman" w:hAnsi="Times New Roman" w:cs="Times New Roman"/>
              </w:rPr>
              <w:t xml:space="preserve">Naveed was present to explain the purpose of the program to give credit to student who are mentoring incoming freshmen and have this reflect in their academic hours and on their transcripts. </w:t>
            </w:r>
          </w:p>
          <w:p w:rsidR="00A61CF3" w:rsidRDefault="00A61CF3" w:rsidP="00276BCA">
            <w:pPr>
              <w:rPr>
                <w:rFonts w:ascii="Times New Roman" w:hAnsi="Times New Roman" w:cs="Times New Roman"/>
              </w:rPr>
            </w:pPr>
          </w:p>
          <w:p w:rsidR="008354B1" w:rsidRDefault="008354B1" w:rsidP="00276BCA">
            <w:pPr>
              <w:rPr>
                <w:rFonts w:ascii="Times New Roman" w:hAnsi="Times New Roman" w:cs="Times New Roman"/>
              </w:rPr>
            </w:pPr>
          </w:p>
          <w:p w:rsidR="00E97E61" w:rsidRDefault="00BA6803" w:rsidP="00276BCA">
            <w:pPr>
              <w:rPr>
                <w:rFonts w:ascii="Times New Roman" w:hAnsi="Times New Roman" w:cs="Times New Roman"/>
              </w:rPr>
            </w:pPr>
            <w:r>
              <w:rPr>
                <w:rFonts w:ascii="Times New Roman" w:hAnsi="Times New Roman" w:cs="Times New Roman"/>
              </w:rPr>
              <w:t xml:space="preserve"> </w:t>
            </w:r>
          </w:p>
        </w:tc>
      </w:tr>
      <w:tr w:rsidR="00136393" w:rsidRPr="00F36503" w:rsidTr="004A3155">
        <w:tc>
          <w:tcPr>
            <w:tcW w:w="1670" w:type="dxa"/>
          </w:tcPr>
          <w:p w:rsidR="00136393" w:rsidRDefault="00136393" w:rsidP="00276BCA">
            <w:pPr>
              <w:rPr>
                <w:rFonts w:ascii="Times New Roman" w:hAnsi="Times New Roman" w:cs="Times New Roman"/>
              </w:rPr>
            </w:pPr>
            <w:r>
              <w:rPr>
                <w:rFonts w:ascii="Times New Roman" w:hAnsi="Times New Roman" w:cs="Times New Roman"/>
              </w:rPr>
              <w:t>CS-Computer Science</w:t>
            </w:r>
          </w:p>
        </w:tc>
        <w:tc>
          <w:tcPr>
            <w:tcW w:w="1847" w:type="dxa"/>
          </w:tcPr>
          <w:p w:rsidR="00136393" w:rsidRDefault="00136393" w:rsidP="001913AE">
            <w:pPr>
              <w:rPr>
                <w:rFonts w:ascii="Times New Roman" w:hAnsi="Times New Roman" w:cs="Times New Roman"/>
              </w:rPr>
            </w:pPr>
            <w:r>
              <w:rPr>
                <w:rFonts w:ascii="Times New Roman" w:hAnsi="Times New Roman" w:cs="Times New Roman"/>
              </w:rPr>
              <w:t>Add new course to catalog- CS 395 Internship</w:t>
            </w:r>
          </w:p>
        </w:tc>
        <w:tc>
          <w:tcPr>
            <w:tcW w:w="2494" w:type="dxa"/>
          </w:tcPr>
          <w:p w:rsidR="00136393" w:rsidRDefault="00660A8C" w:rsidP="0087606A">
            <w:pPr>
              <w:rPr>
                <w:rFonts w:ascii="Times New Roman" w:hAnsi="Times New Roman" w:cs="Times New Roman"/>
                <w:color w:val="222222"/>
              </w:rPr>
            </w:pPr>
            <w:r>
              <w:rPr>
                <w:rFonts w:ascii="Times New Roman" w:hAnsi="Times New Roman" w:cs="Times New Roman"/>
                <w:color w:val="222222"/>
              </w:rPr>
              <w:t>Committee</w:t>
            </w:r>
            <w:r w:rsidR="00CE5AAC">
              <w:rPr>
                <w:rFonts w:ascii="Times New Roman" w:hAnsi="Times New Roman" w:cs="Times New Roman"/>
                <w:color w:val="222222"/>
              </w:rPr>
              <w:t xml:space="preserve"> approve</w:t>
            </w:r>
            <w:r>
              <w:rPr>
                <w:rFonts w:ascii="Times New Roman" w:hAnsi="Times New Roman" w:cs="Times New Roman"/>
                <w:color w:val="222222"/>
              </w:rPr>
              <w:t xml:space="preserve"> this proposal with the addition of the grading procedures made to the syllabus by the following vote. </w:t>
            </w:r>
          </w:p>
          <w:p w:rsidR="00660A8C" w:rsidRDefault="00660A8C" w:rsidP="00660A8C">
            <w:pPr>
              <w:rPr>
                <w:rFonts w:ascii="Times New Roman" w:hAnsi="Times New Roman" w:cs="Times New Roman"/>
              </w:rPr>
            </w:pPr>
            <w:r>
              <w:rPr>
                <w:rFonts w:ascii="Times New Roman" w:hAnsi="Times New Roman" w:cs="Times New Roman"/>
              </w:rPr>
              <w:t>5 in favor</w:t>
            </w:r>
          </w:p>
          <w:p w:rsidR="00660A8C" w:rsidRDefault="00660A8C" w:rsidP="00660A8C">
            <w:pPr>
              <w:rPr>
                <w:rFonts w:ascii="Times New Roman" w:hAnsi="Times New Roman" w:cs="Times New Roman"/>
              </w:rPr>
            </w:pPr>
            <w:r>
              <w:rPr>
                <w:rFonts w:ascii="Times New Roman" w:hAnsi="Times New Roman" w:cs="Times New Roman"/>
              </w:rPr>
              <w:t>0 opposed</w:t>
            </w:r>
          </w:p>
          <w:p w:rsidR="00660A8C" w:rsidRPr="00F36503" w:rsidRDefault="00660A8C" w:rsidP="0087606A">
            <w:pPr>
              <w:rPr>
                <w:rFonts w:ascii="Times New Roman" w:hAnsi="Times New Roman" w:cs="Times New Roman"/>
                <w:color w:val="222222"/>
              </w:rPr>
            </w:pPr>
          </w:p>
        </w:tc>
        <w:tc>
          <w:tcPr>
            <w:tcW w:w="3637" w:type="dxa"/>
          </w:tcPr>
          <w:p w:rsidR="00A61CF3" w:rsidRDefault="00A61CF3" w:rsidP="00136393">
            <w:pPr>
              <w:rPr>
                <w:rFonts w:ascii="Times New Roman" w:hAnsi="Times New Roman" w:cs="Times New Roman"/>
              </w:rPr>
            </w:pPr>
            <w:r>
              <w:rPr>
                <w:rFonts w:ascii="Times New Roman" w:hAnsi="Times New Roman" w:cs="Times New Roman"/>
              </w:rPr>
              <w:t>Dr. Anderson was on hand to explain the proposal and the purpose,</w:t>
            </w:r>
          </w:p>
          <w:p w:rsidR="0087606A" w:rsidRDefault="00A61CF3" w:rsidP="00136393">
            <w:pPr>
              <w:rPr>
                <w:rFonts w:ascii="Times New Roman" w:hAnsi="Times New Roman" w:cs="Times New Roman"/>
              </w:rPr>
            </w:pPr>
            <w:r>
              <w:rPr>
                <w:rFonts w:ascii="Times New Roman" w:hAnsi="Times New Roman" w:cs="Times New Roman"/>
              </w:rPr>
              <w:t xml:space="preserve">When asked how students will be evaluated on passing or failing the courses, Dr. Anderson noted that he requires reports or portfolios students </w:t>
            </w:r>
            <w:r w:rsidR="0087606A">
              <w:rPr>
                <w:rFonts w:ascii="Times New Roman" w:hAnsi="Times New Roman" w:cs="Times New Roman"/>
              </w:rPr>
              <w:t xml:space="preserve">when they work on the syllabus. Dr. Anderson noted that he consulted with other faculty in business to get ideas of how they grade internships. Dr. Anderson noted that he has an explanation in his current syllabus and he will send that out the EPC to be added to the syllabus. </w:t>
            </w:r>
          </w:p>
          <w:p w:rsidR="0087606A" w:rsidRDefault="0087606A" w:rsidP="00136393">
            <w:pPr>
              <w:rPr>
                <w:rFonts w:ascii="Times New Roman" w:hAnsi="Times New Roman" w:cs="Times New Roman"/>
              </w:rPr>
            </w:pPr>
          </w:p>
          <w:p w:rsidR="00A61CF3" w:rsidRDefault="0087606A" w:rsidP="00136393">
            <w:pPr>
              <w:rPr>
                <w:rFonts w:ascii="Times New Roman" w:hAnsi="Times New Roman" w:cs="Times New Roman"/>
              </w:rPr>
            </w:pPr>
            <w:r>
              <w:rPr>
                <w:rFonts w:ascii="Times New Roman" w:hAnsi="Times New Roman" w:cs="Times New Roman"/>
              </w:rPr>
              <w:t xml:space="preserve">When asked about how hours in the field equal credit hours. Dr. Anderson explained that he is working under the guidelines that 50 hours in the field equal 1 credit hour.  </w:t>
            </w:r>
            <w:r w:rsidR="00660A8C">
              <w:rPr>
                <w:rFonts w:ascii="Times New Roman" w:hAnsi="Times New Roman" w:cs="Times New Roman"/>
              </w:rPr>
              <w:t xml:space="preserve">In a discussion with the committee it was noted that students will know exactly how many credits they will be getting before they register for the courses so the exact number of </w:t>
            </w:r>
            <w:proofErr w:type="gramStart"/>
            <w:r w:rsidR="00660A8C">
              <w:rPr>
                <w:rFonts w:ascii="Times New Roman" w:hAnsi="Times New Roman" w:cs="Times New Roman"/>
              </w:rPr>
              <w:t>hours</w:t>
            </w:r>
            <w:proofErr w:type="gramEnd"/>
            <w:r w:rsidR="00660A8C">
              <w:rPr>
                <w:rFonts w:ascii="Times New Roman" w:hAnsi="Times New Roman" w:cs="Times New Roman"/>
              </w:rPr>
              <w:t xml:space="preserve"> credit being earned does not need to be defined in the syllabus. </w:t>
            </w:r>
          </w:p>
          <w:p w:rsidR="006623A5" w:rsidRDefault="00515755" w:rsidP="00FA790E">
            <w:pPr>
              <w:rPr>
                <w:rFonts w:ascii="Times New Roman" w:hAnsi="Times New Roman" w:cs="Times New Roman"/>
              </w:rPr>
            </w:pPr>
            <w:r>
              <w:rPr>
                <w:rFonts w:ascii="Times New Roman" w:hAnsi="Times New Roman" w:cs="Times New Roman"/>
              </w:rPr>
              <w:t xml:space="preserve"> </w:t>
            </w:r>
          </w:p>
        </w:tc>
      </w:tr>
      <w:tr w:rsidR="00515755" w:rsidRPr="00F36503" w:rsidTr="004A3155">
        <w:tc>
          <w:tcPr>
            <w:tcW w:w="1670" w:type="dxa"/>
          </w:tcPr>
          <w:p w:rsidR="00515755" w:rsidRDefault="00F5320F" w:rsidP="00276BCA">
            <w:pPr>
              <w:rPr>
                <w:rFonts w:ascii="Times New Roman" w:hAnsi="Times New Roman" w:cs="Times New Roman"/>
              </w:rPr>
            </w:pPr>
            <w:r>
              <w:rPr>
                <w:rFonts w:ascii="Times New Roman" w:hAnsi="Times New Roman" w:cs="Times New Roman"/>
              </w:rPr>
              <w:lastRenderedPageBreak/>
              <w:t xml:space="preserve">IDS-Interdisciplinary Studies </w:t>
            </w:r>
          </w:p>
        </w:tc>
        <w:tc>
          <w:tcPr>
            <w:tcW w:w="1847" w:type="dxa"/>
          </w:tcPr>
          <w:p w:rsidR="00515755" w:rsidRDefault="00F5320F" w:rsidP="001913AE">
            <w:pPr>
              <w:rPr>
                <w:rFonts w:ascii="Times New Roman" w:hAnsi="Times New Roman" w:cs="Times New Roman"/>
              </w:rPr>
            </w:pPr>
            <w:r>
              <w:rPr>
                <w:rFonts w:ascii="Times New Roman" w:hAnsi="Times New Roman" w:cs="Times New Roman"/>
              </w:rPr>
              <w:t>Add new course to catalog-IDS 160 Foundations of Inquiry; Approve for General Education Humanities</w:t>
            </w:r>
          </w:p>
        </w:tc>
        <w:tc>
          <w:tcPr>
            <w:tcW w:w="2494" w:type="dxa"/>
          </w:tcPr>
          <w:p w:rsidR="00660A8C" w:rsidRDefault="00660A8C" w:rsidP="00660A8C">
            <w:pPr>
              <w:rPr>
                <w:rFonts w:ascii="Times New Roman" w:hAnsi="Times New Roman" w:cs="Times New Roman"/>
                <w:color w:val="222222"/>
              </w:rPr>
            </w:pPr>
            <w:r>
              <w:rPr>
                <w:rFonts w:ascii="Times New Roman" w:hAnsi="Times New Roman" w:cs="Times New Roman"/>
                <w:color w:val="222222"/>
              </w:rPr>
              <w:t>Committee</w:t>
            </w:r>
            <w:r w:rsidR="00CE5AAC">
              <w:rPr>
                <w:rFonts w:ascii="Times New Roman" w:hAnsi="Times New Roman" w:cs="Times New Roman"/>
                <w:color w:val="222222"/>
              </w:rPr>
              <w:t xml:space="preserve"> approves</w:t>
            </w:r>
            <w:r>
              <w:rPr>
                <w:rFonts w:ascii="Times New Roman" w:hAnsi="Times New Roman" w:cs="Times New Roman"/>
                <w:color w:val="222222"/>
              </w:rPr>
              <w:t xml:space="preserve"> this proposal with the removal of the pre-requisite from the </w:t>
            </w:r>
            <w:r w:rsidR="00CE5AAC">
              <w:rPr>
                <w:rFonts w:ascii="Times New Roman" w:hAnsi="Times New Roman" w:cs="Times New Roman"/>
                <w:color w:val="222222"/>
              </w:rPr>
              <w:t xml:space="preserve">proposal and syllabus </w:t>
            </w:r>
            <w:r>
              <w:rPr>
                <w:rFonts w:ascii="Times New Roman" w:hAnsi="Times New Roman" w:cs="Times New Roman"/>
                <w:color w:val="222222"/>
              </w:rPr>
              <w:t xml:space="preserve">by the following vote. </w:t>
            </w:r>
          </w:p>
          <w:p w:rsidR="00660A8C" w:rsidRDefault="00660A8C" w:rsidP="00660A8C">
            <w:pPr>
              <w:rPr>
                <w:rFonts w:ascii="Times New Roman" w:hAnsi="Times New Roman" w:cs="Times New Roman"/>
              </w:rPr>
            </w:pPr>
            <w:r>
              <w:rPr>
                <w:rFonts w:ascii="Times New Roman" w:hAnsi="Times New Roman" w:cs="Times New Roman"/>
              </w:rPr>
              <w:t>5 in favor</w:t>
            </w:r>
          </w:p>
          <w:p w:rsidR="00660A8C" w:rsidRDefault="00660A8C" w:rsidP="00660A8C">
            <w:pPr>
              <w:rPr>
                <w:rFonts w:ascii="Times New Roman" w:hAnsi="Times New Roman" w:cs="Times New Roman"/>
              </w:rPr>
            </w:pPr>
            <w:r>
              <w:rPr>
                <w:rFonts w:ascii="Times New Roman" w:hAnsi="Times New Roman" w:cs="Times New Roman"/>
              </w:rPr>
              <w:t>0 opposed</w:t>
            </w:r>
          </w:p>
          <w:p w:rsidR="00515755" w:rsidRPr="00F36503" w:rsidRDefault="00515755" w:rsidP="00FA790E">
            <w:pPr>
              <w:rPr>
                <w:rFonts w:ascii="Times New Roman" w:hAnsi="Times New Roman" w:cs="Times New Roman"/>
                <w:color w:val="222222"/>
              </w:rPr>
            </w:pPr>
          </w:p>
        </w:tc>
        <w:tc>
          <w:tcPr>
            <w:tcW w:w="3637" w:type="dxa"/>
          </w:tcPr>
          <w:p w:rsidR="004A3155" w:rsidRDefault="004A3155" w:rsidP="00136393">
            <w:pPr>
              <w:rPr>
                <w:rFonts w:ascii="Times New Roman" w:hAnsi="Times New Roman" w:cs="Times New Roman"/>
              </w:rPr>
            </w:pPr>
            <w:r>
              <w:rPr>
                <w:rFonts w:ascii="Times New Roman" w:hAnsi="Times New Roman" w:cs="Times New Roman"/>
              </w:rPr>
              <w:t xml:space="preserve">Gen Ed committee approved this and meeting minutes for committee are attached. Dean’s Council approved this instead of a department/program, however, the creation of this course is not discussed nor agreed to in the Dean’s Council meeting. </w:t>
            </w:r>
          </w:p>
          <w:p w:rsidR="00660A8C" w:rsidRDefault="00660A8C" w:rsidP="00136393">
            <w:pPr>
              <w:rPr>
                <w:rFonts w:ascii="Times New Roman" w:hAnsi="Times New Roman" w:cs="Times New Roman"/>
              </w:rPr>
            </w:pPr>
          </w:p>
          <w:p w:rsidR="00660A8C" w:rsidRDefault="00660A8C" w:rsidP="00136393">
            <w:pPr>
              <w:rPr>
                <w:rFonts w:ascii="Times New Roman" w:hAnsi="Times New Roman" w:cs="Times New Roman"/>
              </w:rPr>
            </w:pPr>
            <w:r>
              <w:rPr>
                <w:rFonts w:ascii="Times New Roman" w:hAnsi="Times New Roman" w:cs="Times New Roman"/>
              </w:rPr>
              <w:t xml:space="preserve">Dr. Ladner explained the purposed of the proposal and course in relation to </w:t>
            </w:r>
            <w:r w:rsidR="00CE5AAC">
              <w:rPr>
                <w:rFonts w:ascii="Times New Roman" w:hAnsi="Times New Roman" w:cs="Times New Roman"/>
              </w:rPr>
              <w:t xml:space="preserve">IDS degree. </w:t>
            </w:r>
            <w:r>
              <w:rPr>
                <w:rFonts w:ascii="Times New Roman" w:hAnsi="Times New Roman" w:cs="Times New Roman"/>
              </w:rPr>
              <w:t xml:space="preserve">During the discussion with the committee, Dr. Ladner noted that </w:t>
            </w:r>
            <w:r w:rsidR="00CE5AAC">
              <w:rPr>
                <w:rFonts w:ascii="Times New Roman" w:hAnsi="Times New Roman" w:cs="Times New Roman"/>
              </w:rPr>
              <w:t>that</w:t>
            </w:r>
            <w:r>
              <w:rPr>
                <w:rFonts w:ascii="Times New Roman" w:hAnsi="Times New Roman" w:cs="Times New Roman"/>
              </w:rPr>
              <w:t xml:space="preserve"> the pre-</w:t>
            </w:r>
            <w:proofErr w:type="spellStart"/>
            <w:r>
              <w:rPr>
                <w:rFonts w:ascii="Times New Roman" w:hAnsi="Times New Roman" w:cs="Times New Roman"/>
              </w:rPr>
              <w:t>req</w:t>
            </w:r>
            <w:proofErr w:type="spellEnd"/>
            <w:r>
              <w:rPr>
                <w:rFonts w:ascii="Times New Roman" w:hAnsi="Times New Roman" w:cs="Times New Roman"/>
              </w:rPr>
              <w:t xml:space="preserve"> of English 101 placement </w:t>
            </w:r>
            <w:r w:rsidR="00CE5AAC">
              <w:rPr>
                <w:rFonts w:ascii="Times New Roman" w:hAnsi="Times New Roman" w:cs="Times New Roman"/>
              </w:rPr>
              <w:t xml:space="preserve">would be </w:t>
            </w:r>
            <w:r>
              <w:rPr>
                <w:rFonts w:ascii="Times New Roman" w:hAnsi="Times New Roman" w:cs="Times New Roman"/>
              </w:rPr>
              <w:t>and there would be no pre-</w:t>
            </w:r>
            <w:proofErr w:type="spellStart"/>
            <w:r>
              <w:rPr>
                <w:rFonts w:ascii="Times New Roman" w:hAnsi="Times New Roman" w:cs="Times New Roman"/>
              </w:rPr>
              <w:t>reqs</w:t>
            </w:r>
            <w:proofErr w:type="spellEnd"/>
            <w:r>
              <w:rPr>
                <w:rFonts w:ascii="Times New Roman" w:hAnsi="Times New Roman" w:cs="Times New Roman"/>
              </w:rPr>
              <w:t xml:space="preserve"> for the course. </w:t>
            </w:r>
          </w:p>
          <w:p w:rsidR="004A3155" w:rsidRDefault="004A3155" w:rsidP="00136393">
            <w:pPr>
              <w:rPr>
                <w:rFonts w:ascii="Times New Roman" w:hAnsi="Times New Roman" w:cs="Times New Roman"/>
              </w:rPr>
            </w:pPr>
          </w:p>
          <w:p w:rsidR="00F5320F" w:rsidRDefault="00F5320F" w:rsidP="00660A8C">
            <w:pPr>
              <w:rPr>
                <w:rFonts w:ascii="Times New Roman" w:hAnsi="Times New Roman" w:cs="Times New Roman"/>
              </w:rPr>
            </w:pPr>
          </w:p>
        </w:tc>
      </w:tr>
      <w:tr w:rsidR="004A3155" w:rsidRPr="00F36503" w:rsidTr="004A3155">
        <w:tc>
          <w:tcPr>
            <w:tcW w:w="1670" w:type="dxa"/>
          </w:tcPr>
          <w:p w:rsidR="004A3155" w:rsidRDefault="004A3155" w:rsidP="004A3155">
            <w:pPr>
              <w:rPr>
                <w:rFonts w:ascii="Times New Roman" w:hAnsi="Times New Roman" w:cs="Times New Roman"/>
              </w:rPr>
            </w:pPr>
            <w:r>
              <w:rPr>
                <w:rFonts w:ascii="Times New Roman" w:hAnsi="Times New Roman" w:cs="Times New Roman"/>
              </w:rPr>
              <w:t xml:space="preserve">IDS-Interdisciplinary Studies </w:t>
            </w:r>
          </w:p>
        </w:tc>
        <w:tc>
          <w:tcPr>
            <w:tcW w:w="1847" w:type="dxa"/>
          </w:tcPr>
          <w:p w:rsidR="004A3155" w:rsidRDefault="004A3155" w:rsidP="004A3155">
            <w:pPr>
              <w:rPr>
                <w:rFonts w:ascii="Times New Roman" w:hAnsi="Times New Roman" w:cs="Times New Roman"/>
              </w:rPr>
            </w:pPr>
            <w:r>
              <w:rPr>
                <w:rFonts w:ascii="Times New Roman" w:hAnsi="Times New Roman" w:cs="Times New Roman"/>
              </w:rPr>
              <w:t>Add new course to catalog-IDS 477 IDS Senior Seminar</w:t>
            </w:r>
          </w:p>
        </w:tc>
        <w:tc>
          <w:tcPr>
            <w:tcW w:w="2494" w:type="dxa"/>
          </w:tcPr>
          <w:p w:rsidR="00CE5AAC" w:rsidRDefault="00CE5AAC" w:rsidP="00CE5AAC">
            <w:pPr>
              <w:rPr>
                <w:rFonts w:ascii="Times New Roman" w:hAnsi="Times New Roman" w:cs="Times New Roman"/>
                <w:color w:val="222222"/>
              </w:rPr>
            </w:pPr>
            <w:r>
              <w:rPr>
                <w:rFonts w:ascii="Times New Roman" w:hAnsi="Times New Roman" w:cs="Times New Roman"/>
                <w:color w:val="222222"/>
              </w:rPr>
              <w:t xml:space="preserve">Committee approves this proposal by the following vote. </w:t>
            </w:r>
          </w:p>
          <w:p w:rsidR="00CE5AAC" w:rsidRDefault="00CE5AAC" w:rsidP="00CE5AAC">
            <w:pPr>
              <w:rPr>
                <w:rFonts w:ascii="Times New Roman" w:hAnsi="Times New Roman" w:cs="Times New Roman"/>
              </w:rPr>
            </w:pPr>
            <w:r>
              <w:rPr>
                <w:rFonts w:ascii="Times New Roman" w:hAnsi="Times New Roman" w:cs="Times New Roman"/>
              </w:rPr>
              <w:t>5 in favor</w:t>
            </w:r>
          </w:p>
          <w:p w:rsidR="00CE5AAC" w:rsidRDefault="00CE5AAC" w:rsidP="00CE5AAC">
            <w:pPr>
              <w:rPr>
                <w:rFonts w:ascii="Times New Roman" w:hAnsi="Times New Roman" w:cs="Times New Roman"/>
              </w:rPr>
            </w:pPr>
            <w:r>
              <w:rPr>
                <w:rFonts w:ascii="Times New Roman" w:hAnsi="Times New Roman" w:cs="Times New Roman"/>
              </w:rPr>
              <w:t>0 opposed</w:t>
            </w:r>
          </w:p>
          <w:p w:rsidR="004A3155" w:rsidRPr="00F36503" w:rsidRDefault="004A3155" w:rsidP="00FA790E">
            <w:pPr>
              <w:rPr>
                <w:rFonts w:ascii="Times New Roman" w:hAnsi="Times New Roman" w:cs="Times New Roman"/>
                <w:color w:val="222222"/>
              </w:rPr>
            </w:pPr>
          </w:p>
        </w:tc>
        <w:tc>
          <w:tcPr>
            <w:tcW w:w="3637" w:type="dxa"/>
          </w:tcPr>
          <w:p w:rsidR="004A3155" w:rsidRDefault="004A3155" w:rsidP="004A3155">
            <w:pPr>
              <w:rPr>
                <w:rFonts w:ascii="Times New Roman" w:hAnsi="Times New Roman" w:cs="Times New Roman"/>
              </w:rPr>
            </w:pPr>
            <w:r>
              <w:rPr>
                <w:rFonts w:ascii="Times New Roman" w:hAnsi="Times New Roman" w:cs="Times New Roman"/>
              </w:rPr>
              <w:t xml:space="preserve">Dean’s Council approved this instead of a department/program, and this course is discussed in attached minutes. </w:t>
            </w:r>
          </w:p>
          <w:p w:rsidR="00CE5AAC" w:rsidRDefault="00CE5AAC" w:rsidP="004A3155">
            <w:pPr>
              <w:rPr>
                <w:rFonts w:ascii="Times New Roman" w:hAnsi="Times New Roman" w:cs="Times New Roman"/>
              </w:rPr>
            </w:pPr>
          </w:p>
          <w:p w:rsidR="004A3155" w:rsidRDefault="00CE5AAC" w:rsidP="004A3155">
            <w:pPr>
              <w:rPr>
                <w:rFonts w:ascii="Times New Roman" w:hAnsi="Times New Roman" w:cs="Times New Roman"/>
              </w:rPr>
            </w:pPr>
            <w:r>
              <w:rPr>
                <w:rFonts w:ascii="Times New Roman" w:hAnsi="Times New Roman" w:cs="Times New Roman"/>
              </w:rPr>
              <w:t xml:space="preserve"> Dean Wallace explained purpose of this course. The description had been inadvertently left off the original email (as noted in subcommittee minutes) but this been amended. </w:t>
            </w:r>
          </w:p>
          <w:p w:rsidR="004A3155" w:rsidRDefault="004A3155" w:rsidP="004A3155">
            <w:pPr>
              <w:rPr>
                <w:rFonts w:ascii="Times New Roman" w:hAnsi="Times New Roman" w:cs="Times New Roman"/>
              </w:rPr>
            </w:pPr>
          </w:p>
        </w:tc>
      </w:tr>
      <w:tr w:rsidR="00D220E8" w:rsidRPr="00F36503" w:rsidTr="004A3155">
        <w:tc>
          <w:tcPr>
            <w:tcW w:w="1670" w:type="dxa"/>
          </w:tcPr>
          <w:p w:rsidR="00D220E8" w:rsidRDefault="00D220E8" w:rsidP="00D220E8">
            <w:pPr>
              <w:rPr>
                <w:rFonts w:ascii="Times New Roman" w:hAnsi="Times New Roman" w:cs="Times New Roman"/>
              </w:rPr>
            </w:pPr>
            <w:r>
              <w:rPr>
                <w:rFonts w:ascii="Times New Roman" w:hAnsi="Times New Roman" w:cs="Times New Roman"/>
              </w:rPr>
              <w:t xml:space="preserve">IDS-Interdisciplinary Studies </w:t>
            </w:r>
          </w:p>
        </w:tc>
        <w:tc>
          <w:tcPr>
            <w:tcW w:w="1847" w:type="dxa"/>
          </w:tcPr>
          <w:p w:rsidR="00D220E8" w:rsidRDefault="00D220E8" w:rsidP="00D220E8">
            <w:pPr>
              <w:rPr>
                <w:rFonts w:ascii="Times New Roman" w:hAnsi="Times New Roman" w:cs="Times New Roman"/>
              </w:rPr>
            </w:pPr>
            <w:r>
              <w:rPr>
                <w:rFonts w:ascii="Times New Roman" w:hAnsi="Times New Roman" w:cs="Times New Roman"/>
              </w:rPr>
              <w:t xml:space="preserve">Approve new degree program, Interdisciplinary Studies. </w:t>
            </w:r>
          </w:p>
        </w:tc>
        <w:tc>
          <w:tcPr>
            <w:tcW w:w="2494" w:type="dxa"/>
          </w:tcPr>
          <w:p w:rsidR="00CE5AAC" w:rsidRDefault="00CE5AAC" w:rsidP="00CE5AAC">
            <w:pPr>
              <w:rPr>
                <w:rFonts w:ascii="Times New Roman" w:hAnsi="Times New Roman" w:cs="Times New Roman"/>
                <w:color w:val="222222"/>
              </w:rPr>
            </w:pPr>
            <w:r>
              <w:rPr>
                <w:rFonts w:ascii="Times New Roman" w:hAnsi="Times New Roman" w:cs="Times New Roman"/>
                <w:color w:val="222222"/>
              </w:rPr>
              <w:t xml:space="preserve">Committee approves this proposal with the 2 small changed to the proposed curriculum by the following vote. </w:t>
            </w:r>
          </w:p>
          <w:p w:rsidR="00CE5AAC" w:rsidRDefault="00CE5AAC" w:rsidP="00CE5AAC">
            <w:pPr>
              <w:rPr>
                <w:rFonts w:ascii="Times New Roman" w:hAnsi="Times New Roman" w:cs="Times New Roman"/>
              </w:rPr>
            </w:pPr>
            <w:r>
              <w:rPr>
                <w:rFonts w:ascii="Times New Roman" w:hAnsi="Times New Roman" w:cs="Times New Roman"/>
              </w:rPr>
              <w:t>5 in favor</w:t>
            </w:r>
          </w:p>
          <w:p w:rsidR="00CE5AAC" w:rsidRDefault="00CE5AAC" w:rsidP="00CE5AAC">
            <w:pPr>
              <w:rPr>
                <w:rFonts w:ascii="Times New Roman" w:hAnsi="Times New Roman" w:cs="Times New Roman"/>
              </w:rPr>
            </w:pPr>
            <w:r>
              <w:rPr>
                <w:rFonts w:ascii="Times New Roman" w:hAnsi="Times New Roman" w:cs="Times New Roman"/>
              </w:rPr>
              <w:t>0 opposed</w:t>
            </w:r>
          </w:p>
          <w:p w:rsidR="00D220E8" w:rsidRPr="00F36503" w:rsidRDefault="00D220E8" w:rsidP="00D220E8">
            <w:pPr>
              <w:rPr>
                <w:rFonts w:ascii="Times New Roman" w:hAnsi="Times New Roman" w:cs="Times New Roman"/>
                <w:color w:val="222222"/>
              </w:rPr>
            </w:pPr>
          </w:p>
        </w:tc>
        <w:tc>
          <w:tcPr>
            <w:tcW w:w="3637" w:type="dxa"/>
          </w:tcPr>
          <w:p w:rsidR="00CE5AAC" w:rsidRDefault="00CE5AAC" w:rsidP="00D220E8">
            <w:pPr>
              <w:rPr>
                <w:rFonts w:ascii="Times New Roman" w:hAnsi="Times New Roman" w:cs="Times New Roman"/>
              </w:rPr>
            </w:pPr>
            <w:r>
              <w:rPr>
                <w:rFonts w:ascii="Times New Roman" w:hAnsi="Times New Roman" w:cs="Times New Roman"/>
              </w:rPr>
              <w:t>Dean Wallace explained purpose of this course. The description and a page of the curriculum proposal had been inadvertently left off the original email (as noted in subcommittee minutes) but this been amended.</w:t>
            </w:r>
          </w:p>
          <w:p w:rsidR="00CE5AAC" w:rsidRDefault="00CE5AAC" w:rsidP="00D220E8">
            <w:pPr>
              <w:rPr>
                <w:rFonts w:ascii="Times New Roman" w:hAnsi="Times New Roman" w:cs="Times New Roman"/>
              </w:rPr>
            </w:pPr>
          </w:p>
          <w:p w:rsidR="00CE5AAC" w:rsidRDefault="00CE5AAC" w:rsidP="00D220E8">
            <w:pPr>
              <w:rPr>
                <w:rFonts w:ascii="Times New Roman" w:hAnsi="Times New Roman" w:cs="Times New Roman"/>
              </w:rPr>
            </w:pPr>
            <w:r>
              <w:rPr>
                <w:rFonts w:ascii="Times New Roman" w:hAnsi="Times New Roman" w:cs="Times New Roman"/>
              </w:rPr>
              <w:t xml:space="preserve">The committee noted that the proposal would be more clear on the proposal curriculum page to </w:t>
            </w:r>
            <w:proofErr w:type="gramStart"/>
            <w:r>
              <w:rPr>
                <w:rFonts w:ascii="Times New Roman" w:hAnsi="Times New Roman" w:cs="Times New Roman"/>
              </w:rPr>
              <w:t>say :</w:t>
            </w:r>
            <w:proofErr w:type="gramEnd"/>
            <w:r>
              <w:rPr>
                <w:rFonts w:ascii="Times New Roman" w:hAnsi="Times New Roman" w:cs="Times New Roman"/>
              </w:rPr>
              <w:t xml:space="preserve"> “including the 477 IDS Senior Seminar course” instead of “including the 400 level capstone course”</w:t>
            </w:r>
          </w:p>
          <w:p w:rsidR="00CE5AAC" w:rsidRDefault="00CE5AAC" w:rsidP="00D220E8">
            <w:pPr>
              <w:rPr>
                <w:rFonts w:ascii="Times New Roman" w:hAnsi="Times New Roman" w:cs="Times New Roman"/>
              </w:rPr>
            </w:pPr>
            <w:r>
              <w:rPr>
                <w:rFonts w:ascii="Times New Roman" w:hAnsi="Times New Roman" w:cs="Times New Roman"/>
              </w:rPr>
              <w:t xml:space="preserve">Delete “any section” from Tier II description. </w:t>
            </w:r>
          </w:p>
          <w:p w:rsidR="00CE5AAC" w:rsidRDefault="00CE5AAC" w:rsidP="00D220E8">
            <w:pPr>
              <w:rPr>
                <w:rFonts w:ascii="Times New Roman" w:hAnsi="Times New Roman" w:cs="Times New Roman"/>
              </w:rPr>
            </w:pPr>
          </w:p>
          <w:p w:rsidR="00785788" w:rsidRDefault="00785788" w:rsidP="00FA790E">
            <w:pPr>
              <w:rPr>
                <w:rFonts w:ascii="Times New Roman" w:hAnsi="Times New Roman" w:cs="Times New Roman"/>
              </w:rPr>
            </w:pPr>
            <w:r>
              <w:rPr>
                <w:rFonts w:ascii="Times New Roman" w:hAnsi="Times New Roman" w:cs="Times New Roman"/>
              </w:rPr>
              <w:t xml:space="preserve"> </w:t>
            </w:r>
          </w:p>
        </w:tc>
      </w:tr>
    </w:tbl>
    <w:p w:rsidR="0037302A" w:rsidRDefault="0037302A" w:rsidP="00867B3C"/>
    <w:p w:rsidR="00C067EC" w:rsidRPr="00C067EC" w:rsidRDefault="00C067EC" w:rsidP="00867B3C">
      <w:pPr>
        <w:rPr>
          <w:rFonts w:ascii="Times New Roman" w:hAnsi="Times New Roman" w:cs="Times New Roman"/>
          <w:sz w:val="24"/>
          <w:szCs w:val="24"/>
        </w:rPr>
      </w:pPr>
      <w:r w:rsidRPr="00C067EC">
        <w:rPr>
          <w:rFonts w:ascii="Times New Roman" w:hAnsi="Times New Roman" w:cs="Times New Roman"/>
          <w:sz w:val="24"/>
          <w:szCs w:val="24"/>
        </w:rPr>
        <w:t>Also not</w:t>
      </w:r>
      <w:r>
        <w:rPr>
          <w:rFonts w:ascii="Times New Roman" w:hAnsi="Times New Roman" w:cs="Times New Roman"/>
          <w:sz w:val="24"/>
          <w:szCs w:val="24"/>
        </w:rPr>
        <w:t>e</w:t>
      </w:r>
      <w:r w:rsidRPr="00C067EC">
        <w:rPr>
          <w:rFonts w:ascii="Times New Roman" w:hAnsi="Times New Roman" w:cs="Times New Roman"/>
          <w:sz w:val="24"/>
          <w:szCs w:val="24"/>
        </w:rPr>
        <w:t>, email approvals will stand in place of signatures for proposals for the April EPC meeting.</w:t>
      </w:r>
    </w:p>
    <w:sectPr w:rsidR="00C067EC" w:rsidRPr="00C067EC" w:rsidSect="004217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EF7"/>
    <w:rsid w:val="00013D96"/>
    <w:rsid w:val="000158B9"/>
    <w:rsid w:val="000526A0"/>
    <w:rsid w:val="00053B38"/>
    <w:rsid w:val="00084558"/>
    <w:rsid w:val="000B17D3"/>
    <w:rsid w:val="000E1481"/>
    <w:rsid w:val="00136393"/>
    <w:rsid w:val="00144BB9"/>
    <w:rsid w:val="0014685A"/>
    <w:rsid w:val="00157178"/>
    <w:rsid w:val="00157943"/>
    <w:rsid w:val="00167C0B"/>
    <w:rsid w:val="00174193"/>
    <w:rsid w:val="00184AF6"/>
    <w:rsid w:val="001868A3"/>
    <w:rsid w:val="001913AE"/>
    <w:rsid w:val="001A6551"/>
    <w:rsid w:val="001D5D6D"/>
    <w:rsid w:val="00216E6D"/>
    <w:rsid w:val="002313D0"/>
    <w:rsid w:val="002341A4"/>
    <w:rsid w:val="00245239"/>
    <w:rsid w:val="00261F5F"/>
    <w:rsid w:val="0028460B"/>
    <w:rsid w:val="0029534B"/>
    <w:rsid w:val="00297220"/>
    <w:rsid w:val="00336AAE"/>
    <w:rsid w:val="0037302A"/>
    <w:rsid w:val="0038782F"/>
    <w:rsid w:val="00390702"/>
    <w:rsid w:val="003A4842"/>
    <w:rsid w:val="003F667A"/>
    <w:rsid w:val="00421790"/>
    <w:rsid w:val="0042384F"/>
    <w:rsid w:val="00450933"/>
    <w:rsid w:val="00471B48"/>
    <w:rsid w:val="004739A0"/>
    <w:rsid w:val="004A3155"/>
    <w:rsid w:val="004B5D80"/>
    <w:rsid w:val="004E1B39"/>
    <w:rsid w:val="00513C3C"/>
    <w:rsid w:val="00515755"/>
    <w:rsid w:val="0052166D"/>
    <w:rsid w:val="00533C84"/>
    <w:rsid w:val="00535BDE"/>
    <w:rsid w:val="00554017"/>
    <w:rsid w:val="00582592"/>
    <w:rsid w:val="00597226"/>
    <w:rsid w:val="0059758B"/>
    <w:rsid w:val="00597989"/>
    <w:rsid w:val="005A5FC0"/>
    <w:rsid w:val="005B394B"/>
    <w:rsid w:val="005B5AF7"/>
    <w:rsid w:val="005C484B"/>
    <w:rsid w:val="005D4CC0"/>
    <w:rsid w:val="005E638E"/>
    <w:rsid w:val="00610E9C"/>
    <w:rsid w:val="00660A8C"/>
    <w:rsid w:val="006623A5"/>
    <w:rsid w:val="006A3EF7"/>
    <w:rsid w:val="006B6F3B"/>
    <w:rsid w:val="006C4CF6"/>
    <w:rsid w:val="006F618D"/>
    <w:rsid w:val="006F7576"/>
    <w:rsid w:val="00716963"/>
    <w:rsid w:val="00725322"/>
    <w:rsid w:val="00731C28"/>
    <w:rsid w:val="00735B35"/>
    <w:rsid w:val="0076570C"/>
    <w:rsid w:val="007727BE"/>
    <w:rsid w:val="00785788"/>
    <w:rsid w:val="007B5214"/>
    <w:rsid w:val="007D1759"/>
    <w:rsid w:val="007F357C"/>
    <w:rsid w:val="007F5A58"/>
    <w:rsid w:val="00804F0A"/>
    <w:rsid w:val="00805A32"/>
    <w:rsid w:val="008113AF"/>
    <w:rsid w:val="00814A7C"/>
    <w:rsid w:val="008354B1"/>
    <w:rsid w:val="00843A23"/>
    <w:rsid w:val="00847021"/>
    <w:rsid w:val="00867B3C"/>
    <w:rsid w:val="00873512"/>
    <w:rsid w:val="0087606A"/>
    <w:rsid w:val="008F2A6E"/>
    <w:rsid w:val="008F7708"/>
    <w:rsid w:val="00940F57"/>
    <w:rsid w:val="00957DC3"/>
    <w:rsid w:val="00981317"/>
    <w:rsid w:val="009825B1"/>
    <w:rsid w:val="009D7869"/>
    <w:rsid w:val="00A118BD"/>
    <w:rsid w:val="00A12425"/>
    <w:rsid w:val="00A154C8"/>
    <w:rsid w:val="00A22A3B"/>
    <w:rsid w:val="00A352B5"/>
    <w:rsid w:val="00A61CF3"/>
    <w:rsid w:val="00AC24D6"/>
    <w:rsid w:val="00AC6D72"/>
    <w:rsid w:val="00AD31D1"/>
    <w:rsid w:val="00B1661C"/>
    <w:rsid w:val="00B227E3"/>
    <w:rsid w:val="00B42110"/>
    <w:rsid w:val="00B47DEC"/>
    <w:rsid w:val="00B51424"/>
    <w:rsid w:val="00BA632F"/>
    <w:rsid w:val="00BA6803"/>
    <w:rsid w:val="00BC7456"/>
    <w:rsid w:val="00BD6A57"/>
    <w:rsid w:val="00BE2D19"/>
    <w:rsid w:val="00BF20F1"/>
    <w:rsid w:val="00BF50AB"/>
    <w:rsid w:val="00C067EC"/>
    <w:rsid w:val="00C25520"/>
    <w:rsid w:val="00C4319A"/>
    <w:rsid w:val="00C51932"/>
    <w:rsid w:val="00C756C2"/>
    <w:rsid w:val="00C77210"/>
    <w:rsid w:val="00C958C0"/>
    <w:rsid w:val="00CB13E3"/>
    <w:rsid w:val="00CC269B"/>
    <w:rsid w:val="00CC677A"/>
    <w:rsid w:val="00CD7880"/>
    <w:rsid w:val="00CE5AAC"/>
    <w:rsid w:val="00CE6DC6"/>
    <w:rsid w:val="00D018F7"/>
    <w:rsid w:val="00D220E8"/>
    <w:rsid w:val="00D371BC"/>
    <w:rsid w:val="00D50DD6"/>
    <w:rsid w:val="00D74944"/>
    <w:rsid w:val="00D95B6D"/>
    <w:rsid w:val="00DA2C1E"/>
    <w:rsid w:val="00DB5C2E"/>
    <w:rsid w:val="00DB657F"/>
    <w:rsid w:val="00DC4EA1"/>
    <w:rsid w:val="00DD17B7"/>
    <w:rsid w:val="00DF1736"/>
    <w:rsid w:val="00E01872"/>
    <w:rsid w:val="00E44570"/>
    <w:rsid w:val="00E44925"/>
    <w:rsid w:val="00E47770"/>
    <w:rsid w:val="00E577EC"/>
    <w:rsid w:val="00E9434D"/>
    <w:rsid w:val="00E97E61"/>
    <w:rsid w:val="00EC1C36"/>
    <w:rsid w:val="00EF6344"/>
    <w:rsid w:val="00F10F5E"/>
    <w:rsid w:val="00F22978"/>
    <w:rsid w:val="00F36503"/>
    <w:rsid w:val="00F5320F"/>
    <w:rsid w:val="00F60960"/>
    <w:rsid w:val="00FA3368"/>
    <w:rsid w:val="00FA6973"/>
    <w:rsid w:val="00FA790E"/>
    <w:rsid w:val="00FA7D51"/>
    <w:rsid w:val="00FD1971"/>
    <w:rsid w:val="00FF1BE5"/>
    <w:rsid w:val="00FF1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E45BAE-AFF8-4B65-AAC4-358A3FC54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365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36503"/>
  </w:style>
  <w:style w:type="character" w:styleId="CommentReference">
    <w:name w:val="annotation reference"/>
    <w:basedOn w:val="DefaultParagraphFont"/>
    <w:uiPriority w:val="99"/>
    <w:semiHidden/>
    <w:unhideWhenUsed/>
    <w:rsid w:val="00E01872"/>
    <w:rPr>
      <w:sz w:val="16"/>
      <w:szCs w:val="16"/>
    </w:rPr>
  </w:style>
  <w:style w:type="paragraph" w:styleId="CommentText">
    <w:name w:val="annotation text"/>
    <w:basedOn w:val="Normal"/>
    <w:link w:val="CommentTextChar"/>
    <w:uiPriority w:val="99"/>
    <w:semiHidden/>
    <w:unhideWhenUsed/>
    <w:rsid w:val="00E01872"/>
    <w:pPr>
      <w:spacing w:line="240" w:lineRule="auto"/>
    </w:pPr>
    <w:rPr>
      <w:sz w:val="20"/>
      <w:szCs w:val="20"/>
    </w:rPr>
  </w:style>
  <w:style w:type="character" w:customStyle="1" w:styleId="CommentTextChar">
    <w:name w:val="Comment Text Char"/>
    <w:basedOn w:val="DefaultParagraphFont"/>
    <w:link w:val="CommentText"/>
    <w:uiPriority w:val="99"/>
    <w:semiHidden/>
    <w:rsid w:val="00E01872"/>
    <w:rPr>
      <w:sz w:val="20"/>
      <w:szCs w:val="20"/>
    </w:rPr>
  </w:style>
  <w:style w:type="paragraph" w:styleId="CommentSubject">
    <w:name w:val="annotation subject"/>
    <w:basedOn w:val="CommentText"/>
    <w:next w:val="CommentText"/>
    <w:link w:val="CommentSubjectChar"/>
    <w:uiPriority w:val="99"/>
    <w:semiHidden/>
    <w:unhideWhenUsed/>
    <w:rsid w:val="00E01872"/>
    <w:rPr>
      <w:b/>
      <w:bCs/>
    </w:rPr>
  </w:style>
  <w:style w:type="character" w:customStyle="1" w:styleId="CommentSubjectChar">
    <w:name w:val="Comment Subject Char"/>
    <w:basedOn w:val="CommentTextChar"/>
    <w:link w:val="CommentSubject"/>
    <w:uiPriority w:val="99"/>
    <w:semiHidden/>
    <w:rsid w:val="00E01872"/>
    <w:rPr>
      <w:b/>
      <w:bCs/>
      <w:sz w:val="20"/>
      <w:szCs w:val="20"/>
    </w:rPr>
  </w:style>
  <w:style w:type="paragraph" w:styleId="BalloonText">
    <w:name w:val="Balloon Text"/>
    <w:basedOn w:val="Normal"/>
    <w:link w:val="BalloonTextChar"/>
    <w:uiPriority w:val="99"/>
    <w:semiHidden/>
    <w:unhideWhenUsed/>
    <w:rsid w:val="00E018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8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850934">
      <w:bodyDiv w:val="1"/>
      <w:marLeft w:val="0"/>
      <w:marRight w:val="0"/>
      <w:marTop w:val="0"/>
      <w:marBottom w:val="0"/>
      <w:divBdr>
        <w:top w:val="none" w:sz="0" w:space="0" w:color="auto"/>
        <w:left w:val="none" w:sz="0" w:space="0" w:color="auto"/>
        <w:bottom w:val="none" w:sz="0" w:space="0" w:color="auto"/>
        <w:right w:val="none" w:sz="0" w:space="0" w:color="auto"/>
      </w:divBdr>
      <w:divsChild>
        <w:div w:id="1784420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184342">
              <w:marLeft w:val="0"/>
              <w:marRight w:val="0"/>
              <w:marTop w:val="0"/>
              <w:marBottom w:val="0"/>
              <w:divBdr>
                <w:top w:val="none" w:sz="0" w:space="0" w:color="auto"/>
                <w:left w:val="none" w:sz="0" w:space="0" w:color="auto"/>
                <w:bottom w:val="none" w:sz="0" w:space="0" w:color="auto"/>
                <w:right w:val="none" w:sz="0" w:space="0" w:color="auto"/>
              </w:divBdr>
              <w:divsChild>
                <w:div w:id="558176447">
                  <w:marLeft w:val="0"/>
                  <w:marRight w:val="0"/>
                  <w:marTop w:val="0"/>
                  <w:marBottom w:val="0"/>
                  <w:divBdr>
                    <w:top w:val="none" w:sz="0" w:space="0" w:color="auto"/>
                    <w:left w:val="none" w:sz="0" w:space="0" w:color="auto"/>
                    <w:bottom w:val="none" w:sz="0" w:space="0" w:color="auto"/>
                    <w:right w:val="none" w:sz="0" w:space="0" w:color="auto"/>
                  </w:divBdr>
                  <w:divsChild>
                    <w:div w:id="7888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Steele</dc:creator>
  <cp:lastModifiedBy>Wells</cp:lastModifiedBy>
  <cp:revision>2</cp:revision>
  <dcterms:created xsi:type="dcterms:W3CDTF">2020-05-15T20:24:00Z</dcterms:created>
  <dcterms:modified xsi:type="dcterms:W3CDTF">2020-05-15T20:24:00Z</dcterms:modified>
</cp:coreProperties>
</file>