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E4AD" w14:textId="77777777" w:rsidR="0032710C" w:rsidRPr="00772168" w:rsidRDefault="0032710C" w:rsidP="0032710C">
      <w:pPr>
        <w:spacing w:after="0" w:line="360" w:lineRule="atLeast"/>
        <w:textAlignment w:val="baseline"/>
        <w:rPr>
          <w:rFonts w:ascii="Arial" w:eastAsia="Times New Roman" w:hAnsi="Arial" w:cs="Arial"/>
          <w:b/>
          <w:color w:val="585858"/>
          <w:lang w:val="en"/>
        </w:rPr>
      </w:pPr>
      <w:bookmarkStart w:id="0" w:name="_GoBack"/>
      <w:bookmarkEnd w:id="0"/>
      <w:r w:rsidRPr="00772168">
        <w:rPr>
          <w:rFonts w:ascii="Arial" w:eastAsia="Times New Roman" w:hAnsi="Arial" w:cs="Arial"/>
          <w:b/>
          <w:color w:val="585858"/>
          <w:lang w:val="en"/>
        </w:rPr>
        <w:t>Responsible Official: </w:t>
      </w:r>
      <w:r>
        <w:rPr>
          <w:rFonts w:ascii="Arial" w:eastAsia="Times New Roman" w:hAnsi="Arial" w:cs="Arial"/>
          <w:b/>
          <w:color w:val="585858"/>
          <w:lang w:val="en"/>
        </w:rPr>
        <w:t>Executive Director</w:t>
      </w:r>
    </w:p>
    <w:p w14:paraId="1E129418" w14:textId="77777777" w:rsidR="0032710C" w:rsidRPr="00772168" w:rsidRDefault="0032710C" w:rsidP="0032710C">
      <w:pPr>
        <w:spacing w:after="0" w:line="360" w:lineRule="atLeast"/>
        <w:textAlignment w:val="baseline"/>
        <w:rPr>
          <w:rFonts w:ascii="Arial" w:eastAsia="Times New Roman" w:hAnsi="Arial" w:cs="Arial"/>
          <w:b/>
          <w:color w:val="585858"/>
          <w:lang w:val="en"/>
        </w:rPr>
      </w:pPr>
      <w:r w:rsidRPr="00772168">
        <w:rPr>
          <w:rFonts w:ascii="Arial" w:eastAsia="Times New Roman" w:hAnsi="Arial" w:cs="Arial"/>
          <w:b/>
          <w:color w:val="585858"/>
          <w:lang w:val="en"/>
        </w:rPr>
        <w:t>Responsible Office: </w:t>
      </w:r>
      <w:r>
        <w:rPr>
          <w:rFonts w:ascii="Arial" w:eastAsia="Times New Roman" w:hAnsi="Arial" w:cs="Arial"/>
          <w:b/>
          <w:color w:val="585858"/>
          <w:lang w:val="en"/>
        </w:rPr>
        <w:t>Research and Public Service</w:t>
      </w:r>
    </w:p>
    <w:p w14:paraId="49C82EFD" w14:textId="77777777" w:rsidR="0032710C" w:rsidRPr="00772168" w:rsidRDefault="0032710C" w:rsidP="0032710C">
      <w:pPr>
        <w:spacing w:after="0" w:line="360" w:lineRule="atLeast"/>
        <w:textAlignment w:val="baseline"/>
        <w:rPr>
          <w:rFonts w:ascii="Arial" w:eastAsia="Times New Roman" w:hAnsi="Arial" w:cs="Arial"/>
          <w:b/>
          <w:color w:val="585858"/>
          <w:lang w:val="en"/>
        </w:rPr>
      </w:pPr>
      <w:r w:rsidRPr="00772168">
        <w:rPr>
          <w:rFonts w:ascii="Arial" w:eastAsia="Times New Roman" w:hAnsi="Arial" w:cs="Arial"/>
          <w:b/>
          <w:color w:val="585858"/>
          <w:lang w:val="en"/>
        </w:rPr>
        <w:t>Effective Date: </w:t>
      </w:r>
      <w:r>
        <w:rPr>
          <w:rFonts w:ascii="Arial" w:eastAsia="Times New Roman" w:hAnsi="Arial" w:cs="Arial"/>
          <w:b/>
          <w:color w:val="585858"/>
          <w:bdr w:val="none" w:sz="0" w:space="0" w:color="auto" w:frame="1"/>
          <w:lang w:val="en"/>
        </w:rPr>
        <w:t>June 01, 2016</w:t>
      </w:r>
    </w:p>
    <w:p w14:paraId="1FBF8AAF" w14:textId="77777777" w:rsidR="0032710C" w:rsidRPr="00772168" w:rsidRDefault="0032710C" w:rsidP="0032710C">
      <w:pPr>
        <w:spacing w:after="0" w:line="360" w:lineRule="atLeast"/>
        <w:textAlignment w:val="baseline"/>
        <w:rPr>
          <w:rFonts w:ascii="Arial" w:eastAsia="Times New Roman" w:hAnsi="Arial" w:cs="Arial"/>
          <w:b/>
          <w:color w:val="585858"/>
          <w:lang w:val="en"/>
        </w:rPr>
      </w:pPr>
      <w:r w:rsidRPr="00772168">
        <w:rPr>
          <w:rFonts w:ascii="Arial" w:eastAsia="Times New Roman" w:hAnsi="Arial" w:cs="Arial"/>
          <w:b/>
          <w:color w:val="585858"/>
          <w:lang w:val="en"/>
        </w:rPr>
        <w:t>Revision Date: </w:t>
      </w:r>
    </w:p>
    <w:p w14:paraId="12382F33" w14:textId="77777777" w:rsidR="0032710C" w:rsidRPr="00DD02A2" w:rsidRDefault="0032710C" w:rsidP="0032710C">
      <w:pPr>
        <w:pBdr>
          <w:top w:val="single" w:sz="6" w:space="8" w:color="ADD1EB"/>
        </w:pBdr>
        <w:spacing w:after="60" w:line="264" w:lineRule="atLeast"/>
        <w:ind w:hanging="14"/>
        <w:textAlignment w:val="baseline"/>
        <w:outlineLvl w:val="2"/>
        <w:rPr>
          <w:rFonts w:ascii="YaleDesign" w:eastAsia="Times New Roman" w:hAnsi="YaleDesign" w:cs="Times New Roman"/>
          <w:sz w:val="45"/>
          <w:szCs w:val="45"/>
          <w:lang w:val="en"/>
        </w:rPr>
      </w:pPr>
      <w:r w:rsidRPr="00DD02A2">
        <w:rPr>
          <w:rFonts w:ascii="YaleDesign" w:eastAsia="Times New Roman" w:hAnsi="YaleDesign" w:cs="Times New Roman"/>
          <w:sz w:val="45"/>
          <w:szCs w:val="45"/>
          <w:lang w:val="en"/>
        </w:rPr>
        <w:t>Reason for the Policy:</w:t>
      </w:r>
    </w:p>
    <w:p w14:paraId="10775FEB" w14:textId="77777777" w:rsidR="00297E2E" w:rsidRPr="0032710C" w:rsidRDefault="00297E2E" w:rsidP="00297E2E">
      <w:pPr>
        <w:spacing w:before="100" w:beforeAutospacing="1" w:after="100" w:afterAutospacing="1" w:line="288" w:lineRule="atLeast"/>
        <w:outlineLvl w:val="2"/>
        <w:rPr>
          <w:rFonts w:ascii="Arial" w:eastAsia="Times New Roman" w:hAnsi="Arial" w:cs="Arial"/>
          <w:b/>
          <w:color w:val="000000"/>
          <w:sz w:val="32"/>
          <w:szCs w:val="32"/>
        </w:rPr>
      </w:pPr>
      <w:r w:rsidRPr="0032710C">
        <w:rPr>
          <w:rFonts w:ascii="Arial" w:eastAsia="Times New Roman" w:hAnsi="Arial" w:cs="Arial"/>
          <w:b/>
          <w:color w:val="000000"/>
          <w:sz w:val="32"/>
          <w:szCs w:val="32"/>
        </w:rPr>
        <w:t>Animals in the Workplace Policy</w:t>
      </w:r>
    </w:p>
    <w:p w14:paraId="4EA76A2D" w14:textId="77777777" w:rsidR="00586D2E" w:rsidRDefault="00297E2E" w:rsidP="00297E2E">
      <w:pPr>
        <w:shd w:val="clear" w:color="auto" w:fill="FFFFFF"/>
        <w:spacing w:after="150" w:line="288" w:lineRule="atLeast"/>
        <w:rPr>
          <w:rFonts w:ascii="Arial" w:eastAsia="Times New Roman" w:hAnsi="Arial" w:cs="Arial"/>
          <w:b/>
          <w:bCs/>
          <w:color w:val="000000"/>
          <w:sz w:val="24"/>
          <w:szCs w:val="24"/>
        </w:rPr>
      </w:pPr>
      <w:bookmarkStart w:id="1" w:name="info-1287778632229"/>
      <w:bookmarkEnd w:id="1"/>
      <w:r w:rsidRPr="00297E2E">
        <w:rPr>
          <w:rFonts w:ascii="Arial" w:eastAsia="Times New Roman" w:hAnsi="Arial" w:cs="Arial"/>
          <w:b/>
          <w:bCs/>
          <w:color w:val="000000"/>
          <w:sz w:val="24"/>
          <w:szCs w:val="24"/>
        </w:rPr>
        <w:t>Overview/Policy Statement</w:t>
      </w:r>
    </w:p>
    <w:p w14:paraId="07A115D8" w14:textId="77777777" w:rsidR="00297E2E" w:rsidRPr="00297E2E" w:rsidRDefault="00297E2E" w:rsidP="00297E2E">
      <w:pPr>
        <w:shd w:val="clear" w:color="auto" w:fill="FFFFFF"/>
        <w:spacing w:after="150" w:line="288" w:lineRule="atLeast"/>
        <w:rPr>
          <w:rFonts w:ascii="Arial" w:eastAsia="Times New Roman" w:hAnsi="Arial" w:cs="Arial"/>
          <w:color w:val="000000"/>
          <w:sz w:val="24"/>
          <w:szCs w:val="24"/>
        </w:rPr>
      </w:pPr>
      <w:r w:rsidRPr="00297E2E">
        <w:rPr>
          <w:rFonts w:ascii="Arial" w:eastAsia="Times New Roman" w:hAnsi="Arial" w:cs="Arial"/>
          <w:b/>
          <w:bCs/>
          <w:color w:val="000000"/>
          <w:sz w:val="24"/>
          <w:szCs w:val="24"/>
        </w:rPr>
        <w:br/>
      </w:r>
      <w:r w:rsidRPr="00297E2E">
        <w:rPr>
          <w:rFonts w:ascii="Arial" w:eastAsia="Times New Roman" w:hAnsi="Arial" w:cs="Arial"/>
          <w:color w:val="000000"/>
          <w:sz w:val="24"/>
          <w:szCs w:val="24"/>
        </w:rPr>
        <w:t xml:space="preserve">It is The </w:t>
      </w:r>
      <w:r>
        <w:rPr>
          <w:rFonts w:ascii="Arial" w:eastAsia="Times New Roman" w:hAnsi="Arial" w:cs="Arial"/>
          <w:color w:val="000000"/>
          <w:sz w:val="24"/>
          <w:szCs w:val="24"/>
        </w:rPr>
        <w:t xml:space="preserve">West Virginia State University Research and Development Corporation’s </w:t>
      </w:r>
      <w:r w:rsidRPr="00297E2E">
        <w:rPr>
          <w:rFonts w:ascii="Arial" w:eastAsia="Times New Roman" w:hAnsi="Arial" w:cs="Arial"/>
          <w:color w:val="000000"/>
          <w:sz w:val="24"/>
          <w:szCs w:val="24"/>
        </w:rPr>
        <w:t>policy to provide a safe and healthy work environment for all employees and visitors. In accordance with this, animals are prohibited from all facilities and premises with the exception of authorized service animals and working animals as defined below.</w:t>
      </w:r>
    </w:p>
    <w:p w14:paraId="49CFBC9C" w14:textId="77777777" w:rsidR="00297E2E" w:rsidRPr="00297E2E" w:rsidRDefault="00297E2E" w:rsidP="00297E2E">
      <w:pPr>
        <w:shd w:val="clear" w:color="auto" w:fill="FFFFFF"/>
        <w:spacing w:after="150" w:line="288" w:lineRule="atLeast"/>
        <w:rPr>
          <w:rFonts w:ascii="Arial" w:eastAsia="Times New Roman" w:hAnsi="Arial" w:cs="Arial"/>
          <w:color w:val="000000"/>
          <w:sz w:val="24"/>
          <w:szCs w:val="24"/>
        </w:rPr>
      </w:pPr>
      <w:r w:rsidRPr="00297E2E">
        <w:rPr>
          <w:rFonts w:ascii="Arial" w:eastAsia="Times New Roman" w:hAnsi="Arial" w:cs="Arial"/>
          <w:color w:val="000000"/>
          <w:sz w:val="24"/>
          <w:szCs w:val="24"/>
        </w:rPr>
        <w:t>"</w:t>
      </w:r>
      <w:r w:rsidRPr="00297E2E">
        <w:rPr>
          <w:rFonts w:ascii="Arial" w:eastAsia="Times New Roman" w:hAnsi="Arial" w:cs="Arial"/>
          <w:b/>
          <w:bCs/>
          <w:color w:val="000000"/>
          <w:sz w:val="24"/>
          <w:szCs w:val="24"/>
        </w:rPr>
        <w:t>Facility</w:t>
      </w:r>
      <w:r w:rsidRPr="00297E2E">
        <w:rPr>
          <w:rFonts w:ascii="Arial" w:eastAsia="Times New Roman" w:hAnsi="Arial" w:cs="Arial"/>
          <w:color w:val="000000"/>
          <w:sz w:val="24"/>
          <w:szCs w:val="24"/>
        </w:rPr>
        <w:t>" means any owned or leased facility, including the associated parking lots, grounds and common areas.</w:t>
      </w:r>
    </w:p>
    <w:p w14:paraId="41838EE7" w14:textId="77777777" w:rsidR="00297E2E" w:rsidRPr="00297E2E" w:rsidRDefault="00297E2E" w:rsidP="00297E2E">
      <w:pPr>
        <w:shd w:val="clear" w:color="auto" w:fill="FFFFFF"/>
        <w:spacing w:after="150" w:line="288" w:lineRule="atLeast"/>
        <w:rPr>
          <w:rFonts w:ascii="Arial" w:eastAsia="Times New Roman" w:hAnsi="Arial" w:cs="Arial"/>
          <w:color w:val="000000"/>
          <w:sz w:val="24"/>
          <w:szCs w:val="24"/>
        </w:rPr>
      </w:pPr>
      <w:r w:rsidRPr="00297E2E">
        <w:rPr>
          <w:rFonts w:ascii="Arial" w:eastAsia="Times New Roman" w:hAnsi="Arial" w:cs="Arial"/>
          <w:color w:val="000000"/>
          <w:sz w:val="24"/>
          <w:szCs w:val="24"/>
        </w:rPr>
        <w:t>"</w:t>
      </w:r>
      <w:r w:rsidRPr="00297E2E">
        <w:rPr>
          <w:rFonts w:ascii="Arial" w:eastAsia="Times New Roman" w:hAnsi="Arial" w:cs="Arial"/>
          <w:b/>
          <w:bCs/>
          <w:color w:val="000000"/>
          <w:sz w:val="24"/>
          <w:szCs w:val="24"/>
        </w:rPr>
        <w:t>Service Animals</w:t>
      </w:r>
      <w:r w:rsidRPr="00297E2E">
        <w:rPr>
          <w:rFonts w:ascii="Arial" w:eastAsia="Times New Roman" w:hAnsi="Arial" w:cs="Arial"/>
          <w:color w:val="000000"/>
          <w:sz w:val="24"/>
          <w:szCs w:val="24"/>
        </w:rPr>
        <w:t>" refers to animals (primarily dogs) used to guide or provide assistance to persons with disabilities in the activities of independent living. The Americans with Disabilities Act (ADA) defines service animals as any animal individually trained to do work or perform tasks for the benefit of an individual with a disability. If an animal meets this broad definition, it is considered a service animal.</w:t>
      </w:r>
    </w:p>
    <w:p w14:paraId="6F0E12C6" w14:textId="77777777" w:rsidR="00297E2E" w:rsidRPr="00297E2E" w:rsidRDefault="00297E2E" w:rsidP="00297E2E">
      <w:pPr>
        <w:shd w:val="clear" w:color="auto" w:fill="FFFFFF"/>
        <w:spacing w:after="150" w:line="288" w:lineRule="atLeast"/>
        <w:rPr>
          <w:rFonts w:ascii="Arial" w:eastAsia="Times New Roman" w:hAnsi="Arial" w:cs="Arial"/>
          <w:color w:val="000000"/>
          <w:sz w:val="24"/>
          <w:szCs w:val="24"/>
        </w:rPr>
      </w:pPr>
      <w:r w:rsidRPr="00297E2E">
        <w:rPr>
          <w:rFonts w:ascii="Arial" w:eastAsia="Times New Roman" w:hAnsi="Arial" w:cs="Arial"/>
          <w:color w:val="000000"/>
          <w:sz w:val="24"/>
          <w:szCs w:val="24"/>
        </w:rPr>
        <w:t>"</w:t>
      </w:r>
      <w:r w:rsidRPr="00297E2E">
        <w:rPr>
          <w:rFonts w:ascii="Arial" w:eastAsia="Times New Roman" w:hAnsi="Arial" w:cs="Arial"/>
          <w:b/>
          <w:bCs/>
          <w:color w:val="000000"/>
          <w:sz w:val="24"/>
          <w:szCs w:val="24"/>
        </w:rPr>
        <w:t>Working Animals</w:t>
      </w:r>
      <w:r w:rsidRPr="00297E2E">
        <w:rPr>
          <w:rFonts w:ascii="Arial" w:eastAsia="Times New Roman" w:hAnsi="Arial" w:cs="Arial"/>
          <w:color w:val="000000"/>
          <w:sz w:val="24"/>
          <w:szCs w:val="24"/>
        </w:rPr>
        <w:t>" refers to those animals engaged in authorized service to the corporation (e.g., guard dogs, pest control animals, police dogs).</w:t>
      </w:r>
    </w:p>
    <w:p w14:paraId="09F3347D" w14:textId="77777777" w:rsidR="00297E2E" w:rsidRPr="00297E2E" w:rsidRDefault="00297E2E" w:rsidP="00297E2E">
      <w:pPr>
        <w:shd w:val="clear" w:color="auto" w:fill="FFFFFF"/>
        <w:spacing w:after="150" w:line="288" w:lineRule="atLeast"/>
        <w:rPr>
          <w:rFonts w:ascii="Arial" w:eastAsia="Times New Roman" w:hAnsi="Arial" w:cs="Arial"/>
          <w:color w:val="000000"/>
          <w:sz w:val="24"/>
          <w:szCs w:val="24"/>
        </w:rPr>
      </w:pPr>
      <w:r w:rsidRPr="00297E2E">
        <w:rPr>
          <w:rFonts w:ascii="Arial" w:eastAsia="Times New Roman" w:hAnsi="Arial" w:cs="Arial"/>
          <w:b/>
          <w:bCs/>
          <w:color w:val="000000"/>
          <w:sz w:val="24"/>
          <w:szCs w:val="24"/>
        </w:rPr>
        <w:t>Rationale</w:t>
      </w:r>
      <w:r w:rsidRPr="00297E2E">
        <w:rPr>
          <w:rFonts w:ascii="Arial" w:eastAsia="Times New Roman" w:hAnsi="Arial" w:cs="Arial"/>
          <w:b/>
          <w:bCs/>
          <w:color w:val="000000"/>
          <w:sz w:val="24"/>
          <w:szCs w:val="24"/>
        </w:rPr>
        <w:br/>
      </w:r>
      <w:r w:rsidRPr="00297E2E">
        <w:rPr>
          <w:rFonts w:ascii="Arial" w:eastAsia="Times New Roman" w:hAnsi="Arial" w:cs="Arial"/>
          <w:color w:val="000000"/>
          <w:sz w:val="24"/>
          <w:szCs w:val="24"/>
        </w:rPr>
        <w:t>In addition to providing a professional and conducive work environment, this policy responds to concerns for the health and safety of employees and animals. Further, it limits potential distractions and disturbances in the workplace.</w:t>
      </w:r>
    </w:p>
    <w:p w14:paraId="52314AF1" w14:textId="77777777" w:rsidR="0032710C" w:rsidRDefault="00297E2E" w:rsidP="00297E2E">
      <w:pPr>
        <w:shd w:val="clear" w:color="auto" w:fill="FFFFFF"/>
        <w:spacing w:after="150" w:line="288" w:lineRule="atLeast"/>
        <w:rPr>
          <w:rFonts w:ascii="Arial" w:eastAsia="Times New Roman" w:hAnsi="Arial" w:cs="Arial"/>
          <w:b/>
          <w:bCs/>
          <w:color w:val="000000"/>
          <w:sz w:val="24"/>
          <w:szCs w:val="24"/>
        </w:rPr>
      </w:pPr>
      <w:r w:rsidRPr="00297E2E">
        <w:rPr>
          <w:rFonts w:ascii="Arial" w:eastAsia="Times New Roman" w:hAnsi="Arial" w:cs="Arial"/>
          <w:b/>
          <w:bCs/>
          <w:color w:val="000000"/>
          <w:sz w:val="24"/>
          <w:szCs w:val="24"/>
        </w:rPr>
        <w:t>Scope</w:t>
      </w:r>
      <w:r w:rsidRPr="00297E2E">
        <w:rPr>
          <w:rFonts w:ascii="Arial" w:eastAsia="Times New Roman" w:hAnsi="Arial" w:cs="Arial"/>
          <w:b/>
          <w:bCs/>
          <w:color w:val="000000"/>
          <w:sz w:val="24"/>
          <w:szCs w:val="24"/>
        </w:rPr>
        <w:br/>
      </w:r>
      <w:r w:rsidRPr="00297E2E">
        <w:rPr>
          <w:rFonts w:ascii="Arial" w:eastAsia="Times New Roman" w:hAnsi="Arial" w:cs="Arial"/>
          <w:color w:val="000000"/>
          <w:sz w:val="24"/>
          <w:szCs w:val="24"/>
        </w:rPr>
        <w:t>This Policy shall apply to all employees, contractors and visi</w:t>
      </w:r>
      <w:r>
        <w:rPr>
          <w:rFonts w:ascii="Arial" w:eastAsia="Times New Roman" w:hAnsi="Arial" w:cs="Arial"/>
          <w:color w:val="000000"/>
          <w:sz w:val="24"/>
          <w:szCs w:val="24"/>
        </w:rPr>
        <w:t>tors of The Corporation</w:t>
      </w:r>
      <w:r w:rsidRPr="00297E2E">
        <w:rPr>
          <w:rFonts w:ascii="Arial" w:eastAsia="Times New Roman" w:hAnsi="Arial" w:cs="Arial"/>
          <w:color w:val="000000"/>
          <w:sz w:val="24"/>
          <w:szCs w:val="24"/>
        </w:rPr>
        <w:t xml:space="preserve">. This Policy shall cover all areas and businesses of The </w:t>
      </w:r>
      <w:r>
        <w:rPr>
          <w:rFonts w:ascii="Arial" w:eastAsia="Times New Roman" w:hAnsi="Arial" w:cs="Arial"/>
          <w:color w:val="000000"/>
          <w:sz w:val="24"/>
          <w:szCs w:val="24"/>
        </w:rPr>
        <w:t>Corporation’s o</w:t>
      </w:r>
      <w:r w:rsidRPr="00297E2E">
        <w:rPr>
          <w:rFonts w:ascii="Arial" w:eastAsia="Times New Roman" w:hAnsi="Arial" w:cs="Arial"/>
          <w:color w:val="000000"/>
          <w:sz w:val="24"/>
          <w:szCs w:val="24"/>
        </w:rPr>
        <w:t xml:space="preserve">perations. </w:t>
      </w:r>
      <w:r w:rsidRPr="00297E2E">
        <w:rPr>
          <w:rFonts w:ascii="Arial" w:eastAsia="Times New Roman" w:hAnsi="Arial" w:cs="Arial"/>
          <w:color w:val="000000"/>
          <w:sz w:val="24"/>
          <w:szCs w:val="24"/>
        </w:rPr>
        <w:br/>
      </w:r>
      <w:r w:rsidRPr="00297E2E">
        <w:rPr>
          <w:rFonts w:ascii="Arial" w:eastAsia="Times New Roman" w:hAnsi="Arial" w:cs="Arial"/>
          <w:color w:val="000000"/>
          <w:sz w:val="24"/>
          <w:szCs w:val="24"/>
        </w:rPr>
        <w:lastRenderedPageBreak/>
        <w:br/>
      </w:r>
    </w:p>
    <w:p w14:paraId="4814EDD8" w14:textId="77777777" w:rsidR="0032710C" w:rsidRDefault="0032710C" w:rsidP="00297E2E">
      <w:pPr>
        <w:shd w:val="clear" w:color="auto" w:fill="FFFFFF"/>
        <w:spacing w:after="150" w:line="288" w:lineRule="atLeast"/>
        <w:rPr>
          <w:rFonts w:ascii="Arial" w:eastAsia="Times New Roman" w:hAnsi="Arial" w:cs="Arial"/>
          <w:b/>
          <w:bCs/>
          <w:color w:val="000000"/>
          <w:sz w:val="24"/>
          <w:szCs w:val="24"/>
        </w:rPr>
      </w:pPr>
    </w:p>
    <w:p w14:paraId="65F55FB1" w14:textId="77777777" w:rsidR="00586D2E" w:rsidRDefault="002A17AB" w:rsidP="00297E2E">
      <w:pPr>
        <w:shd w:val="clear" w:color="auto" w:fill="FFFFFF"/>
        <w:spacing w:after="150" w:line="288"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297E2E" w:rsidRPr="00297E2E">
        <w:rPr>
          <w:rFonts w:ascii="Arial" w:eastAsia="Times New Roman" w:hAnsi="Arial" w:cs="Arial"/>
          <w:b/>
          <w:bCs/>
          <w:color w:val="000000"/>
          <w:sz w:val="24"/>
          <w:szCs w:val="24"/>
        </w:rPr>
        <w:t xml:space="preserve">Applying </w:t>
      </w:r>
      <w:r w:rsidR="0032710C" w:rsidRPr="00297E2E">
        <w:rPr>
          <w:rFonts w:ascii="Arial" w:eastAsia="Times New Roman" w:hAnsi="Arial" w:cs="Arial"/>
          <w:b/>
          <w:bCs/>
          <w:color w:val="000000"/>
          <w:sz w:val="24"/>
          <w:szCs w:val="24"/>
        </w:rPr>
        <w:t>the</w:t>
      </w:r>
      <w:r w:rsidR="00297E2E" w:rsidRPr="00297E2E">
        <w:rPr>
          <w:rFonts w:ascii="Arial" w:eastAsia="Times New Roman" w:hAnsi="Arial" w:cs="Arial"/>
          <w:b/>
          <w:bCs/>
          <w:color w:val="000000"/>
          <w:sz w:val="24"/>
          <w:szCs w:val="24"/>
        </w:rPr>
        <w:t xml:space="preserve"> Policy</w:t>
      </w:r>
    </w:p>
    <w:p w14:paraId="1164FC8B" w14:textId="77777777" w:rsidR="00297E2E" w:rsidRPr="00297E2E" w:rsidRDefault="00297E2E" w:rsidP="00297E2E">
      <w:pPr>
        <w:shd w:val="clear" w:color="auto" w:fill="FFFFFF"/>
        <w:spacing w:after="150" w:line="288" w:lineRule="atLeast"/>
        <w:rPr>
          <w:rFonts w:ascii="Arial" w:eastAsia="Times New Roman" w:hAnsi="Arial" w:cs="Arial"/>
          <w:color w:val="000000"/>
          <w:sz w:val="24"/>
          <w:szCs w:val="24"/>
        </w:rPr>
      </w:pPr>
      <w:r w:rsidRPr="00297E2E">
        <w:rPr>
          <w:rFonts w:ascii="Arial" w:eastAsia="Times New Roman" w:hAnsi="Arial" w:cs="Arial"/>
          <w:b/>
          <w:bCs/>
          <w:color w:val="000000"/>
          <w:sz w:val="24"/>
          <w:szCs w:val="24"/>
        </w:rPr>
        <w:br/>
      </w:r>
      <w:r w:rsidRPr="00297E2E">
        <w:rPr>
          <w:rFonts w:ascii="Arial" w:eastAsia="Times New Roman" w:hAnsi="Arial" w:cs="Arial"/>
          <w:color w:val="000000"/>
          <w:sz w:val="24"/>
          <w:szCs w:val="24"/>
        </w:rPr>
        <w:t xml:space="preserve">This policy provides for the health and safety of employees and </w:t>
      </w:r>
      <w:r>
        <w:rPr>
          <w:rFonts w:ascii="Arial" w:eastAsia="Times New Roman" w:hAnsi="Arial" w:cs="Arial"/>
          <w:color w:val="000000"/>
          <w:sz w:val="24"/>
          <w:szCs w:val="24"/>
        </w:rPr>
        <w:t>Corporation’s</w:t>
      </w:r>
      <w:r w:rsidRPr="00297E2E">
        <w:rPr>
          <w:rFonts w:ascii="Arial" w:eastAsia="Times New Roman" w:hAnsi="Arial" w:cs="Arial"/>
          <w:color w:val="000000"/>
          <w:sz w:val="24"/>
          <w:szCs w:val="24"/>
        </w:rPr>
        <w:t xml:space="preserve"> facilities by restricting animals in the workplace as follows:</w:t>
      </w:r>
    </w:p>
    <w:p w14:paraId="6A3921E8" w14:textId="77777777" w:rsidR="00297E2E" w:rsidRDefault="00297E2E" w:rsidP="00586D2E">
      <w:pPr>
        <w:pStyle w:val="ListParagraph"/>
        <w:numPr>
          <w:ilvl w:val="0"/>
          <w:numId w:val="8"/>
        </w:numPr>
        <w:shd w:val="clear" w:color="auto" w:fill="FFFFFF"/>
        <w:spacing w:after="0" w:line="240" w:lineRule="auto"/>
        <w:rPr>
          <w:rFonts w:ascii="Arial" w:eastAsia="Times New Roman" w:hAnsi="Arial" w:cs="Arial"/>
          <w:color w:val="000000"/>
          <w:sz w:val="24"/>
          <w:szCs w:val="24"/>
        </w:rPr>
      </w:pPr>
      <w:r w:rsidRPr="00586D2E">
        <w:rPr>
          <w:rFonts w:ascii="Arial" w:eastAsia="Times New Roman" w:hAnsi="Arial" w:cs="Arial"/>
          <w:color w:val="000000"/>
          <w:sz w:val="24"/>
          <w:szCs w:val="24"/>
        </w:rPr>
        <w:t>Unauthorized animals are not permitted in any area within the workplace, including the parking lots and grounds.</w:t>
      </w:r>
    </w:p>
    <w:p w14:paraId="2CD6B113" w14:textId="77777777" w:rsidR="00586D2E" w:rsidRPr="00586D2E" w:rsidRDefault="00586D2E" w:rsidP="00586D2E">
      <w:pPr>
        <w:shd w:val="clear" w:color="auto" w:fill="FFFFFF"/>
        <w:spacing w:after="0" w:line="240" w:lineRule="auto"/>
        <w:rPr>
          <w:rFonts w:ascii="Arial" w:eastAsia="Times New Roman" w:hAnsi="Arial" w:cs="Arial"/>
          <w:color w:val="000000"/>
          <w:sz w:val="24"/>
          <w:szCs w:val="24"/>
        </w:rPr>
      </w:pPr>
    </w:p>
    <w:p w14:paraId="4354000B" w14:textId="77777777" w:rsidR="00297E2E" w:rsidRPr="00586D2E" w:rsidRDefault="00297E2E" w:rsidP="00586D2E">
      <w:pPr>
        <w:pStyle w:val="ListParagraph"/>
        <w:numPr>
          <w:ilvl w:val="0"/>
          <w:numId w:val="8"/>
        </w:numPr>
        <w:shd w:val="clear" w:color="auto" w:fill="FFFFFF"/>
        <w:spacing w:after="0" w:line="240" w:lineRule="auto"/>
        <w:rPr>
          <w:rFonts w:ascii="Arial" w:eastAsia="Times New Roman" w:hAnsi="Arial" w:cs="Arial"/>
          <w:color w:val="000000"/>
          <w:sz w:val="24"/>
          <w:szCs w:val="24"/>
        </w:rPr>
      </w:pPr>
      <w:r w:rsidRPr="00586D2E">
        <w:rPr>
          <w:rFonts w:ascii="Arial" w:eastAsia="Times New Roman" w:hAnsi="Arial" w:cs="Arial"/>
          <w:color w:val="000000"/>
          <w:sz w:val="24"/>
          <w:szCs w:val="24"/>
        </w:rPr>
        <w:t>Employees and visitors are reminded that bringing a pet to work and leaving them in a car is neither appropriate, nor safe and is prohibited i</w:t>
      </w:r>
      <w:r w:rsidR="00586D2E">
        <w:rPr>
          <w:rFonts w:ascii="Arial" w:eastAsia="Times New Roman" w:hAnsi="Arial" w:cs="Arial"/>
          <w:color w:val="000000"/>
          <w:sz w:val="24"/>
          <w:szCs w:val="24"/>
        </w:rPr>
        <w:t>n</w:t>
      </w:r>
      <w:r w:rsidRPr="00586D2E">
        <w:rPr>
          <w:rFonts w:ascii="Arial" w:eastAsia="Times New Roman" w:hAnsi="Arial" w:cs="Arial"/>
          <w:color w:val="000000"/>
          <w:sz w:val="24"/>
          <w:szCs w:val="24"/>
        </w:rPr>
        <w:t xml:space="preserve"> some jurisdictions. It will be the responsibility of </w:t>
      </w:r>
      <w:r w:rsidR="00C610E1">
        <w:rPr>
          <w:rFonts w:ascii="Arial" w:eastAsia="Times New Roman" w:hAnsi="Arial" w:cs="Arial"/>
          <w:color w:val="000000"/>
          <w:sz w:val="24"/>
          <w:szCs w:val="24"/>
        </w:rPr>
        <w:t>s</w:t>
      </w:r>
      <w:r w:rsidRPr="00586D2E">
        <w:rPr>
          <w:rFonts w:ascii="Arial" w:eastAsia="Times New Roman" w:hAnsi="Arial" w:cs="Arial"/>
          <w:color w:val="000000"/>
          <w:sz w:val="24"/>
          <w:szCs w:val="24"/>
        </w:rPr>
        <w:t>ecurity to report to the appropriate local authorities, any animal left in a vehicle or otherwise unattended. If the vehicle can be identified as belonging to a specific employee, Security will attempt to reach that person prior to contacting authorities.</w:t>
      </w:r>
    </w:p>
    <w:p w14:paraId="08926D2F" w14:textId="77777777" w:rsidR="00297E2E" w:rsidRDefault="00297E2E" w:rsidP="00586D2E">
      <w:pPr>
        <w:shd w:val="clear" w:color="auto" w:fill="FFFFFF"/>
        <w:spacing w:before="100" w:beforeAutospacing="1" w:after="120" w:line="288" w:lineRule="atLeast"/>
        <w:rPr>
          <w:rFonts w:ascii="Arial" w:eastAsia="Times New Roman" w:hAnsi="Arial" w:cs="Arial"/>
          <w:color w:val="000000"/>
          <w:sz w:val="24"/>
          <w:szCs w:val="24"/>
        </w:rPr>
      </w:pPr>
      <w:r w:rsidRPr="00586D2E">
        <w:rPr>
          <w:rFonts w:ascii="Arial" w:eastAsia="Times New Roman" w:hAnsi="Arial" w:cs="Arial"/>
          <w:color w:val="000000"/>
          <w:sz w:val="24"/>
          <w:szCs w:val="24"/>
        </w:rPr>
        <w:t>In order to accommodate individuals with disabilities, service animals are expressly permitted in all areas in the workplace.</w:t>
      </w:r>
      <w:r w:rsidR="00586D2E">
        <w:rPr>
          <w:rFonts w:ascii="Arial" w:eastAsia="Times New Roman" w:hAnsi="Arial" w:cs="Arial"/>
          <w:color w:val="000000"/>
          <w:sz w:val="24"/>
          <w:szCs w:val="24"/>
        </w:rPr>
        <w:t xml:space="preserve"> </w:t>
      </w:r>
      <w:r w:rsidRPr="00297E2E">
        <w:rPr>
          <w:rFonts w:ascii="Arial" w:eastAsia="Times New Roman" w:hAnsi="Arial" w:cs="Arial"/>
          <w:color w:val="000000"/>
          <w:sz w:val="24"/>
          <w:szCs w:val="24"/>
        </w:rPr>
        <w:t>Employees who are in need of a service animal must</w:t>
      </w:r>
      <w:r w:rsidR="00586D2E">
        <w:rPr>
          <w:rFonts w:ascii="Arial" w:eastAsia="Times New Roman" w:hAnsi="Arial" w:cs="Arial"/>
          <w:color w:val="000000"/>
          <w:sz w:val="24"/>
          <w:szCs w:val="24"/>
        </w:rPr>
        <w:t>:</w:t>
      </w:r>
      <w:r w:rsidRPr="00297E2E">
        <w:rPr>
          <w:rFonts w:ascii="Arial" w:eastAsia="Times New Roman" w:hAnsi="Arial" w:cs="Arial"/>
          <w:color w:val="000000"/>
          <w:sz w:val="24"/>
          <w:szCs w:val="24"/>
        </w:rPr>
        <w:t xml:space="preserve"> </w:t>
      </w:r>
    </w:p>
    <w:p w14:paraId="7473469D" w14:textId="77777777" w:rsidR="00297E2E" w:rsidRPr="00586D2E" w:rsidRDefault="00586D2E" w:rsidP="00586D2E">
      <w:pPr>
        <w:pStyle w:val="ListParagraph"/>
        <w:numPr>
          <w:ilvl w:val="0"/>
          <w:numId w:val="9"/>
        </w:numPr>
        <w:shd w:val="clear" w:color="auto" w:fill="FFFFFF"/>
        <w:spacing w:after="0" w:line="240" w:lineRule="auto"/>
        <w:rPr>
          <w:rFonts w:ascii="Arial" w:eastAsia="Times New Roman" w:hAnsi="Arial" w:cs="Arial"/>
          <w:color w:val="000000"/>
          <w:sz w:val="24"/>
          <w:szCs w:val="24"/>
        </w:rPr>
      </w:pPr>
      <w:r w:rsidRPr="00586D2E">
        <w:rPr>
          <w:rFonts w:ascii="Arial" w:eastAsia="Times New Roman" w:hAnsi="Arial" w:cs="Arial"/>
          <w:color w:val="000000"/>
          <w:sz w:val="24"/>
          <w:szCs w:val="24"/>
        </w:rPr>
        <w:t>Obtain</w:t>
      </w:r>
      <w:r w:rsidR="00297E2E" w:rsidRPr="00586D2E">
        <w:rPr>
          <w:rFonts w:ascii="Arial" w:eastAsia="Times New Roman" w:hAnsi="Arial" w:cs="Arial"/>
          <w:color w:val="000000"/>
          <w:sz w:val="24"/>
          <w:szCs w:val="24"/>
        </w:rPr>
        <w:t xml:space="preserve"> authorization through the job modification process prior to bringing the animal to the worksite.</w:t>
      </w:r>
    </w:p>
    <w:p w14:paraId="0568EB20" w14:textId="77777777" w:rsidR="00297E2E" w:rsidRPr="00586D2E" w:rsidRDefault="00297E2E" w:rsidP="00586D2E">
      <w:pPr>
        <w:pStyle w:val="ListParagraph"/>
        <w:numPr>
          <w:ilvl w:val="0"/>
          <w:numId w:val="9"/>
        </w:numPr>
        <w:shd w:val="clear" w:color="auto" w:fill="FFFFFF"/>
        <w:spacing w:after="0" w:line="240" w:lineRule="auto"/>
        <w:rPr>
          <w:rFonts w:ascii="Arial" w:eastAsia="Times New Roman" w:hAnsi="Arial" w:cs="Arial"/>
          <w:color w:val="000000"/>
          <w:sz w:val="24"/>
          <w:szCs w:val="24"/>
        </w:rPr>
      </w:pPr>
      <w:r w:rsidRPr="00586D2E">
        <w:rPr>
          <w:rFonts w:ascii="Arial" w:eastAsia="Times New Roman" w:hAnsi="Arial" w:cs="Arial"/>
          <w:color w:val="000000"/>
          <w:sz w:val="24"/>
          <w:szCs w:val="24"/>
        </w:rPr>
        <w:t>In all cases, only clean, trained, well-behaved, non-aggressive animals are allowed, and they are to be leashed and kept under control at all times.</w:t>
      </w:r>
    </w:p>
    <w:p w14:paraId="2510E84B" w14:textId="77777777" w:rsidR="00297E2E" w:rsidRPr="00586D2E" w:rsidRDefault="00297E2E" w:rsidP="00586D2E">
      <w:pPr>
        <w:pStyle w:val="ListParagraph"/>
        <w:numPr>
          <w:ilvl w:val="0"/>
          <w:numId w:val="9"/>
        </w:numPr>
        <w:shd w:val="clear" w:color="auto" w:fill="FFFFFF"/>
        <w:spacing w:after="0" w:line="240" w:lineRule="auto"/>
        <w:rPr>
          <w:rFonts w:ascii="Arial" w:eastAsia="Times New Roman" w:hAnsi="Arial" w:cs="Arial"/>
          <w:color w:val="000000"/>
          <w:sz w:val="24"/>
          <w:szCs w:val="24"/>
        </w:rPr>
      </w:pPr>
      <w:r w:rsidRPr="00586D2E">
        <w:rPr>
          <w:rFonts w:ascii="Arial" w:eastAsia="Times New Roman" w:hAnsi="Arial" w:cs="Arial"/>
          <w:color w:val="000000"/>
          <w:sz w:val="24"/>
          <w:szCs w:val="24"/>
        </w:rPr>
        <w:t>It is the animal owner's responsibility to ensure that animals relieve themselves outside and owners should not call upon co-workers or facilities staff.</w:t>
      </w:r>
    </w:p>
    <w:p w14:paraId="14AC4B88" w14:textId="77777777" w:rsidR="00297E2E" w:rsidRPr="00297E2E" w:rsidRDefault="00297E2E" w:rsidP="00586D2E">
      <w:pPr>
        <w:shd w:val="clear" w:color="auto" w:fill="FFFFFF"/>
        <w:spacing w:before="100" w:beforeAutospacing="1" w:after="120" w:line="288" w:lineRule="atLeast"/>
        <w:rPr>
          <w:rFonts w:ascii="Arial" w:eastAsia="Times New Roman" w:hAnsi="Arial" w:cs="Arial"/>
          <w:color w:val="000000"/>
          <w:sz w:val="24"/>
          <w:szCs w:val="24"/>
        </w:rPr>
      </w:pPr>
      <w:r w:rsidRPr="00297E2E">
        <w:rPr>
          <w:rFonts w:ascii="Arial" w:eastAsia="Times New Roman" w:hAnsi="Arial" w:cs="Arial"/>
          <w:color w:val="000000"/>
          <w:sz w:val="24"/>
          <w:szCs w:val="24"/>
        </w:rPr>
        <w:t>Individuals are reminded not to touch, feed or pet a service or working animal when the animal is working as it distracts the animal from the task at hand.</w:t>
      </w:r>
    </w:p>
    <w:p w14:paraId="30DA626B" w14:textId="77777777" w:rsidR="00297E2E" w:rsidRPr="00297E2E" w:rsidRDefault="00297E2E" w:rsidP="00297E2E">
      <w:pPr>
        <w:shd w:val="clear" w:color="auto" w:fill="FFFFFF"/>
        <w:spacing w:after="0" w:line="0" w:lineRule="auto"/>
        <w:rPr>
          <w:rFonts w:ascii="Arial" w:eastAsia="Times New Roman" w:hAnsi="Arial" w:cs="Arial"/>
          <w:color w:val="000000"/>
          <w:sz w:val="2"/>
          <w:szCs w:val="2"/>
        </w:rPr>
      </w:pPr>
      <w:r w:rsidRPr="00297E2E">
        <w:rPr>
          <w:rFonts w:ascii="Arial" w:eastAsia="Times New Roman" w:hAnsi="Arial" w:cs="Arial"/>
          <w:color w:val="000000"/>
          <w:sz w:val="2"/>
          <w:szCs w:val="2"/>
        </w:rPr>
        <w:t> </w:t>
      </w:r>
    </w:p>
    <w:sectPr w:rsidR="00297E2E" w:rsidRPr="00297E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608D3" w14:textId="77777777" w:rsidR="000118E5" w:rsidRDefault="000118E5" w:rsidP="00F71CEE">
      <w:pPr>
        <w:spacing w:after="0" w:line="240" w:lineRule="auto"/>
      </w:pPr>
      <w:r>
        <w:separator/>
      </w:r>
    </w:p>
  </w:endnote>
  <w:endnote w:type="continuationSeparator" w:id="0">
    <w:p w14:paraId="473B382C" w14:textId="77777777" w:rsidR="000118E5" w:rsidRDefault="000118E5" w:rsidP="00F7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YaleDesign">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7DAF" w14:textId="77777777" w:rsidR="000118E5" w:rsidRDefault="000118E5" w:rsidP="00F71CEE">
      <w:pPr>
        <w:spacing w:after="0" w:line="240" w:lineRule="auto"/>
      </w:pPr>
      <w:r>
        <w:separator/>
      </w:r>
    </w:p>
  </w:footnote>
  <w:footnote w:type="continuationSeparator" w:id="0">
    <w:p w14:paraId="1714365B" w14:textId="77777777" w:rsidR="000118E5" w:rsidRDefault="000118E5" w:rsidP="00F71C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947A" w14:textId="77777777" w:rsidR="00DD02A2" w:rsidRPr="00DD02A2" w:rsidRDefault="00DD02A2" w:rsidP="00DD02A2">
    <w:pPr>
      <w:tabs>
        <w:tab w:val="center" w:pos="5220"/>
      </w:tabs>
      <w:spacing w:after="60" w:line="264" w:lineRule="atLeast"/>
      <w:ind w:hanging="14"/>
      <w:textAlignment w:val="baseline"/>
      <w:outlineLvl w:val="1"/>
      <w:rPr>
        <w:rFonts w:ascii="Arial" w:eastAsia="Times New Roman" w:hAnsi="Arial" w:cs="Arial"/>
        <w:b/>
        <w:kern w:val="36"/>
        <w:sz w:val="36"/>
        <w:szCs w:val="36"/>
        <w:lang w:val="en"/>
      </w:rPr>
    </w:pPr>
    <w:r>
      <w:rPr>
        <w:noProof/>
      </w:rPr>
      <w:drawing>
        <wp:inline distT="0" distB="0" distL="0" distR="0" wp14:anchorId="208DD516" wp14:editId="7C346B2E">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D_vert.pdf"/>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r w:rsidRPr="00DD02A2">
      <w:rPr>
        <w:rFonts w:ascii="Arial" w:eastAsia="Times New Roman" w:hAnsi="Arial" w:cs="Arial"/>
        <w:b/>
        <w:kern w:val="36"/>
        <w:sz w:val="36"/>
        <w:szCs w:val="36"/>
        <w:lang w:val="en"/>
      </w:rPr>
      <w:t xml:space="preserve"> </w:t>
    </w:r>
    <w:r>
      <w:rPr>
        <w:rFonts w:ascii="Arial" w:eastAsia="Times New Roman" w:hAnsi="Arial" w:cs="Arial"/>
        <w:b/>
        <w:kern w:val="36"/>
        <w:sz w:val="36"/>
        <w:szCs w:val="36"/>
        <w:lang w:val="en"/>
      </w:rPr>
      <w:tab/>
    </w:r>
    <w:r w:rsidRPr="00DD02A2">
      <w:rPr>
        <w:rFonts w:ascii="Arial" w:eastAsia="Times New Roman" w:hAnsi="Arial" w:cs="Arial"/>
        <w:b/>
        <w:kern w:val="36"/>
        <w:sz w:val="36"/>
        <w:szCs w:val="36"/>
        <w:lang w:val="en"/>
      </w:rPr>
      <w:t xml:space="preserve">West Virginia State University </w:t>
    </w:r>
  </w:p>
  <w:p w14:paraId="3853DAC5" w14:textId="77777777" w:rsidR="00DD02A2" w:rsidRPr="00DD02A2" w:rsidRDefault="00DD02A2" w:rsidP="00DD02A2">
    <w:pPr>
      <w:tabs>
        <w:tab w:val="center" w:pos="5220"/>
      </w:tabs>
      <w:spacing w:after="60" w:line="264" w:lineRule="atLeast"/>
      <w:textAlignment w:val="baseline"/>
      <w:outlineLvl w:val="1"/>
      <w:rPr>
        <w:rFonts w:ascii="Arial" w:eastAsia="Times New Roman" w:hAnsi="Arial" w:cs="Arial"/>
        <w:b/>
        <w:kern w:val="36"/>
        <w:sz w:val="36"/>
        <w:szCs w:val="36"/>
        <w:lang w:val="en"/>
      </w:rPr>
    </w:pPr>
    <w:r>
      <w:rPr>
        <w:rFonts w:ascii="Arial" w:eastAsia="Times New Roman" w:hAnsi="Arial" w:cs="Arial"/>
        <w:b/>
        <w:kern w:val="36"/>
        <w:sz w:val="36"/>
        <w:szCs w:val="36"/>
        <w:lang w:val="en"/>
      </w:rPr>
      <w:tab/>
    </w:r>
    <w:r w:rsidRPr="00DD02A2">
      <w:rPr>
        <w:rFonts w:ascii="Arial" w:eastAsia="Times New Roman" w:hAnsi="Arial" w:cs="Arial"/>
        <w:b/>
        <w:kern w:val="36"/>
        <w:sz w:val="36"/>
        <w:szCs w:val="36"/>
        <w:lang w:val="en"/>
      </w:rPr>
      <w:t xml:space="preserve">Research &amp; Development Corporation </w:t>
    </w:r>
  </w:p>
  <w:p w14:paraId="03FC983A" w14:textId="77777777" w:rsidR="00F71CEE" w:rsidRDefault="00F71C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18E"/>
    <w:multiLevelType w:val="multilevel"/>
    <w:tmpl w:val="9C08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55F99"/>
    <w:multiLevelType w:val="multilevel"/>
    <w:tmpl w:val="817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46736"/>
    <w:multiLevelType w:val="hybridMultilevel"/>
    <w:tmpl w:val="6DD0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C04C8"/>
    <w:multiLevelType w:val="multilevel"/>
    <w:tmpl w:val="4E52E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1701C"/>
    <w:multiLevelType w:val="multilevel"/>
    <w:tmpl w:val="86A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C1DD7"/>
    <w:multiLevelType w:val="hybridMultilevel"/>
    <w:tmpl w:val="0EF055BE"/>
    <w:lvl w:ilvl="0" w:tplc="04090001">
      <w:start w:val="1"/>
      <w:numFmt w:val="bullet"/>
      <w:lvlText w:val=""/>
      <w:lvlJc w:val="left"/>
      <w:pPr>
        <w:ind w:left="4080" w:hanging="360"/>
      </w:pPr>
      <w:rPr>
        <w:rFonts w:ascii="Symbol" w:hAnsi="Symbo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6">
    <w:nsid w:val="30876EAA"/>
    <w:multiLevelType w:val="multilevel"/>
    <w:tmpl w:val="79F0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2476D2"/>
    <w:multiLevelType w:val="hybridMultilevel"/>
    <w:tmpl w:val="366C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57D3C"/>
    <w:multiLevelType w:val="multilevel"/>
    <w:tmpl w:val="573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8"/>
  </w:num>
  <w:num w:numId="5">
    <w:abstractNumId w:val="1"/>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2E"/>
    <w:rsid w:val="000118E5"/>
    <w:rsid w:val="0011081D"/>
    <w:rsid w:val="00210554"/>
    <w:rsid w:val="00270B97"/>
    <w:rsid w:val="00297E2E"/>
    <w:rsid w:val="002A17AB"/>
    <w:rsid w:val="0032710C"/>
    <w:rsid w:val="00586D2E"/>
    <w:rsid w:val="007A45A1"/>
    <w:rsid w:val="00A1169A"/>
    <w:rsid w:val="00C610E1"/>
    <w:rsid w:val="00DD02A2"/>
    <w:rsid w:val="00F7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0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2E"/>
    <w:pPr>
      <w:ind w:left="720"/>
      <w:contextualSpacing/>
    </w:pPr>
  </w:style>
  <w:style w:type="paragraph" w:styleId="Header">
    <w:name w:val="header"/>
    <w:basedOn w:val="Normal"/>
    <w:link w:val="HeaderChar"/>
    <w:uiPriority w:val="99"/>
    <w:unhideWhenUsed/>
    <w:rsid w:val="00F71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EE"/>
  </w:style>
  <w:style w:type="paragraph" w:styleId="Footer">
    <w:name w:val="footer"/>
    <w:basedOn w:val="Normal"/>
    <w:link w:val="FooterChar"/>
    <w:uiPriority w:val="99"/>
    <w:unhideWhenUsed/>
    <w:rsid w:val="00F71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EE"/>
  </w:style>
  <w:style w:type="paragraph" w:styleId="BalloonText">
    <w:name w:val="Balloon Text"/>
    <w:basedOn w:val="Normal"/>
    <w:link w:val="BalloonTextChar"/>
    <w:uiPriority w:val="99"/>
    <w:semiHidden/>
    <w:unhideWhenUsed/>
    <w:rsid w:val="00F7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E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2E"/>
    <w:pPr>
      <w:ind w:left="720"/>
      <w:contextualSpacing/>
    </w:pPr>
  </w:style>
  <w:style w:type="paragraph" w:styleId="Header">
    <w:name w:val="header"/>
    <w:basedOn w:val="Normal"/>
    <w:link w:val="HeaderChar"/>
    <w:uiPriority w:val="99"/>
    <w:unhideWhenUsed/>
    <w:rsid w:val="00F71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EE"/>
  </w:style>
  <w:style w:type="paragraph" w:styleId="Footer">
    <w:name w:val="footer"/>
    <w:basedOn w:val="Normal"/>
    <w:link w:val="FooterChar"/>
    <w:uiPriority w:val="99"/>
    <w:unhideWhenUsed/>
    <w:rsid w:val="00F71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EE"/>
  </w:style>
  <w:style w:type="paragraph" w:styleId="BalloonText">
    <w:name w:val="Balloon Text"/>
    <w:basedOn w:val="Normal"/>
    <w:link w:val="BalloonTextChar"/>
    <w:uiPriority w:val="99"/>
    <w:semiHidden/>
    <w:unhideWhenUsed/>
    <w:rsid w:val="00F7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207">
      <w:bodyDiv w:val="1"/>
      <w:marLeft w:val="0"/>
      <w:marRight w:val="0"/>
      <w:marTop w:val="0"/>
      <w:marBottom w:val="0"/>
      <w:divBdr>
        <w:top w:val="none" w:sz="0" w:space="0" w:color="auto"/>
        <w:left w:val="none" w:sz="0" w:space="0" w:color="auto"/>
        <w:bottom w:val="none" w:sz="0" w:space="0" w:color="auto"/>
        <w:right w:val="none" w:sz="0" w:space="0" w:color="auto"/>
      </w:divBdr>
      <w:divsChild>
        <w:div w:id="1767340558">
          <w:marLeft w:val="0"/>
          <w:marRight w:val="0"/>
          <w:marTop w:val="150"/>
          <w:marBottom w:val="150"/>
          <w:divBdr>
            <w:top w:val="none" w:sz="0" w:space="0" w:color="auto"/>
            <w:left w:val="none" w:sz="0" w:space="0" w:color="auto"/>
            <w:bottom w:val="none" w:sz="0" w:space="0" w:color="auto"/>
            <w:right w:val="none" w:sz="0" w:space="0" w:color="auto"/>
          </w:divBdr>
          <w:divsChild>
            <w:div w:id="943079642">
              <w:marLeft w:val="0"/>
              <w:marRight w:val="0"/>
              <w:marTop w:val="0"/>
              <w:marBottom w:val="0"/>
              <w:divBdr>
                <w:top w:val="none" w:sz="0" w:space="0" w:color="auto"/>
                <w:left w:val="none" w:sz="0" w:space="0" w:color="auto"/>
                <w:bottom w:val="none" w:sz="0" w:space="0" w:color="auto"/>
                <w:right w:val="none" w:sz="0" w:space="0" w:color="auto"/>
              </w:divBdr>
            </w:div>
            <w:div w:id="1051462413">
              <w:marLeft w:val="0"/>
              <w:marRight w:val="0"/>
              <w:marTop w:val="0"/>
              <w:marBottom w:val="750"/>
              <w:divBdr>
                <w:top w:val="none" w:sz="0" w:space="0" w:color="auto"/>
                <w:left w:val="none" w:sz="0" w:space="0" w:color="auto"/>
                <w:bottom w:val="none" w:sz="0" w:space="0" w:color="auto"/>
                <w:right w:val="none" w:sz="0" w:space="0" w:color="auto"/>
              </w:divBdr>
              <w:divsChild>
                <w:div w:id="1700933133">
                  <w:marLeft w:val="0"/>
                  <w:marRight w:val="0"/>
                  <w:marTop w:val="0"/>
                  <w:marBottom w:val="0"/>
                  <w:divBdr>
                    <w:top w:val="none" w:sz="0" w:space="0" w:color="auto"/>
                    <w:left w:val="none" w:sz="0" w:space="0" w:color="auto"/>
                    <w:bottom w:val="none" w:sz="0" w:space="0" w:color="auto"/>
                    <w:right w:val="none" w:sz="0" w:space="0" w:color="auto"/>
                  </w:divBdr>
                </w:div>
              </w:divsChild>
            </w:div>
            <w:div w:id="1824345440">
              <w:marLeft w:val="0"/>
              <w:marRight w:val="0"/>
              <w:marTop w:val="0"/>
              <w:marBottom w:val="0"/>
              <w:divBdr>
                <w:top w:val="none" w:sz="0" w:space="0" w:color="auto"/>
                <w:left w:val="none" w:sz="0" w:space="0" w:color="auto"/>
                <w:bottom w:val="none" w:sz="0" w:space="0" w:color="auto"/>
                <w:right w:val="none" w:sz="0" w:space="0" w:color="auto"/>
              </w:divBdr>
            </w:div>
          </w:divsChild>
        </w:div>
        <w:div w:id="712389403">
          <w:marLeft w:val="0"/>
          <w:marRight w:val="0"/>
          <w:marTop w:val="0"/>
          <w:marBottom w:val="0"/>
          <w:divBdr>
            <w:top w:val="none" w:sz="0" w:space="0" w:color="auto"/>
            <w:left w:val="none" w:sz="0" w:space="0" w:color="auto"/>
            <w:bottom w:val="none" w:sz="0" w:space="0" w:color="auto"/>
            <w:right w:val="none" w:sz="0" w:space="0" w:color="auto"/>
          </w:divBdr>
        </w:div>
        <w:div w:id="1723169358">
          <w:marLeft w:val="0"/>
          <w:marRight w:val="0"/>
          <w:marTop w:val="0"/>
          <w:marBottom w:val="0"/>
          <w:divBdr>
            <w:top w:val="none" w:sz="0" w:space="0" w:color="auto"/>
            <w:left w:val="none" w:sz="0" w:space="0" w:color="auto"/>
            <w:bottom w:val="none" w:sz="0" w:space="0" w:color="auto"/>
            <w:right w:val="none" w:sz="0" w:space="0" w:color="auto"/>
          </w:divBdr>
          <w:divsChild>
            <w:div w:id="1915361255">
              <w:marLeft w:val="0"/>
              <w:marRight w:val="75"/>
              <w:marTop w:val="105"/>
              <w:marBottom w:val="0"/>
              <w:divBdr>
                <w:top w:val="none" w:sz="0" w:space="0" w:color="auto"/>
                <w:left w:val="none" w:sz="0" w:space="0" w:color="auto"/>
                <w:bottom w:val="none" w:sz="0" w:space="0" w:color="auto"/>
                <w:right w:val="none" w:sz="0" w:space="0" w:color="auto"/>
              </w:divBdr>
            </w:div>
            <w:div w:id="158933103">
              <w:marLeft w:val="0"/>
              <w:marRight w:val="0"/>
              <w:marTop w:val="0"/>
              <w:marBottom w:val="0"/>
              <w:divBdr>
                <w:top w:val="none" w:sz="0" w:space="0" w:color="auto"/>
                <w:left w:val="none" w:sz="0" w:space="0" w:color="auto"/>
                <w:bottom w:val="none" w:sz="0" w:space="0" w:color="auto"/>
                <w:right w:val="none" w:sz="0" w:space="0" w:color="auto"/>
              </w:divBdr>
            </w:div>
          </w:divsChild>
        </w:div>
        <w:div w:id="1249535531">
          <w:marLeft w:val="0"/>
          <w:marRight w:val="0"/>
          <w:marTop w:val="0"/>
          <w:marBottom w:val="0"/>
          <w:divBdr>
            <w:top w:val="single" w:sz="2" w:space="0" w:color="FFFFFF"/>
            <w:left w:val="none" w:sz="0" w:space="0" w:color="auto"/>
            <w:bottom w:val="single" w:sz="2" w:space="11" w:color="CCCCCC"/>
            <w:right w:val="none" w:sz="0" w:space="0" w:color="auto"/>
          </w:divBdr>
          <w:divsChild>
            <w:div w:id="670453713">
              <w:marLeft w:val="90"/>
              <w:marRight w:val="0"/>
              <w:marTop w:val="225"/>
              <w:marBottom w:val="0"/>
              <w:divBdr>
                <w:top w:val="none" w:sz="0" w:space="0" w:color="auto"/>
                <w:left w:val="none" w:sz="0" w:space="0" w:color="auto"/>
                <w:bottom w:val="none" w:sz="0" w:space="0" w:color="auto"/>
                <w:right w:val="none" w:sz="0" w:space="0" w:color="auto"/>
              </w:divBdr>
              <w:divsChild>
                <w:div w:id="1490637110">
                  <w:marLeft w:val="0"/>
                  <w:marRight w:val="0"/>
                  <w:marTop w:val="0"/>
                  <w:marBottom w:val="0"/>
                  <w:divBdr>
                    <w:top w:val="none" w:sz="0" w:space="0" w:color="auto"/>
                    <w:left w:val="none" w:sz="0" w:space="0" w:color="auto"/>
                    <w:bottom w:val="none" w:sz="0" w:space="0" w:color="auto"/>
                    <w:right w:val="none" w:sz="0" w:space="0" w:color="auto"/>
                  </w:divBdr>
                  <w:divsChild>
                    <w:div w:id="2119257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435848">
              <w:marLeft w:val="3000"/>
              <w:marRight w:val="0"/>
              <w:marTop w:val="225"/>
              <w:marBottom w:val="0"/>
              <w:divBdr>
                <w:top w:val="none" w:sz="0" w:space="0" w:color="auto"/>
                <w:left w:val="none" w:sz="0" w:space="0" w:color="auto"/>
                <w:bottom w:val="none" w:sz="0" w:space="0" w:color="auto"/>
                <w:right w:val="none" w:sz="0" w:space="0" w:color="auto"/>
              </w:divBdr>
              <w:divsChild>
                <w:div w:id="1025441978">
                  <w:marLeft w:val="0"/>
                  <w:marRight w:val="0"/>
                  <w:marTop w:val="0"/>
                  <w:marBottom w:val="0"/>
                  <w:divBdr>
                    <w:top w:val="none" w:sz="0" w:space="0" w:color="auto"/>
                    <w:left w:val="none" w:sz="0" w:space="0" w:color="auto"/>
                    <w:bottom w:val="none" w:sz="0" w:space="0" w:color="auto"/>
                    <w:right w:val="none" w:sz="0" w:space="0" w:color="auto"/>
                  </w:divBdr>
                  <w:divsChild>
                    <w:div w:id="635767028">
                      <w:marLeft w:val="0"/>
                      <w:marRight w:val="0"/>
                      <w:marTop w:val="0"/>
                      <w:marBottom w:val="150"/>
                      <w:divBdr>
                        <w:top w:val="none" w:sz="0" w:space="0" w:color="auto"/>
                        <w:left w:val="none" w:sz="0" w:space="0" w:color="auto"/>
                        <w:bottom w:val="none" w:sz="0" w:space="0" w:color="auto"/>
                        <w:right w:val="none" w:sz="0" w:space="0" w:color="auto"/>
                      </w:divBdr>
                      <w:divsChild>
                        <w:div w:id="2103984851">
                          <w:marLeft w:val="0"/>
                          <w:marRight w:val="0"/>
                          <w:marTop w:val="0"/>
                          <w:marBottom w:val="0"/>
                          <w:divBdr>
                            <w:top w:val="none" w:sz="0" w:space="0" w:color="auto"/>
                            <w:left w:val="none" w:sz="0" w:space="0" w:color="auto"/>
                            <w:bottom w:val="none" w:sz="0" w:space="0" w:color="auto"/>
                            <w:right w:val="none" w:sz="0" w:space="0" w:color="auto"/>
                          </w:divBdr>
                          <w:divsChild>
                            <w:div w:id="586160629">
                              <w:marLeft w:val="0"/>
                              <w:marRight w:val="0"/>
                              <w:marTop w:val="0"/>
                              <w:marBottom w:val="0"/>
                              <w:divBdr>
                                <w:top w:val="none" w:sz="0" w:space="0" w:color="auto"/>
                                <w:left w:val="none" w:sz="0" w:space="0" w:color="auto"/>
                                <w:bottom w:val="none" w:sz="0" w:space="0" w:color="auto"/>
                                <w:right w:val="none" w:sz="0" w:space="0" w:color="auto"/>
                              </w:divBdr>
                            </w:div>
                            <w:div w:id="1217208177">
                              <w:marLeft w:val="0"/>
                              <w:marRight w:val="0"/>
                              <w:marTop w:val="0"/>
                              <w:marBottom w:val="0"/>
                              <w:divBdr>
                                <w:top w:val="none" w:sz="0" w:space="0" w:color="auto"/>
                                <w:left w:val="none" w:sz="0" w:space="0" w:color="auto"/>
                                <w:bottom w:val="none" w:sz="0" w:space="0" w:color="auto"/>
                                <w:right w:val="none" w:sz="0" w:space="0" w:color="auto"/>
                              </w:divBdr>
                              <w:divsChild>
                                <w:div w:id="342391662">
                                  <w:marLeft w:val="0"/>
                                  <w:marRight w:val="0"/>
                                  <w:marTop w:val="0"/>
                                  <w:marBottom w:val="0"/>
                                  <w:divBdr>
                                    <w:top w:val="none" w:sz="0" w:space="0" w:color="auto"/>
                                    <w:left w:val="none" w:sz="0" w:space="0" w:color="auto"/>
                                    <w:bottom w:val="none" w:sz="0" w:space="0" w:color="auto"/>
                                    <w:right w:val="none" w:sz="0" w:space="0" w:color="auto"/>
                                  </w:divBdr>
                                </w:div>
                              </w:divsChild>
                            </w:div>
                            <w:div w:id="12477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7255">
                      <w:marLeft w:val="0"/>
                      <w:marRight w:val="0"/>
                      <w:marTop w:val="0"/>
                      <w:marBottom w:val="0"/>
                      <w:divBdr>
                        <w:top w:val="none" w:sz="0" w:space="0" w:color="auto"/>
                        <w:left w:val="none" w:sz="0" w:space="0" w:color="auto"/>
                        <w:bottom w:val="none" w:sz="0" w:space="0" w:color="auto"/>
                        <w:right w:val="none" w:sz="0" w:space="0" w:color="auto"/>
                      </w:divBdr>
                    </w:div>
                  </w:divsChild>
                </w:div>
                <w:div w:id="1504667428">
                  <w:marLeft w:val="0"/>
                  <w:marRight w:val="0"/>
                  <w:marTop w:val="0"/>
                  <w:marBottom w:val="0"/>
                  <w:divBdr>
                    <w:top w:val="none" w:sz="0" w:space="0" w:color="auto"/>
                    <w:left w:val="none" w:sz="0" w:space="0" w:color="auto"/>
                    <w:bottom w:val="none" w:sz="0" w:space="0" w:color="auto"/>
                    <w:right w:val="none" w:sz="0" w:space="0" w:color="auto"/>
                  </w:divBdr>
                </w:div>
              </w:divsChild>
            </w:div>
            <w:div w:id="86191873">
              <w:marLeft w:val="0"/>
              <w:marRight w:val="0"/>
              <w:marTop w:val="0"/>
              <w:marBottom w:val="0"/>
              <w:divBdr>
                <w:top w:val="none" w:sz="0" w:space="0" w:color="auto"/>
                <w:left w:val="none" w:sz="0" w:space="0" w:color="auto"/>
                <w:bottom w:val="none" w:sz="0" w:space="0" w:color="auto"/>
                <w:right w:val="none" w:sz="0" w:space="0" w:color="auto"/>
              </w:divBdr>
            </w:div>
          </w:divsChild>
        </w:div>
        <w:div w:id="572549568">
          <w:marLeft w:val="90"/>
          <w:marRight w:val="90"/>
          <w:marTop w:val="0"/>
          <w:marBottom w:val="0"/>
          <w:divBdr>
            <w:top w:val="none" w:sz="0" w:space="0" w:color="auto"/>
            <w:left w:val="none" w:sz="0" w:space="0" w:color="auto"/>
            <w:bottom w:val="none" w:sz="0" w:space="0" w:color="auto"/>
            <w:right w:val="none" w:sz="0" w:space="0" w:color="auto"/>
          </w:divBdr>
        </w:div>
        <w:div w:id="1199778339">
          <w:marLeft w:val="0"/>
          <w:marRight w:val="0"/>
          <w:marTop w:val="0"/>
          <w:marBottom w:val="150"/>
          <w:divBdr>
            <w:top w:val="single" w:sz="2" w:space="0" w:color="CCCCCC"/>
            <w:left w:val="none" w:sz="0" w:space="0" w:color="auto"/>
            <w:bottom w:val="single" w:sz="2" w:space="5" w:color="CCCCCC"/>
            <w:right w:val="none" w:sz="0" w:space="0" w:color="auto"/>
          </w:divBdr>
          <w:divsChild>
            <w:div w:id="1337806417">
              <w:marLeft w:val="0"/>
              <w:marRight w:val="0"/>
              <w:marTop w:val="90"/>
              <w:marBottom w:val="0"/>
              <w:divBdr>
                <w:top w:val="none" w:sz="0" w:space="0" w:color="auto"/>
                <w:left w:val="none" w:sz="0" w:space="0" w:color="auto"/>
                <w:bottom w:val="none" w:sz="0" w:space="0" w:color="auto"/>
                <w:right w:val="none" w:sz="0" w:space="0" w:color="auto"/>
              </w:divBdr>
            </w:div>
            <w:div w:id="299575369">
              <w:marLeft w:val="0"/>
              <w:marRight w:val="0"/>
              <w:marTop w:val="225"/>
              <w:marBottom w:val="165"/>
              <w:divBdr>
                <w:top w:val="none" w:sz="0" w:space="0" w:color="auto"/>
                <w:left w:val="none" w:sz="0" w:space="0" w:color="auto"/>
                <w:bottom w:val="none" w:sz="0" w:space="0" w:color="auto"/>
                <w:right w:val="none" w:sz="0" w:space="0" w:color="auto"/>
              </w:divBdr>
            </w:div>
            <w:div w:id="285935475">
              <w:marLeft w:val="0"/>
              <w:marRight w:val="0"/>
              <w:marTop w:val="0"/>
              <w:marBottom w:val="0"/>
              <w:divBdr>
                <w:top w:val="none" w:sz="0" w:space="0" w:color="auto"/>
                <w:left w:val="none" w:sz="0" w:space="0" w:color="auto"/>
                <w:bottom w:val="none" w:sz="0" w:space="0" w:color="auto"/>
                <w:right w:val="none" w:sz="0" w:space="0" w:color="auto"/>
              </w:divBdr>
            </w:div>
          </w:divsChild>
        </w:div>
        <w:div w:id="44415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2C29-6AB9-AE48-8670-52B0995A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466</Words>
  <Characters>2658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BDillard</dc:creator>
  <cp:keywords/>
  <dc:description/>
  <cp:lastModifiedBy>Stacy</cp:lastModifiedBy>
  <cp:revision>8</cp:revision>
  <cp:lastPrinted>2016-06-28T19:30:00Z</cp:lastPrinted>
  <dcterms:created xsi:type="dcterms:W3CDTF">2016-05-18T18:41:00Z</dcterms:created>
  <dcterms:modified xsi:type="dcterms:W3CDTF">2016-07-18T13:00:00Z</dcterms:modified>
</cp:coreProperties>
</file>