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8B1" w:rsidRPr="009300A7" w:rsidRDefault="00122413" w:rsidP="00122413">
      <w:pPr>
        <w:jc w:val="center"/>
        <w:rPr>
          <w:rFonts w:ascii="Arial" w:hAnsi="Arial" w:cs="Arial"/>
          <w:sz w:val="44"/>
          <w:szCs w:val="44"/>
        </w:rPr>
      </w:pPr>
      <w:bookmarkStart w:id="0" w:name="_GoBack"/>
      <w:bookmarkEnd w:id="0"/>
      <w:r w:rsidRPr="009300A7">
        <w:rPr>
          <w:rFonts w:ascii="Arial" w:hAnsi="Arial" w:cs="Arial"/>
          <w:sz w:val="44"/>
          <w:szCs w:val="44"/>
        </w:rPr>
        <w:t>Graduate Admissions WVSU</w:t>
      </w:r>
    </w:p>
    <w:p w:rsidR="00122413" w:rsidRPr="009300A7" w:rsidRDefault="00122413" w:rsidP="00122413">
      <w:pPr>
        <w:jc w:val="center"/>
        <w:rPr>
          <w:rFonts w:ascii="Arial" w:hAnsi="Arial" w:cs="Arial"/>
        </w:rPr>
      </w:pPr>
    </w:p>
    <w:p w:rsidR="00122413" w:rsidRPr="009300A7" w:rsidRDefault="00122413" w:rsidP="00122413">
      <w:pPr>
        <w:spacing w:after="0" w:line="240" w:lineRule="auto"/>
        <w:rPr>
          <w:rFonts w:ascii="Arial" w:eastAsia="Times New Roman" w:hAnsi="Arial" w:cs="Arial"/>
          <w:sz w:val="21"/>
          <w:szCs w:val="21"/>
          <w:shd w:val="clear" w:color="auto" w:fill="FFFFFF"/>
        </w:rPr>
      </w:pPr>
      <w:r w:rsidRPr="00122413">
        <w:rPr>
          <w:rFonts w:ascii="Arial" w:eastAsia="Times New Roman" w:hAnsi="Arial" w:cs="Arial"/>
          <w:sz w:val="21"/>
          <w:szCs w:val="21"/>
          <w:shd w:val="clear" w:color="auto" w:fill="FFFFFF"/>
        </w:rPr>
        <w:t>WVSU offers an enriching and varied curriculum of Graduate Study programs:</w:t>
      </w:r>
    </w:p>
    <w:p w:rsidR="00122413" w:rsidRPr="00122413" w:rsidRDefault="00122413" w:rsidP="00122413">
      <w:pPr>
        <w:spacing w:after="0" w:line="240" w:lineRule="auto"/>
        <w:rPr>
          <w:rFonts w:ascii="Arial" w:eastAsia="Times New Roman" w:hAnsi="Arial" w:cs="Arial"/>
          <w:sz w:val="24"/>
          <w:szCs w:val="24"/>
        </w:rPr>
      </w:pPr>
    </w:p>
    <w:p w:rsidR="00122413" w:rsidRPr="00122413" w:rsidRDefault="00122413" w:rsidP="00122413">
      <w:pPr>
        <w:numPr>
          <w:ilvl w:val="0"/>
          <w:numId w:val="1"/>
        </w:numPr>
        <w:shd w:val="clear" w:color="auto" w:fill="FFFFFF"/>
        <w:spacing w:after="0" w:line="240" w:lineRule="auto"/>
        <w:ind w:left="0"/>
        <w:jc w:val="both"/>
        <w:rPr>
          <w:rFonts w:ascii="Arial" w:eastAsia="Times New Roman" w:hAnsi="Arial" w:cs="Arial"/>
          <w:sz w:val="24"/>
          <w:szCs w:val="24"/>
        </w:rPr>
      </w:pPr>
      <w:r w:rsidRPr="00122413">
        <w:rPr>
          <w:rFonts w:ascii="Arial" w:eastAsia="Times New Roman" w:hAnsi="Arial" w:cs="Arial"/>
          <w:sz w:val="24"/>
          <w:szCs w:val="24"/>
        </w:rPr>
        <w:t>Biotechnology</w:t>
      </w:r>
    </w:p>
    <w:p w:rsidR="00122413" w:rsidRPr="00122413" w:rsidRDefault="00122413" w:rsidP="00122413">
      <w:pPr>
        <w:numPr>
          <w:ilvl w:val="0"/>
          <w:numId w:val="1"/>
        </w:numPr>
        <w:shd w:val="clear" w:color="auto" w:fill="FFFFFF"/>
        <w:spacing w:after="0" w:line="240" w:lineRule="auto"/>
        <w:ind w:left="0"/>
        <w:jc w:val="both"/>
        <w:rPr>
          <w:rFonts w:ascii="Arial" w:eastAsia="Times New Roman" w:hAnsi="Arial" w:cs="Arial"/>
          <w:sz w:val="24"/>
          <w:szCs w:val="24"/>
        </w:rPr>
      </w:pPr>
      <w:r w:rsidRPr="00122413">
        <w:rPr>
          <w:rFonts w:ascii="Arial" w:eastAsia="Times New Roman" w:hAnsi="Arial" w:cs="Arial"/>
          <w:sz w:val="24"/>
          <w:szCs w:val="24"/>
        </w:rPr>
        <w:t>Criminal justice</w:t>
      </w:r>
    </w:p>
    <w:p w:rsidR="00122413" w:rsidRPr="00122413" w:rsidRDefault="00122413" w:rsidP="00122413">
      <w:pPr>
        <w:numPr>
          <w:ilvl w:val="0"/>
          <w:numId w:val="1"/>
        </w:numPr>
        <w:shd w:val="clear" w:color="auto" w:fill="FFFFFF"/>
        <w:spacing w:after="0" w:line="240" w:lineRule="auto"/>
        <w:ind w:left="0"/>
        <w:jc w:val="both"/>
        <w:rPr>
          <w:rFonts w:ascii="Arial" w:eastAsia="Times New Roman" w:hAnsi="Arial" w:cs="Arial"/>
          <w:sz w:val="24"/>
          <w:szCs w:val="24"/>
        </w:rPr>
      </w:pPr>
      <w:r w:rsidRPr="00122413">
        <w:rPr>
          <w:rFonts w:ascii="Arial" w:eastAsia="Times New Roman" w:hAnsi="Arial" w:cs="Arial"/>
          <w:sz w:val="24"/>
          <w:szCs w:val="24"/>
        </w:rPr>
        <w:t>Public Administration</w:t>
      </w:r>
    </w:p>
    <w:p w:rsidR="00122413" w:rsidRPr="00122413" w:rsidRDefault="00122413" w:rsidP="00122413">
      <w:pPr>
        <w:numPr>
          <w:ilvl w:val="0"/>
          <w:numId w:val="1"/>
        </w:numPr>
        <w:shd w:val="clear" w:color="auto" w:fill="FFFFFF"/>
        <w:spacing w:after="0" w:line="240" w:lineRule="auto"/>
        <w:ind w:left="0"/>
        <w:jc w:val="both"/>
        <w:rPr>
          <w:rFonts w:ascii="Arial" w:eastAsia="Times New Roman" w:hAnsi="Arial" w:cs="Arial"/>
          <w:sz w:val="24"/>
          <w:szCs w:val="24"/>
        </w:rPr>
      </w:pPr>
      <w:r w:rsidRPr="00122413">
        <w:rPr>
          <w:rFonts w:ascii="Arial" w:eastAsia="Times New Roman" w:hAnsi="Arial" w:cs="Arial"/>
          <w:sz w:val="24"/>
          <w:szCs w:val="24"/>
        </w:rPr>
        <w:t>Media Studies/Communications</w:t>
      </w:r>
    </w:p>
    <w:p w:rsidR="00122413" w:rsidRPr="00122413" w:rsidRDefault="00122413" w:rsidP="00122413">
      <w:pPr>
        <w:numPr>
          <w:ilvl w:val="0"/>
          <w:numId w:val="1"/>
        </w:numPr>
        <w:shd w:val="clear" w:color="auto" w:fill="FFFFFF"/>
        <w:spacing w:after="0" w:line="240" w:lineRule="auto"/>
        <w:ind w:left="0"/>
        <w:jc w:val="both"/>
        <w:rPr>
          <w:rFonts w:ascii="Arial" w:eastAsia="Times New Roman" w:hAnsi="Arial" w:cs="Arial"/>
          <w:sz w:val="24"/>
          <w:szCs w:val="24"/>
        </w:rPr>
      </w:pPr>
      <w:r w:rsidRPr="00122413">
        <w:rPr>
          <w:rFonts w:ascii="Arial" w:eastAsia="Times New Roman" w:hAnsi="Arial" w:cs="Arial"/>
          <w:sz w:val="24"/>
          <w:szCs w:val="24"/>
        </w:rPr>
        <w:t>Educational Leadership</w:t>
      </w:r>
    </w:p>
    <w:p w:rsidR="00122413" w:rsidRPr="00122413" w:rsidRDefault="00122413" w:rsidP="00122413">
      <w:pPr>
        <w:numPr>
          <w:ilvl w:val="0"/>
          <w:numId w:val="1"/>
        </w:numPr>
        <w:shd w:val="clear" w:color="auto" w:fill="FFFFFF"/>
        <w:spacing w:after="0" w:line="240" w:lineRule="auto"/>
        <w:ind w:left="0"/>
        <w:jc w:val="both"/>
        <w:rPr>
          <w:rFonts w:ascii="Arial" w:eastAsia="Times New Roman" w:hAnsi="Arial" w:cs="Arial"/>
          <w:sz w:val="24"/>
          <w:szCs w:val="24"/>
        </w:rPr>
      </w:pPr>
      <w:r w:rsidRPr="00122413">
        <w:rPr>
          <w:rFonts w:ascii="Arial" w:eastAsia="Times New Roman" w:hAnsi="Arial" w:cs="Arial"/>
          <w:sz w:val="24"/>
          <w:szCs w:val="24"/>
        </w:rPr>
        <w:t>Sports Studies</w:t>
      </w:r>
    </w:p>
    <w:p w:rsidR="00122413" w:rsidRPr="00122413" w:rsidRDefault="00122413" w:rsidP="00122413">
      <w:pPr>
        <w:numPr>
          <w:ilvl w:val="0"/>
          <w:numId w:val="1"/>
        </w:numPr>
        <w:shd w:val="clear" w:color="auto" w:fill="FFFFFF"/>
        <w:spacing w:after="0" w:line="240" w:lineRule="auto"/>
        <w:ind w:left="0"/>
        <w:jc w:val="both"/>
        <w:rPr>
          <w:rFonts w:ascii="Arial" w:eastAsia="Times New Roman" w:hAnsi="Arial" w:cs="Arial"/>
          <w:sz w:val="24"/>
          <w:szCs w:val="24"/>
        </w:rPr>
      </w:pPr>
      <w:r w:rsidRPr="00122413">
        <w:rPr>
          <w:rFonts w:ascii="Arial" w:eastAsia="Times New Roman" w:hAnsi="Arial" w:cs="Arial"/>
          <w:sz w:val="24"/>
          <w:szCs w:val="24"/>
        </w:rPr>
        <w:t>Computer Science</w:t>
      </w:r>
    </w:p>
    <w:p w:rsidR="00122413" w:rsidRPr="009300A7" w:rsidRDefault="00122413">
      <w:pPr>
        <w:rPr>
          <w:rFonts w:ascii="Arial" w:hAnsi="Arial" w:cs="Arial"/>
        </w:rPr>
      </w:pPr>
    </w:p>
    <w:p w:rsidR="00122413" w:rsidRPr="009300A7" w:rsidRDefault="00390D81">
      <w:pPr>
        <w:rPr>
          <w:rFonts w:ascii="Arial" w:hAnsi="Arial" w:cs="Arial"/>
          <w:sz w:val="44"/>
          <w:szCs w:val="44"/>
        </w:rPr>
      </w:pPr>
      <w:hyperlink r:id="rId5" w:history="1">
        <w:r w:rsidR="00122413" w:rsidRPr="009300A7">
          <w:rPr>
            <w:rStyle w:val="Hyperlink"/>
            <w:rFonts w:ascii="Arial" w:hAnsi="Arial" w:cs="Arial"/>
            <w:color w:val="auto"/>
            <w:sz w:val="44"/>
            <w:szCs w:val="44"/>
          </w:rPr>
          <w:t>BIOTECHNOLOGY</w:t>
        </w:r>
      </w:hyperlink>
      <w:r w:rsidR="00122413" w:rsidRPr="009300A7">
        <w:rPr>
          <w:rFonts w:ascii="Arial" w:hAnsi="Arial" w:cs="Arial"/>
          <w:sz w:val="44"/>
          <w:szCs w:val="44"/>
        </w:rPr>
        <w:t xml:space="preserve"> </w:t>
      </w:r>
    </w:p>
    <w:p w:rsidR="00122413" w:rsidRPr="00122413" w:rsidRDefault="00122413" w:rsidP="00122413">
      <w:pPr>
        <w:spacing w:after="0" w:line="240" w:lineRule="auto"/>
        <w:rPr>
          <w:rFonts w:ascii="Arial" w:eastAsia="Times New Roman" w:hAnsi="Arial" w:cs="Arial"/>
          <w:sz w:val="24"/>
          <w:szCs w:val="24"/>
        </w:rPr>
      </w:pPr>
      <w:r w:rsidRPr="009300A7">
        <w:rPr>
          <w:rFonts w:ascii="Arial" w:eastAsia="Times New Roman" w:hAnsi="Arial" w:cs="Arial"/>
          <w:bCs/>
          <w:sz w:val="28"/>
          <w:szCs w:val="28"/>
          <w:shd w:val="clear" w:color="auto" w:fill="FFFFFF"/>
        </w:rPr>
        <w:t>Admission Requirements</w:t>
      </w:r>
      <w:r w:rsidR="009300A7">
        <w:rPr>
          <w:rFonts w:ascii="Arial" w:eastAsia="Times New Roman" w:hAnsi="Arial" w:cs="Arial"/>
          <w:sz w:val="21"/>
          <w:szCs w:val="21"/>
        </w:rPr>
        <w:t>:</w:t>
      </w:r>
      <w:r w:rsidRPr="00122413">
        <w:rPr>
          <w:rFonts w:ascii="Arial" w:eastAsia="Times New Roman" w:hAnsi="Arial" w:cs="Arial"/>
          <w:sz w:val="21"/>
          <w:szCs w:val="21"/>
        </w:rPr>
        <w:br/>
      </w:r>
      <w:r w:rsidRPr="00122413">
        <w:rPr>
          <w:rFonts w:ascii="Arial" w:eastAsia="Times New Roman" w:hAnsi="Arial" w:cs="Arial"/>
          <w:sz w:val="21"/>
          <w:szCs w:val="21"/>
          <w:shd w:val="clear" w:color="auto" w:fill="FFFFFF"/>
        </w:rPr>
        <w:t xml:space="preserve">We require official documents </w:t>
      </w:r>
      <w:r w:rsidRPr="009300A7">
        <w:rPr>
          <w:rFonts w:ascii="Arial" w:eastAsia="Times New Roman" w:hAnsi="Arial" w:cs="Arial"/>
          <w:sz w:val="21"/>
          <w:szCs w:val="21"/>
          <w:shd w:val="clear" w:color="auto" w:fill="FFFFFF"/>
        </w:rPr>
        <w:t>listed</w:t>
      </w:r>
      <w:r w:rsidRPr="00122413">
        <w:rPr>
          <w:rFonts w:ascii="Arial" w:eastAsia="Times New Roman" w:hAnsi="Arial" w:cs="Arial"/>
          <w:sz w:val="21"/>
          <w:szCs w:val="21"/>
          <w:shd w:val="clear" w:color="auto" w:fill="FFFFFF"/>
        </w:rPr>
        <w:t xml:space="preserve"> to be </w:t>
      </w:r>
      <w:r w:rsidRPr="009300A7">
        <w:rPr>
          <w:rFonts w:ascii="Arial" w:eastAsia="Times New Roman" w:hAnsi="Arial" w:cs="Arial"/>
          <w:sz w:val="21"/>
          <w:szCs w:val="21"/>
          <w:shd w:val="clear" w:color="auto" w:fill="FFFFFF"/>
        </w:rPr>
        <w:t>submitted</w:t>
      </w:r>
      <w:r w:rsidRPr="00122413">
        <w:rPr>
          <w:rFonts w:ascii="Arial" w:eastAsia="Times New Roman" w:hAnsi="Arial" w:cs="Arial"/>
          <w:sz w:val="21"/>
          <w:szCs w:val="21"/>
          <w:shd w:val="clear" w:color="auto" w:fill="FFFFFF"/>
        </w:rPr>
        <w:t xml:space="preserve"> to Dr. </w:t>
      </w:r>
      <w:proofErr w:type="spellStart"/>
      <w:r w:rsidRPr="00122413">
        <w:rPr>
          <w:rFonts w:ascii="Arial" w:eastAsia="Times New Roman" w:hAnsi="Arial" w:cs="Arial"/>
          <w:sz w:val="21"/>
          <w:szCs w:val="21"/>
          <w:shd w:val="clear" w:color="auto" w:fill="FFFFFF"/>
        </w:rPr>
        <w:t>Umesh</w:t>
      </w:r>
      <w:proofErr w:type="spellEnd"/>
      <w:r w:rsidRPr="00122413">
        <w:rPr>
          <w:rFonts w:ascii="Arial" w:eastAsia="Times New Roman" w:hAnsi="Arial" w:cs="Arial"/>
          <w:sz w:val="21"/>
          <w:szCs w:val="21"/>
          <w:shd w:val="clear" w:color="auto" w:fill="FFFFFF"/>
        </w:rPr>
        <w:t xml:space="preserve"> Reddy, Biotechnology Graduate Program Coordinator:</w:t>
      </w:r>
    </w:p>
    <w:p w:rsidR="00122413" w:rsidRPr="00122413" w:rsidRDefault="00122413" w:rsidP="009300A7">
      <w:pPr>
        <w:numPr>
          <w:ilvl w:val="0"/>
          <w:numId w:val="14"/>
        </w:numPr>
        <w:shd w:val="clear" w:color="auto" w:fill="FFFFFF"/>
        <w:tabs>
          <w:tab w:val="clear" w:pos="360"/>
        </w:tabs>
        <w:spacing w:after="0" w:line="240" w:lineRule="auto"/>
        <w:ind w:left="90" w:hanging="450"/>
        <w:rPr>
          <w:rFonts w:ascii="Arial" w:eastAsia="Times New Roman" w:hAnsi="Arial" w:cs="Arial"/>
          <w:sz w:val="21"/>
          <w:szCs w:val="21"/>
        </w:rPr>
      </w:pPr>
      <w:r w:rsidRPr="00122413">
        <w:rPr>
          <w:rFonts w:ascii="Arial" w:eastAsia="Times New Roman" w:hAnsi="Arial" w:cs="Arial"/>
          <w:sz w:val="21"/>
          <w:szCs w:val="21"/>
        </w:rPr>
        <w:t>Application form (PDF available on this website)</w:t>
      </w:r>
    </w:p>
    <w:p w:rsidR="00122413" w:rsidRPr="00122413" w:rsidRDefault="00122413" w:rsidP="009300A7">
      <w:pPr>
        <w:numPr>
          <w:ilvl w:val="0"/>
          <w:numId w:val="14"/>
        </w:numPr>
        <w:shd w:val="clear" w:color="auto" w:fill="FFFFFF"/>
        <w:tabs>
          <w:tab w:val="clear" w:pos="360"/>
        </w:tabs>
        <w:spacing w:after="0" w:line="240" w:lineRule="auto"/>
        <w:ind w:left="90" w:hanging="450"/>
        <w:rPr>
          <w:rFonts w:ascii="Arial" w:eastAsia="Times New Roman" w:hAnsi="Arial" w:cs="Arial"/>
          <w:sz w:val="21"/>
          <w:szCs w:val="21"/>
        </w:rPr>
      </w:pPr>
      <w:r w:rsidRPr="00122413">
        <w:rPr>
          <w:rFonts w:ascii="Arial" w:eastAsia="Times New Roman" w:hAnsi="Arial" w:cs="Arial"/>
          <w:sz w:val="21"/>
          <w:szCs w:val="21"/>
        </w:rPr>
        <w:t>Statement of purpose (no form but info available on this website)</w:t>
      </w:r>
    </w:p>
    <w:p w:rsidR="00122413" w:rsidRPr="00122413" w:rsidRDefault="00122413" w:rsidP="009300A7">
      <w:pPr>
        <w:numPr>
          <w:ilvl w:val="0"/>
          <w:numId w:val="14"/>
        </w:numPr>
        <w:shd w:val="clear" w:color="auto" w:fill="FFFFFF"/>
        <w:tabs>
          <w:tab w:val="clear" w:pos="360"/>
        </w:tabs>
        <w:spacing w:after="0" w:line="240" w:lineRule="auto"/>
        <w:ind w:left="90" w:hanging="450"/>
        <w:rPr>
          <w:rFonts w:ascii="Arial" w:eastAsia="Times New Roman" w:hAnsi="Arial" w:cs="Arial"/>
          <w:sz w:val="21"/>
          <w:szCs w:val="21"/>
        </w:rPr>
      </w:pPr>
      <w:r w:rsidRPr="00122413">
        <w:rPr>
          <w:rFonts w:ascii="Arial" w:eastAsia="Times New Roman" w:hAnsi="Arial" w:cs="Arial"/>
          <w:sz w:val="21"/>
          <w:szCs w:val="21"/>
        </w:rPr>
        <w:t>Sealed official transcripts from all post-secondary institutions showing an over-all GPA of 3.0 (on a 4-point scale), and a GPA in the natural sciences of 3.0 from an undergraduate degree from an accredited college or university, with a strong background in biological and physical sciences.</w:t>
      </w:r>
    </w:p>
    <w:p w:rsidR="00122413" w:rsidRPr="00122413" w:rsidRDefault="00122413" w:rsidP="009300A7">
      <w:pPr>
        <w:numPr>
          <w:ilvl w:val="0"/>
          <w:numId w:val="14"/>
        </w:numPr>
        <w:shd w:val="clear" w:color="auto" w:fill="FFFFFF"/>
        <w:tabs>
          <w:tab w:val="clear" w:pos="360"/>
        </w:tabs>
        <w:spacing w:after="0" w:line="240" w:lineRule="auto"/>
        <w:ind w:left="90" w:hanging="450"/>
        <w:rPr>
          <w:rFonts w:ascii="Arial" w:eastAsia="Times New Roman" w:hAnsi="Arial" w:cs="Arial"/>
          <w:sz w:val="21"/>
          <w:szCs w:val="21"/>
        </w:rPr>
      </w:pPr>
      <w:r w:rsidRPr="00122413">
        <w:rPr>
          <w:rFonts w:ascii="Arial" w:eastAsia="Times New Roman" w:hAnsi="Arial" w:cs="Arial"/>
          <w:sz w:val="21"/>
          <w:szCs w:val="21"/>
        </w:rPr>
        <w:t>GRE scores released to WVSU (code 5903) with minimum scores of 140 verbal and 150 quantitative.</w:t>
      </w:r>
    </w:p>
    <w:p w:rsidR="00122413" w:rsidRPr="00122413" w:rsidRDefault="00122413" w:rsidP="009300A7">
      <w:pPr>
        <w:numPr>
          <w:ilvl w:val="0"/>
          <w:numId w:val="14"/>
        </w:numPr>
        <w:shd w:val="clear" w:color="auto" w:fill="FFFFFF"/>
        <w:tabs>
          <w:tab w:val="clear" w:pos="360"/>
        </w:tabs>
        <w:spacing w:after="0" w:line="240" w:lineRule="auto"/>
        <w:ind w:left="90" w:hanging="450"/>
        <w:rPr>
          <w:rFonts w:ascii="Arial" w:eastAsia="Times New Roman" w:hAnsi="Arial" w:cs="Arial"/>
          <w:sz w:val="21"/>
          <w:szCs w:val="21"/>
        </w:rPr>
      </w:pPr>
      <w:r w:rsidRPr="00122413">
        <w:rPr>
          <w:rFonts w:ascii="Arial" w:eastAsia="Times New Roman" w:hAnsi="Arial" w:cs="Arial"/>
          <w:sz w:val="21"/>
          <w:szCs w:val="21"/>
        </w:rPr>
        <w:t>Three letters of professional reference sent directly to the Biotechnology Graduate Program Coordinator (An optional PDF is available on this website)</w:t>
      </w:r>
    </w:p>
    <w:p w:rsidR="00122413" w:rsidRPr="00122413" w:rsidRDefault="00122413" w:rsidP="009300A7">
      <w:pPr>
        <w:numPr>
          <w:ilvl w:val="0"/>
          <w:numId w:val="14"/>
        </w:numPr>
        <w:shd w:val="clear" w:color="auto" w:fill="FFFFFF"/>
        <w:tabs>
          <w:tab w:val="clear" w:pos="360"/>
        </w:tabs>
        <w:spacing w:after="0" w:line="240" w:lineRule="auto"/>
        <w:ind w:left="90" w:hanging="450"/>
        <w:rPr>
          <w:rFonts w:ascii="Arial" w:eastAsia="Times New Roman" w:hAnsi="Arial" w:cs="Arial"/>
          <w:sz w:val="21"/>
          <w:szCs w:val="21"/>
        </w:rPr>
      </w:pPr>
      <w:r w:rsidRPr="009300A7">
        <w:rPr>
          <w:rFonts w:ascii="Arial" w:eastAsia="Times New Roman" w:hAnsi="Arial" w:cs="Arial"/>
          <w:bCs/>
          <w:sz w:val="21"/>
          <w:szCs w:val="21"/>
        </w:rPr>
        <w:t>For all international applicants</w:t>
      </w:r>
      <w:r w:rsidRPr="00122413">
        <w:rPr>
          <w:rFonts w:ascii="Arial" w:eastAsia="Times New Roman" w:hAnsi="Arial" w:cs="Arial"/>
          <w:sz w:val="21"/>
          <w:szCs w:val="21"/>
        </w:rPr>
        <w:t>, we require all post-secondary transcripts to be evaluated by an outside agency such as WES (www.wes.org) or ECE (www.ece.org)</w:t>
      </w:r>
    </w:p>
    <w:p w:rsidR="00122413" w:rsidRPr="009300A7" w:rsidRDefault="00122413" w:rsidP="009300A7">
      <w:pPr>
        <w:numPr>
          <w:ilvl w:val="0"/>
          <w:numId w:val="14"/>
        </w:numPr>
        <w:shd w:val="clear" w:color="auto" w:fill="FFFFFF"/>
        <w:tabs>
          <w:tab w:val="clear" w:pos="360"/>
        </w:tabs>
        <w:spacing w:after="0" w:line="240" w:lineRule="auto"/>
        <w:ind w:left="90" w:hanging="450"/>
        <w:rPr>
          <w:rFonts w:ascii="Arial" w:eastAsia="Times New Roman" w:hAnsi="Arial" w:cs="Arial"/>
          <w:sz w:val="21"/>
          <w:szCs w:val="21"/>
        </w:rPr>
      </w:pPr>
      <w:r w:rsidRPr="009300A7">
        <w:rPr>
          <w:rFonts w:ascii="Arial" w:eastAsia="Times New Roman" w:hAnsi="Arial" w:cs="Arial"/>
          <w:bCs/>
          <w:sz w:val="21"/>
          <w:szCs w:val="21"/>
        </w:rPr>
        <w:t>For all international applicants</w:t>
      </w:r>
      <w:r w:rsidRPr="00122413">
        <w:rPr>
          <w:rFonts w:ascii="Arial" w:eastAsia="Times New Roman" w:hAnsi="Arial" w:cs="Arial"/>
          <w:sz w:val="21"/>
          <w:szCs w:val="21"/>
        </w:rPr>
        <w:t>, a minimum TOEFL score of 80 (cod</w:t>
      </w:r>
      <w:r w:rsidRPr="009300A7">
        <w:rPr>
          <w:rFonts w:ascii="Arial" w:eastAsia="Times New Roman" w:hAnsi="Arial" w:cs="Arial"/>
          <w:sz w:val="21"/>
          <w:szCs w:val="21"/>
        </w:rPr>
        <w:t>e 5903) or an IELTS score of 7</w:t>
      </w:r>
    </w:p>
    <w:p w:rsidR="00122413" w:rsidRPr="009300A7" w:rsidRDefault="00122413" w:rsidP="00122413">
      <w:pPr>
        <w:shd w:val="clear" w:color="auto" w:fill="FFFFFF"/>
        <w:spacing w:after="0" w:line="240" w:lineRule="auto"/>
        <w:rPr>
          <w:rFonts w:ascii="Arial" w:eastAsia="Times New Roman" w:hAnsi="Arial" w:cs="Arial"/>
          <w:sz w:val="21"/>
          <w:szCs w:val="21"/>
        </w:rPr>
      </w:pPr>
    </w:p>
    <w:p w:rsidR="00122413" w:rsidRPr="00122413" w:rsidRDefault="00122413" w:rsidP="00122413">
      <w:pPr>
        <w:spacing w:after="0" w:line="240" w:lineRule="auto"/>
        <w:rPr>
          <w:rFonts w:ascii="Arial" w:eastAsia="Times New Roman" w:hAnsi="Arial" w:cs="Arial"/>
          <w:sz w:val="24"/>
          <w:szCs w:val="24"/>
        </w:rPr>
      </w:pPr>
      <w:r w:rsidRPr="00122413">
        <w:rPr>
          <w:rFonts w:ascii="Arial" w:eastAsia="Times New Roman" w:hAnsi="Arial" w:cs="Arial"/>
          <w:sz w:val="21"/>
          <w:szCs w:val="21"/>
          <w:shd w:val="clear" w:color="auto" w:fill="FFFFFF"/>
        </w:rPr>
        <w:t>Consult the "Application Checklist" for a full list of documents required in an application portfolio.</w:t>
      </w:r>
    </w:p>
    <w:p w:rsidR="00122413" w:rsidRPr="00122413" w:rsidRDefault="00390D81" w:rsidP="00122413">
      <w:pPr>
        <w:numPr>
          <w:ilvl w:val="0"/>
          <w:numId w:val="3"/>
        </w:numPr>
        <w:shd w:val="clear" w:color="auto" w:fill="FFFFFF"/>
        <w:spacing w:after="0" w:line="240" w:lineRule="auto"/>
        <w:ind w:left="0"/>
        <w:rPr>
          <w:rFonts w:ascii="Arial" w:eastAsia="Times New Roman" w:hAnsi="Arial" w:cs="Arial"/>
          <w:sz w:val="21"/>
          <w:szCs w:val="21"/>
        </w:rPr>
      </w:pPr>
      <w:hyperlink r:id="rId6" w:history="1">
        <w:r w:rsidR="00122413" w:rsidRPr="009300A7">
          <w:rPr>
            <w:rFonts w:ascii="Arial" w:eastAsia="Times New Roman" w:hAnsi="Arial" w:cs="Arial"/>
            <w:bCs/>
            <w:sz w:val="21"/>
            <w:szCs w:val="21"/>
            <w:u w:val="single"/>
          </w:rPr>
          <w:t>Application Checklist</w:t>
        </w:r>
      </w:hyperlink>
    </w:p>
    <w:p w:rsidR="00122413" w:rsidRPr="00122413" w:rsidRDefault="00390D81" w:rsidP="00122413">
      <w:pPr>
        <w:numPr>
          <w:ilvl w:val="0"/>
          <w:numId w:val="3"/>
        </w:numPr>
        <w:shd w:val="clear" w:color="auto" w:fill="FFFFFF"/>
        <w:spacing w:after="0" w:line="240" w:lineRule="auto"/>
        <w:ind w:left="0"/>
        <w:rPr>
          <w:rFonts w:ascii="Arial" w:eastAsia="Times New Roman" w:hAnsi="Arial" w:cs="Arial"/>
          <w:sz w:val="21"/>
          <w:szCs w:val="21"/>
        </w:rPr>
      </w:pPr>
      <w:hyperlink r:id="rId7" w:history="1">
        <w:r w:rsidR="00122413" w:rsidRPr="009300A7">
          <w:rPr>
            <w:rFonts w:ascii="Arial" w:eastAsia="Times New Roman" w:hAnsi="Arial" w:cs="Arial"/>
            <w:bCs/>
            <w:sz w:val="21"/>
            <w:szCs w:val="21"/>
            <w:u w:val="single"/>
          </w:rPr>
          <w:t>Application for Admission form</w:t>
        </w:r>
      </w:hyperlink>
    </w:p>
    <w:p w:rsidR="00122413" w:rsidRPr="00122413" w:rsidRDefault="00390D81" w:rsidP="00122413">
      <w:pPr>
        <w:numPr>
          <w:ilvl w:val="0"/>
          <w:numId w:val="3"/>
        </w:numPr>
        <w:shd w:val="clear" w:color="auto" w:fill="FFFFFF"/>
        <w:spacing w:after="0" w:line="240" w:lineRule="auto"/>
        <w:ind w:left="0"/>
        <w:rPr>
          <w:rFonts w:ascii="Arial" w:eastAsia="Times New Roman" w:hAnsi="Arial" w:cs="Arial"/>
          <w:sz w:val="21"/>
          <w:szCs w:val="21"/>
        </w:rPr>
      </w:pPr>
      <w:hyperlink r:id="rId8" w:history="1">
        <w:r w:rsidR="00122413" w:rsidRPr="009300A7">
          <w:rPr>
            <w:rFonts w:ascii="Arial" w:eastAsia="Times New Roman" w:hAnsi="Arial" w:cs="Arial"/>
            <w:bCs/>
            <w:sz w:val="21"/>
            <w:szCs w:val="21"/>
            <w:u w:val="single"/>
          </w:rPr>
          <w:t>Statement of Purpose</w:t>
        </w:r>
      </w:hyperlink>
    </w:p>
    <w:p w:rsidR="00122413" w:rsidRPr="009300A7" w:rsidRDefault="00390D81" w:rsidP="00122413">
      <w:pPr>
        <w:numPr>
          <w:ilvl w:val="0"/>
          <w:numId w:val="3"/>
        </w:numPr>
        <w:shd w:val="clear" w:color="auto" w:fill="FFFFFF"/>
        <w:spacing w:after="0" w:line="240" w:lineRule="auto"/>
        <w:ind w:left="0"/>
        <w:rPr>
          <w:rFonts w:ascii="Arial" w:eastAsia="Times New Roman" w:hAnsi="Arial" w:cs="Arial"/>
          <w:sz w:val="21"/>
          <w:szCs w:val="21"/>
        </w:rPr>
      </w:pPr>
      <w:hyperlink r:id="rId9" w:history="1">
        <w:r w:rsidR="00122413" w:rsidRPr="009300A7">
          <w:rPr>
            <w:rFonts w:ascii="Arial" w:eastAsia="Times New Roman" w:hAnsi="Arial" w:cs="Arial"/>
            <w:bCs/>
            <w:sz w:val="21"/>
            <w:szCs w:val="21"/>
            <w:u w:val="single"/>
          </w:rPr>
          <w:t>Letter of Recommendation form</w:t>
        </w:r>
      </w:hyperlink>
    </w:p>
    <w:p w:rsidR="00122413" w:rsidRPr="009300A7" w:rsidRDefault="00122413" w:rsidP="00122413">
      <w:pPr>
        <w:shd w:val="clear" w:color="auto" w:fill="FFFFFF"/>
        <w:spacing w:after="0" w:line="240" w:lineRule="auto"/>
        <w:rPr>
          <w:rFonts w:ascii="Arial" w:eastAsia="Times New Roman" w:hAnsi="Arial" w:cs="Arial"/>
          <w:sz w:val="21"/>
          <w:szCs w:val="21"/>
        </w:rPr>
      </w:pPr>
    </w:p>
    <w:p w:rsidR="00122413" w:rsidRPr="009300A7" w:rsidRDefault="00390D81" w:rsidP="00122413">
      <w:pPr>
        <w:shd w:val="clear" w:color="auto" w:fill="FFFFFF"/>
        <w:spacing w:after="225" w:line="375" w:lineRule="atLeast"/>
        <w:outlineLvl w:val="0"/>
        <w:rPr>
          <w:rFonts w:ascii="Arial" w:eastAsia="Times New Roman" w:hAnsi="Arial" w:cs="Arial"/>
          <w:bCs/>
          <w:caps/>
          <w:kern w:val="36"/>
          <w:sz w:val="44"/>
          <w:szCs w:val="44"/>
        </w:rPr>
      </w:pPr>
      <w:hyperlink r:id="rId10" w:history="1">
        <w:r w:rsidR="00122413" w:rsidRPr="009300A7">
          <w:rPr>
            <w:rStyle w:val="Hyperlink"/>
            <w:rFonts w:ascii="Arial" w:eastAsia="Times New Roman" w:hAnsi="Arial" w:cs="Arial"/>
            <w:bCs/>
            <w:caps/>
            <w:color w:val="auto"/>
            <w:kern w:val="36"/>
            <w:sz w:val="44"/>
            <w:szCs w:val="44"/>
          </w:rPr>
          <w:t>MASTER OF SCIENCE IN CRIMINAL JUSTICE ADMINISTRATION</w:t>
        </w:r>
      </w:hyperlink>
    </w:p>
    <w:p w:rsidR="00122413" w:rsidRPr="009300A7" w:rsidRDefault="00122413" w:rsidP="00122413">
      <w:pPr>
        <w:shd w:val="clear" w:color="auto" w:fill="FFFFFF"/>
        <w:spacing w:after="225" w:line="375" w:lineRule="atLeast"/>
        <w:outlineLvl w:val="0"/>
        <w:rPr>
          <w:rFonts w:ascii="Arial" w:eastAsia="Times New Roman" w:hAnsi="Arial" w:cs="Arial"/>
          <w:bCs/>
          <w:caps/>
          <w:kern w:val="36"/>
          <w:sz w:val="28"/>
          <w:szCs w:val="28"/>
        </w:rPr>
      </w:pPr>
      <w:r w:rsidRPr="009300A7">
        <w:rPr>
          <w:rFonts w:ascii="Arial" w:eastAsia="Times New Roman" w:hAnsi="Arial" w:cs="Arial"/>
          <w:bCs/>
          <w:caps/>
          <w:kern w:val="36"/>
          <w:sz w:val="28"/>
          <w:szCs w:val="28"/>
        </w:rPr>
        <w:t>Admission requirements</w:t>
      </w:r>
      <w:r w:rsidR="009300A7" w:rsidRPr="009300A7">
        <w:rPr>
          <w:rFonts w:ascii="Arial" w:eastAsia="Times New Roman" w:hAnsi="Arial" w:cs="Arial"/>
          <w:bCs/>
          <w:caps/>
          <w:kern w:val="36"/>
          <w:sz w:val="28"/>
          <w:szCs w:val="28"/>
        </w:rPr>
        <w:t>:</w:t>
      </w:r>
    </w:p>
    <w:p w:rsidR="00122413" w:rsidRPr="00122413" w:rsidRDefault="00122413" w:rsidP="00122413">
      <w:pPr>
        <w:numPr>
          <w:ilvl w:val="0"/>
          <w:numId w:val="4"/>
        </w:numPr>
        <w:shd w:val="clear" w:color="auto" w:fill="FFFFFF"/>
        <w:spacing w:after="0" w:line="240" w:lineRule="auto"/>
        <w:ind w:left="0"/>
        <w:rPr>
          <w:rFonts w:ascii="Arial" w:eastAsia="Times New Roman" w:hAnsi="Arial" w:cs="Arial"/>
        </w:rPr>
      </w:pPr>
      <w:r w:rsidRPr="00122413">
        <w:rPr>
          <w:rFonts w:ascii="Arial" w:eastAsia="Times New Roman" w:hAnsi="Arial" w:cs="Arial"/>
        </w:rPr>
        <w:t>A completed application.</w:t>
      </w:r>
    </w:p>
    <w:p w:rsidR="00122413" w:rsidRPr="00122413" w:rsidRDefault="00122413" w:rsidP="00122413">
      <w:pPr>
        <w:numPr>
          <w:ilvl w:val="0"/>
          <w:numId w:val="4"/>
        </w:numPr>
        <w:shd w:val="clear" w:color="auto" w:fill="FFFFFF"/>
        <w:spacing w:after="0" w:line="240" w:lineRule="auto"/>
        <w:ind w:left="0"/>
        <w:rPr>
          <w:rFonts w:ascii="Arial" w:eastAsia="Times New Roman" w:hAnsi="Arial" w:cs="Arial"/>
        </w:rPr>
      </w:pPr>
      <w:r w:rsidRPr="00122413">
        <w:rPr>
          <w:rFonts w:ascii="Arial" w:eastAsia="Times New Roman" w:hAnsi="Arial" w:cs="Arial"/>
        </w:rPr>
        <w:t>An undergraduate degree from an accredited college or university in criminal justice, law enforcement or a related field.</w:t>
      </w:r>
    </w:p>
    <w:p w:rsidR="00122413" w:rsidRPr="00122413" w:rsidRDefault="00122413" w:rsidP="00122413">
      <w:pPr>
        <w:numPr>
          <w:ilvl w:val="0"/>
          <w:numId w:val="4"/>
        </w:numPr>
        <w:shd w:val="clear" w:color="auto" w:fill="FFFFFF"/>
        <w:spacing w:after="0" w:line="240" w:lineRule="auto"/>
        <w:ind w:left="0"/>
        <w:rPr>
          <w:rFonts w:ascii="Arial" w:eastAsia="Times New Roman" w:hAnsi="Arial" w:cs="Arial"/>
        </w:rPr>
      </w:pPr>
      <w:r w:rsidRPr="00122413">
        <w:rPr>
          <w:rFonts w:ascii="Arial" w:eastAsia="Times New Roman" w:hAnsi="Arial" w:cs="Arial"/>
        </w:rPr>
        <w:lastRenderedPageBreak/>
        <w:t>Standardized test scores from GRE/MAT completed no more than seven years prior to the application submission to the program. </w:t>
      </w:r>
    </w:p>
    <w:p w:rsidR="00122413" w:rsidRPr="00122413" w:rsidRDefault="00122413" w:rsidP="00122413">
      <w:pPr>
        <w:numPr>
          <w:ilvl w:val="0"/>
          <w:numId w:val="4"/>
        </w:numPr>
        <w:shd w:val="clear" w:color="auto" w:fill="FFFFFF"/>
        <w:spacing w:after="0" w:line="240" w:lineRule="auto"/>
        <w:ind w:left="0"/>
        <w:rPr>
          <w:rFonts w:ascii="Arial" w:eastAsia="Times New Roman" w:hAnsi="Arial" w:cs="Arial"/>
        </w:rPr>
      </w:pPr>
      <w:r w:rsidRPr="00122413">
        <w:rPr>
          <w:rFonts w:ascii="Arial" w:eastAsia="Times New Roman" w:hAnsi="Arial" w:cs="Arial"/>
        </w:rPr>
        <w:t>Candidates who have earned a bachelor's degree from an accredited college or university and achieved a cumulative GPA of 3.0 or higher are eligible to waive the standardized test requirement. </w:t>
      </w:r>
    </w:p>
    <w:p w:rsidR="00122413" w:rsidRPr="00122413" w:rsidRDefault="00122413" w:rsidP="00122413">
      <w:pPr>
        <w:numPr>
          <w:ilvl w:val="0"/>
          <w:numId w:val="4"/>
        </w:numPr>
        <w:shd w:val="clear" w:color="auto" w:fill="FFFFFF"/>
        <w:spacing w:after="0" w:line="240" w:lineRule="auto"/>
        <w:ind w:left="0"/>
        <w:rPr>
          <w:rFonts w:ascii="Arial" w:eastAsia="Times New Roman" w:hAnsi="Arial" w:cs="Arial"/>
        </w:rPr>
      </w:pPr>
      <w:r w:rsidRPr="00122413">
        <w:rPr>
          <w:rFonts w:ascii="Arial" w:eastAsia="Times New Roman" w:hAnsi="Arial" w:cs="Arial"/>
        </w:rPr>
        <w:t xml:space="preserve">A minimum overall GPA of 2.7 on a </w:t>
      </w:r>
      <w:proofErr w:type="gramStart"/>
      <w:r w:rsidRPr="00122413">
        <w:rPr>
          <w:rFonts w:ascii="Arial" w:eastAsia="Times New Roman" w:hAnsi="Arial" w:cs="Arial"/>
        </w:rPr>
        <w:t>4 point</w:t>
      </w:r>
      <w:proofErr w:type="gramEnd"/>
      <w:r w:rsidRPr="00122413">
        <w:rPr>
          <w:rFonts w:ascii="Arial" w:eastAsia="Times New Roman" w:hAnsi="Arial" w:cs="Arial"/>
        </w:rPr>
        <w:t xml:space="preserve"> scale for all undergraduate work from an accredited institution(s) with an MAT score of 380 (GRE Verbal Reasoning Score of 144) or</w:t>
      </w:r>
    </w:p>
    <w:p w:rsidR="00122413" w:rsidRPr="00122413" w:rsidRDefault="00122413" w:rsidP="00122413">
      <w:pPr>
        <w:numPr>
          <w:ilvl w:val="1"/>
          <w:numId w:val="4"/>
        </w:numPr>
        <w:shd w:val="clear" w:color="auto" w:fill="FFFFFF"/>
        <w:spacing w:after="0" w:line="240" w:lineRule="auto"/>
        <w:rPr>
          <w:rFonts w:ascii="Arial" w:eastAsia="Times New Roman" w:hAnsi="Arial" w:cs="Arial"/>
        </w:rPr>
      </w:pPr>
      <w:r w:rsidRPr="00122413">
        <w:rPr>
          <w:rFonts w:ascii="Arial" w:eastAsia="Times New Roman" w:hAnsi="Arial" w:cs="Arial"/>
        </w:rPr>
        <w:t>GPA of 2.6 and MAT score of 385 (GRE Verbal Reasoning Score of 146) or</w:t>
      </w:r>
    </w:p>
    <w:p w:rsidR="00122413" w:rsidRPr="00122413" w:rsidRDefault="00122413" w:rsidP="00122413">
      <w:pPr>
        <w:numPr>
          <w:ilvl w:val="1"/>
          <w:numId w:val="4"/>
        </w:numPr>
        <w:shd w:val="clear" w:color="auto" w:fill="FFFFFF"/>
        <w:spacing w:after="0" w:line="240" w:lineRule="auto"/>
        <w:rPr>
          <w:rFonts w:ascii="Arial" w:eastAsia="Times New Roman" w:hAnsi="Arial" w:cs="Arial"/>
        </w:rPr>
      </w:pPr>
      <w:r w:rsidRPr="00122413">
        <w:rPr>
          <w:rFonts w:ascii="Arial" w:eastAsia="Times New Roman" w:hAnsi="Arial" w:cs="Arial"/>
        </w:rPr>
        <w:t>GPA of 2.5 and MAT score of 390 (GRE Verbal Reasoning Score of 148) or</w:t>
      </w:r>
    </w:p>
    <w:p w:rsidR="00122413" w:rsidRPr="00122413" w:rsidRDefault="00122413" w:rsidP="00122413">
      <w:pPr>
        <w:numPr>
          <w:ilvl w:val="1"/>
          <w:numId w:val="4"/>
        </w:numPr>
        <w:shd w:val="clear" w:color="auto" w:fill="FFFFFF"/>
        <w:spacing w:after="0" w:line="240" w:lineRule="auto"/>
        <w:rPr>
          <w:rFonts w:ascii="Arial" w:eastAsia="Times New Roman" w:hAnsi="Arial" w:cs="Arial"/>
        </w:rPr>
      </w:pPr>
      <w:r w:rsidRPr="00122413">
        <w:rPr>
          <w:rFonts w:ascii="Arial" w:eastAsia="Times New Roman" w:hAnsi="Arial" w:cs="Arial"/>
        </w:rPr>
        <w:t>Exceptional expertise in the field of Criminal Justice as demonstrated through an interview with the Graduate Studies Committee. </w:t>
      </w:r>
    </w:p>
    <w:p w:rsidR="00122413" w:rsidRPr="00122413" w:rsidRDefault="00122413" w:rsidP="00122413">
      <w:pPr>
        <w:numPr>
          <w:ilvl w:val="0"/>
          <w:numId w:val="4"/>
        </w:numPr>
        <w:shd w:val="clear" w:color="auto" w:fill="FFFFFF"/>
        <w:spacing w:after="0" w:line="240" w:lineRule="auto"/>
        <w:ind w:left="0"/>
        <w:rPr>
          <w:rFonts w:ascii="Arial" w:eastAsia="Times New Roman" w:hAnsi="Arial" w:cs="Arial"/>
        </w:rPr>
      </w:pPr>
      <w:r w:rsidRPr="00122413">
        <w:rPr>
          <w:rFonts w:ascii="Arial" w:eastAsia="Times New Roman" w:hAnsi="Arial" w:cs="Arial"/>
        </w:rPr>
        <w:t>All candidates for whom English is not their native language must take either the Test of English as a Foreign Language (TOEFL) or the IELTS Exam. On the TOEFL, a minimum of score 500 (paper-based exam), 173 (computer-based), or a 61 (Internet-based) is required.  On the IELTS, a minimum score of a 6 is required.  Graduates of English speaking universities will have TOEFL/IELTS requirements waived.</w:t>
      </w:r>
    </w:p>
    <w:p w:rsidR="00122413" w:rsidRPr="00122413" w:rsidRDefault="00122413" w:rsidP="00122413">
      <w:pPr>
        <w:numPr>
          <w:ilvl w:val="0"/>
          <w:numId w:val="4"/>
        </w:numPr>
        <w:shd w:val="clear" w:color="auto" w:fill="FFFFFF"/>
        <w:spacing w:after="0" w:line="240" w:lineRule="auto"/>
        <w:ind w:left="0"/>
        <w:rPr>
          <w:rFonts w:ascii="Arial" w:eastAsia="Times New Roman" w:hAnsi="Arial" w:cs="Arial"/>
        </w:rPr>
      </w:pPr>
      <w:r w:rsidRPr="00122413">
        <w:rPr>
          <w:rFonts w:ascii="Arial" w:eastAsia="Times New Roman" w:hAnsi="Arial" w:cs="Arial"/>
        </w:rPr>
        <w:t>Satisfactory completion of an undergraduate or graduate course in research methods and/or statistics prior to admission to the program.</w:t>
      </w:r>
    </w:p>
    <w:p w:rsidR="00122413" w:rsidRPr="00122413" w:rsidRDefault="00122413" w:rsidP="00122413">
      <w:pPr>
        <w:numPr>
          <w:ilvl w:val="0"/>
          <w:numId w:val="4"/>
        </w:numPr>
        <w:shd w:val="clear" w:color="auto" w:fill="FFFFFF"/>
        <w:spacing w:after="0" w:line="240" w:lineRule="auto"/>
        <w:ind w:left="0"/>
        <w:rPr>
          <w:rFonts w:ascii="Arial" w:eastAsia="Times New Roman" w:hAnsi="Arial" w:cs="Arial"/>
        </w:rPr>
      </w:pPr>
      <w:r w:rsidRPr="00122413">
        <w:rPr>
          <w:rFonts w:ascii="Arial" w:eastAsia="Times New Roman" w:hAnsi="Arial" w:cs="Arial"/>
        </w:rPr>
        <w:t>Current resume or curriculum vitae. </w:t>
      </w:r>
    </w:p>
    <w:p w:rsidR="00122413" w:rsidRPr="00122413" w:rsidRDefault="00122413" w:rsidP="00122413">
      <w:pPr>
        <w:numPr>
          <w:ilvl w:val="0"/>
          <w:numId w:val="4"/>
        </w:numPr>
        <w:shd w:val="clear" w:color="auto" w:fill="FFFFFF"/>
        <w:spacing w:after="0" w:line="240" w:lineRule="auto"/>
        <w:ind w:left="0"/>
        <w:rPr>
          <w:rFonts w:ascii="Arial" w:eastAsia="Times New Roman" w:hAnsi="Arial" w:cs="Arial"/>
        </w:rPr>
      </w:pPr>
      <w:r w:rsidRPr="00122413">
        <w:rPr>
          <w:rFonts w:ascii="Arial" w:eastAsia="Times New Roman" w:hAnsi="Arial" w:cs="Arial"/>
        </w:rPr>
        <w:t>Three letters of recommendation which address the applicant’s academic competencies, work performance and fitness to pursue this graduate degree.</w:t>
      </w:r>
    </w:p>
    <w:p w:rsidR="00122413" w:rsidRPr="00122413" w:rsidRDefault="00122413" w:rsidP="00122413">
      <w:pPr>
        <w:numPr>
          <w:ilvl w:val="0"/>
          <w:numId w:val="4"/>
        </w:numPr>
        <w:shd w:val="clear" w:color="auto" w:fill="FFFFFF"/>
        <w:spacing w:after="0" w:line="240" w:lineRule="auto"/>
        <w:ind w:left="0"/>
        <w:rPr>
          <w:rFonts w:ascii="Arial" w:eastAsia="Times New Roman" w:hAnsi="Arial" w:cs="Arial"/>
        </w:rPr>
      </w:pPr>
      <w:r w:rsidRPr="00122413">
        <w:rPr>
          <w:rFonts w:ascii="Arial" w:eastAsia="Times New Roman" w:hAnsi="Arial" w:cs="Arial"/>
        </w:rPr>
        <w:t>Satisfactory performance on a preadmission Interview.</w:t>
      </w:r>
    </w:p>
    <w:p w:rsidR="00122413" w:rsidRPr="00122413" w:rsidRDefault="00122413" w:rsidP="00122413">
      <w:pPr>
        <w:numPr>
          <w:ilvl w:val="0"/>
          <w:numId w:val="4"/>
        </w:numPr>
        <w:shd w:val="clear" w:color="auto" w:fill="FFFFFF"/>
        <w:spacing w:after="0" w:line="240" w:lineRule="auto"/>
        <w:ind w:left="0"/>
        <w:rPr>
          <w:rFonts w:ascii="Arial" w:eastAsia="Times New Roman" w:hAnsi="Arial" w:cs="Arial"/>
        </w:rPr>
      </w:pPr>
      <w:r w:rsidRPr="00122413">
        <w:rPr>
          <w:rFonts w:ascii="Arial" w:eastAsia="Times New Roman" w:hAnsi="Arial" w:cs="Arial"/>
        </w:rPr>
        <w:t>$28 for in-state applicants and $38 for out of state or international applicants. </w:t>
      </w:r>
    </w:p>
    <w:p w:rsidR="00122413" w:rsidRPr="00122413" w:rsidRDefault="00122413" w:rsidP="00122413">
      <w:pPr>
        <w:numPr>
          <w:ilvl w:val="0"/>
          <w:numId w:val="4"/>
        </w:numPr>
        <w:shd w:val="clear" w:color="auto" w:fill="FFFFFF"/>
        <w:spacing w:after="0" w:line="240" w:lineRule="auto"/>
        <w:ind w:left="0"/>
        <w:rPr>
          <w:rFonts w:ascii="Arial" w:eastAsia="Times New Roman" w:hAnsi="Arial" w:cs="Arial"/>
        </w:rPr>
      </w:pPr>
      <w:r w:rsidRPr="00122413">
        <w:rPr>
          <w:rFonts w:ascii="Arial" w:eastAsia="Times New Roman" w:hAnsi="Arial" w:cs="Arial"/>
        </w:rPr>
        <w:t>Applicants can be granted conditional admission.  </w:t>
      </w:r>
    </w:p>
    <w:p w:rsidR="00122413" w:rsidRPr="009300A7" w:rsidRDefault="00122413" w:rsidP="00122413">
      <w:pPr>
        <w:shd w:val="clear" w:color="auto" w:fill="FFFFFF"/>
        <w:spacing w:after="225" w:line="375" w:lineRule="atLeast"/>
        <w:outlineLvl w:val="0"/>
        <w:rPr>
          <w:rFonts w:ascii="Arial" w:eastAsia="Times New Roman" w:hAnsi="Arial" w:cs="Arial"/>
          <w:bCs/>
          <w:caps/>
          <w:kern w:val="36"/>
          <w:sz w:val="24"/>
          <w:szCs w:val="24"/>
        </w:rPr>
      </w:pPr>
    </w:p>
    <w:p w:rsidR="00122413" w:rsidRPr="009300A7" w:rsidRDefault="00390D81" w:rsidP="00122413">
      <w:pPr>
        <w:pStyle w:val="Heading1"/>
        <w:shd w:val="clear" w:color="auto" w:fill="FFFFFF"/>
        <w:spacing w:before="0" w:beforeAutospacing="0" w:after="225" w:afterAutospacing="0" w:line="375" w:lineRule="atLeast"/>
        <w:rPr>
          <w:rFonts w:ascii="Arial" w:hAnsi="Arial" w:cs="Arial"/>
          <w:b w:val="0"/>
          <w:caps/>
          <w:sz w:val="44"/>
          <w:szCs w:val="44"/>
        </w:rPr>
      </w:pPr>
      <w:hyperlink r:id="rId11" w:history="1">
        <w:r w:rsidR="00122413" w:rsidRPr="009300A7">
          <w:rPr>
            <w:rStyle w:val="Hyperlink"/>
            <w:rFonts w:ascii="Arial" w:hAnsi="Arial" w:cs="Arial"/>
            <w:b w:val="0"/>
            <w:caps/>
            <w:color w:val="auto"/>
            <w:sz w:val="44"/>
            <w:szCs w:val="44"/>
          </w:rPr>
          <w:t>MASTER OF EDUCATION IN INSTRUCTIONAL LEADERSHIP (MEIL)</w:t>
        </w:r>
      </w:hyperlink>
    </w:p>
    <w:p w:rsidR="00122413" w:rsidRPr="009300A7" w:rsidRDefault="00122413" w:rsidP="00122413">
      <w:pPr>
        <w:pStyle w:val="Heading1"/>
        <w:shd w:val="clear" w:color="auto" w:fill="FFFFFF"/>
        <w:spacing w:before="0" w:beforeAutospacing="0" w:after="225" w:afterAutospacing="0" w:line="375" w:lineRule="atLeast"/>
        <w:rPr>
          <w:rFonts w:ascii="Arial" w:hAnsi="Arial" w:cs="Arial"/>
          <w:b w:val="0"/>
          <w:caps/>
          <w:sz w:val="28"/>
          <w:szCs w:val="28"/>
        </w:rPr>
      </w:pPr>
      <w:r w:rsidRPr="009300A7">
        <w:rPr>
          <w:rFonts w:ascii="Arial" w:hAnsi="Arial" w:cs="Arial"/>
          <w:b w:val="0"/>
          <w:caps/>
          <w:sz w:val="28"/>
          <w:szCs w:val="28"/>
        </w:rPr>
        <w:t>admission requirements:</w:t>
      </w:r>
    </w:p>
    <w:p w:rsidR="00122413" w:rsidRPr="00122413" w:rsidRDefault="00122413" w:rsidP="00122413">
      <w:pPr>
        <w:numPr>
          <w:ilvl w:val="0"/>
          <w:numId w:val="5"/>
        </w:numPr>
        <w:shd w:val="clear" w:color="auto" w:fill="FFFFFF"/>
        <w:spacing w:after="0" w:line="240" w:lineRule="auto"/>
        <w:ind w:left="0"/>
        <w:rPr>
          <w:rFonts w:ascii="Arial" w:eastAsia="Times New Roman" w:hAnsi="Arial" w:cs="Arial"/>
        </w:rPr>
      </w:pPr>
      <w:r w:rsidRPr="00122413">
        <w:rPr>
          <w:rFonts w:ascii="Arial" w:eastAsia="Times New Roman" w:hAnsi="Arial" w:cs="Arial"/>
        </w:rPr>
        <w:t>An undergraduate degree in Education or a related field.</w:t>
      </w:r>
    </w:p>
    <w:p w:rsidR="00122413" w:rsidRPr="00122413" w:rsidRDefault="00122413" w:rsidP="00122413">
      <w:pPr>
        <w:numPr>
          <w:ilvl w:val="0"/>
          <w:numId w:val="5"/>
        </w:numPr>
        <w:shd w:val="clear" w:color="auto" w:fill="FFFFFF"/>
        <w:spacing w:after="0" w:line="240" w:lineRule="auto"/>
        <w:ind w:left="0"/>
        <w:rPr>
          <w:rFonts w:ascii="Arial" w:eastAsia="Times New Roman" w:hAnsi="Arial" w:cs="Arial"/>
        </w:rPr>
      </w:pPr>
      <w:r w:rsidRPr="00122413">
        <w:rPr>
          <w:rFonts w:ascii="Arial" w:eastAsia="Times New Roman" w:hAnsi="Arial" w:cs="Arial"/>
        </w:rPr>
        <w:t xml:space="preserve">GPA – a minimum overall GPA of 2.7 on a </w:t>
      </w:r>
      <w:proofErr w:type="gramStart"/>
      <w:r w:rsidRPr="00122413">
        <w:rPr>
          <w:rFonts w:ascii="Arial" w:eastAsia="Times New Roman" w:hAnsi="Arial" w:cs="Arial"/>
        </w:rPr>
        <w:t>4 point</w:t>
      </w:r>
      <w:proofErr w:type="gramEnd"/>
      <w:r w:rsidRPr="00122413">
        <w:rPr>
          <w:rFonts w:ascii="Arial" w:eastAsia="Times New Roman" w:hAnsi="Arial" w:cs="Arial"/>
        </w:rPr>
        <w:t xml:space="preserve"> scale for all undergraduate work from accredited institution(s) with an MAT score of 380 (GRE Verbal Reasoning Score of 144) or</w:t>
      </w:r>
    </w:p>
    <w:p w:rsidR="00122413" w:rsidRPr="00122413" w:rsidRDefault="00122413" w:rsidP="00122413">
      <w:pPr>
        <w:numPr>
          <w:ilvl w:val="1"/>
          <w:numId w:val="5"/>
        </w:numPr>
        <w:shd w:val="clear" w:color="auto" w:fill="FFFFFF"/>
        <w:spacing w:after="0" w:line="240" w:lineRule="auto"/>
        <w:rPr>
          <w:rFonts w:ascii="Arial" w:eastAsia="Times New Roman" w:hAnsi="Arial" w:cs="Arial"/>
        </w:rPr>
      </w:pPr>
      <w:r w:rsidRPr="00122413">
        <w:rPr>
          <w:rFonts w:ascii="Arial" w:eastAsia="Times New Roman" w:hAnsi="Arial" w:cs="Arial"/>
        </w:rPr>
        <w:t>GPA of 2.6 and MAT score of 385 (GRE Verbal Reasoning Score of 146) or</w:t>
      </w:r>
    </w:p>
    <w:p w:rsidR="00122413" w:rsidRPr="00122413" w:rsidRDefault="00122413" w:rsidP="00122413">
      <w:pPr>
        <w:numPr>
          <w:ilvl w:val="1"/>
          <w:numId w:val="5"/>
        </w:numPr>
        <w:shd w:val="clear" w:color="auto" w:fill="FFFFFF"/>
        <w:spacing w:after="0" w:line="240" w:lineRule="auto"/>
        <w:rPr>
          <w:rFonts w:ascii="Arial" w:eastAsia="Times New Roman" w:hAnsi="Arial" w:cs="Arial"/>
        </w:rPr>
      </w:pPr>
      <w:r w:rsidRPr="00122413">
        <w:rPr>
          <w:rFonts w:ascii="Arial" w:eastAsia="Times New Roman" w:hAnsi="Arial" w:cs="Arial"/>
        </w:rPr>
        <w:t>GPA of 2.5 and MAT score of 390 (GRE Verbal Reasoning Score of 148) or</w:t>
      </w:r>
    </w:p>
    <w:p w:rsidR="00122413" w:rsidRPr="00122413" w:rsidRDefault="00122413" w:rsidP="00122413">
      <w:pPr>
        <w:numPr>
          <w:ilvl w:val="1"/>
          <w:numId w:val="5"/>
        </w:numPr>
        <w:shd w:val="clear" w:color="auto" w:fill="FFFFFF"/>
        <w:spacing w:after="0" w:line="240" w:lineRule="auto"/>
        <w:rPr>
          <w:rFonts w:ascii="Arial" w:eastAsia="Times New Roman" w:hAnsi="Arial" w:cs="Arial"/>
        </w:rPr>
      </w:pPr>
      <w:r w:rsidRPr="00122413">
        <w:rPr>
          <w:rFonts w:ascii="Arial" w:eastAsia="Times New Roman" w:hAnsi="Arial" w:cs="Arial"/>
        </w:rPr>
        <w:t>Exceptional expertise in the field of Education as demonstrated through an interview with the Graduate Studies Committee.</w:t>
      </w:r>
    </w:p>
    <w:p w:rsidR="00122413" w:rsidRPr="00122413" w:rsidRDefault="00122413" w:rsidP="00122413">
      <w:pPr>
        <w:numPr>
          <w:ilvl w:val="0"/>
          <w:numId w:val="5"/>
        </w:numPr>
        <w:shd w:val="clear" w:color="auto" w:fill="FFFFFF"/>
        <w:spacing w:after="0" w:line="240" w:lineRule="auto"/>
        <w:ind w:left="0"/>
        <w:rPr>
          <w:rFonts w:ascii="Arial" w:eastAsia="Times New Roman" w:hAnsi="Arial" w:cs="Arial"/>
        </w:rPr>
      </w:pPr>
      <w:r w:rsidRPr="00122413">
        <w:rPr>
          <w:rFonts w:ascii="Arial" w:eastAsia="Times New Roman" w:hAnsi="Arial" w:cs="Arial"/>
        </w:rPr>
        <w:t>Successful Test of English as a Foreign Language scores for those whose native language is not English.</w:t>
      </w:r>
    </w:p>
    <w:p w:rsidR="00122413" w:rsidRPr="00122413" w:rsidRDefault="00122413" w:rsidP="00122413">
      <w:pPr>
        <w:numPr>
          <w:ilvl w:val="0"/>
          <w:numId w:val="5"/>
        </w:numPr>
        <w:shd w:val="clear" w:color="auto" w:fill="FFFFFF"/>
        <w:spacing w:after="0" w:line="240" w:lineRule="auto"/>
        <w:ind w:left="0"/>
        <w:rPr>
          <w:rFonts w:ascii="Arial" w:eastAsia="Times New Roman" w:hAnsi="Arial" w:cs="Arial"/>
        </w:rPr>
      </w:pPr>
      <w:r w:rsidRPr="00122413">
        <w:rPr>
          <w:rFonts w:ascii="Arial" w:eastAsia="Times New Roman" w:hAnsi="Arial" w:cs="Arial"/>
        </w:rPr>
        <w:t>Professional Educator License from a State Department of Education.</w:t>
      </w:r>
    </w:p>
    <w:p w:rsidR="00122413" w:rsidRPr="00122413" w:rsidRDefault="00122413" w:rsidP="00122413">
      <w:pPr>
        <w:numPr>
          <w:ilvl w:val="0"/>
          <w:numId w:val="5"/>
        </w:numPr>
        <w:shd w:val="clear" w:color="auto" w:fill="FFFFFF"/>
        <w:spacing w:after="0" w:line="240" w:lineRule="auto"/>
        <w:ind w:left="0"/>
        <w:rPr>
          <w:rFonts w:ascii="Arial" w:eastAsia="Times New Roman" w:hAnsi="Arial" w:cs="Arial"/>
        </w:rPr>
      </w:pPr>
      <w:r w:rsidRPr="00122413">
        <w:rPr>
          <w:rFonts w:ascii="Arial" w:eastAsia="Times New Roman" w:hAnsi="Arial" w:cs="Arial"/>
        </w:rPr>
        <w:t>Resume/CV documenting successful professional experiences, commitment to community service and professional development.</w:t>
      </w:r>
    </w:p>
    <w:p w:rsidR="00122413" w:rsidRPr="00122413" w:rsidRDefault="00122413" w:rsidP="00122413">
      <w:pPr>
        <w:numPr>
          <w:ilvl w:val="0"/>
          <w:numId w:val="5"/>
        </w:numPr>
        <w:shd w:val="clear" w:color="auto" w:fill="FFFFFF"/>
        <w:spacing w:after="0" w:line="240" w:lineRule="auto"/>
        <w:ind w:left="0"/>
        <w:rPr>
          <w:rFonts w:ascii="Arial" w:eastAsia="Times New Roman" w:hAnsi="Arial" w:cs="Arial"/>
        </w:rPr>
      </w:pPr>
      <w:r w:rsidRPr="00122413">
        <w:rPr>
          <w:rFonts w:ascii="Arial" w:eastAsia="Times New Roman" w:hAnsi="Arial" w:cs="Arial"/>
        </w:rPr>
        <w:t>A personal statement indicating the applicant’s aspirations and reasons for pursuing the Master of Education in Instructional Leadership at WVSU.</w:t>
      </w:r>
    </w:p>
    <w:p w:rsidR="00122413" w:rsidRPr="00122413" w:rsidRDefault="00122413" w:rsidP="00122413">
      <w:pPr>
        <w:numPr>
          <w:ilvl w:val="0"/>
          <w:numId w:val="5"/>
        </w:numPr>
        <w:shd w:val="clear" w:color="auto" w:fill="FFFFFF"/>
        <w:spacing w:after="0" w:line="240" w:lineRule="auto"/>
        <w:ind w:left="0"/>
        <w:rPr>
          <w:rFonts w:ascii="Arial" w:eastAsia="Times New Roman" w:hAnsi="Arial" w:cs="Arial"/>
        </w:rPr>
      </w:pPr>
      <w:r w:rsidRPr="00122413">
        <w:rPr>
          <w:rFonts w:ascii="Arial" w:eastAsia="Times New Roman" w:hAnsi="Arial" w:cs="Arial"/>
        </w:rPr>
        <w:t>Three letters of recommendation attesting to the candidate’s professional and/or personal qualities.</w:t>
      </w:r>
    </w:p>
    <w:p w:rsidR="00122413" w:rsidRPr="00122413" w:rsidRDefault="00122413" w:rsidP="00122413">
      <w:pPr>
        <w:shd w:val="clear" w:color="auto" w:fill="FFFFFF"/>
        <w:spacing w:after="0" w:line="240" w:lineRule="auto"/>
        <w:rPr>
          <w:rFonts w:ascii="Arial" w:eastAsia="Times New Roman" w:hAnsi="Arial" w:cs="Arial"/>
          <w:sz w:val="21"/>
          <w:szCs w:val="21"/>
        </w:rPr>
      </w:pPr>
    </w:p>
    <w:p w:rsidR="00122413" w:rsidRPr="009300A7" w:rsidRDefault="00390D81" w:rsidP="00122413">
      <w:pPr>
        <w:pStyle w:val="Heading2"/>
        <w:shd w:val="clear" w:color="auto" w:fill="FFFFFF"/>
        <w:spacing w:before="0"/>
        <w:rPr>
          <w:rStyle w:val="Strong"/>
          <w:rFonts w:ascii="Arial" w:hAnsi="Arial" w:cs="Arial"/>
          <w:b w:val="0"/>
          <w:bCs w:val="0"/>
          <w:caps/>
          <w:color w:val="auto"/>
          <w:sz w:val="35"/>
          <w:szCs w:val="35"/>
        </w:rPr>
      </w:pPr>
      <w:hyperlink r:id="rId12" w:history="1">
        <w:r w:rsidR="00122413" w:rsidRPr="009300A7">
          <w:rPr>
            <w:rStyle w:val="Hyperlink"/>
            <w:rFonts w:ascii="Arial" w:hAnsi="Arial" w:cs="Arial"/>
            <w:caps/>
            <w:color w:val="auto"/>
            <w:sz w:val="35"/>
            <w:szCs w:val="35"/>
          </w:rPr>
          <w:t>MASTER OF ARTS DEGREE IN MEDIA STUDIES</w:t>
        </w:r>
      </w:hyperlink>
    </w:p>
    <w:p w:rsidR="00122413" w:rsidRPr="009300A7" w:rsidRDefault="00122413" w:rsidP="00122413">
      <w:pPr>
        <w:rPr>
          <w:rFonts w:ascii="Arial" w:hAnsi="Arial" w:cs="Arial"/>
        </w:rPr>
      </w:pPr>
    </w:p>
    <w:p w:rsidR="00122413" w:rsidRPr="009300A7" w:rsidRDefault="00122413" w:rsidP="00122413">
      <w:pPr>
        <w:rPr>
          <w:rFonts w:ascii="Arial" w:hAnsi="Arial" w:cs="Arial"/>
          <w:sz w:val="28"/>
          <w:szCs w:val="28"/>
        </w:rPr>
      </w:pPr>
      <w:r w:rsidRPr="009300A7">
        <w:rPr>
          <w:rFonts w:ascii="Arial" w:hAnsi="Arial" w:cs="Arial"/>
          <w:sz w:val="28"/>
          <w:szCs w:val="28"/>
        </w:rPr>
        <w:t>Admission requirements:</w:t>
      </w:r>
    </w:p>
    <w:p w:rsidR="00122413" w:rsidRPr="00122413" w:rsidRDefault="00122413" w:rsidP="00122413">
      <w:pPr>
        <w:numPr>
          <w:ilvl w:val="0"/>
          <w:numId w:val="6"/>
        </w:numPr>
        <w:shd w:val="clear" w:color="auto" w:fill="FFFFFF"/>
        <w:spacing w:after="0" w:line="240" w:lineRule="auto"/>
        <w:ind w:left="0"/>
        <w:rPr>
          <w:rFonts w:ascii="Arial" w:eastAsia="Times New Roman" w:hAnsi="Arial" w:cs="Arial"/>
        </w:rPr>
      </w:pPr>
      <w:r w:rsidRPr="00122413">
        <w:rPr>
          <w:rFonts w:ascii="Arial" w:eastAsia="Times New Roman" w:hAnsi="Arial" w:cs="Arial"/>
        </w:rPr>
        <w:t>A bachelor's degree from a regionally accredited college or university</w:t>
      </w:r>
    </w:p>
    <w:p w:rsidR="00122413" w:rsidRPr="00122413" w:rsidRDefault="00122413" w:rsidP="00122413">
      <w:pPr>
        <w:numPr>
          <w:ilvl w:val="0"/>
          <w:numId w:val="6"/>
        </w:numPr>
        <w:shd w:val="clear" w:color="auto" w:fill="FFFFFF"/>
        <w:spacing w:after="0" w:line="240" w:lineRule="auto"/>
        <w:ind w:left="0"/>
        <w:rPr>
          <w:rFonts w:ascii="Arial" w:eastAsia="Times New Roman" w:hAnsi="Arial" w:cs="Arial"/>
        </w:rPr>
      </w:pPr>
      <w:r w:rsidRPr="00122413">
        <w:rPr>
          <w:rFonts w:ascii="Arial" w:eastAsia="Times New Roman" w:hAnsi="Arial" w:cs="Arial"/>
        </w:rPr>
        <w:t>Completed Application, including Personal Statement</w:t>
      </w:r>
    </w:p>
    <w:p w:rsidR="00122413" w:rsidRPr="00122413" w:rsidRDefault="00122413" w:rsidP="00122413">
      <w:pPr>
        <w:numPr>
          <w:ilvl w:val="0"/>
          <w:numId w:val="6"/>
        </w:numPr>
        <w:shd w:val="clear" w:color="auto" w:fill="FFFFFF"/>
        <w:spacing w:after="0" w:line="240" w:lineRule="auto"/>
        <w:ind w:left="0"/>
        <w:rPr>
          <w:rFonts w:ascii="Arial" w:eastAsia="Times New Roman" w:hAnsi="Arial" w:cs="Arial"/>
        </w:rPr>
      </w:pPr>
      <w:r w:rsidRPr="00122413">
        <w:rPr>
          <w:rFonts w:ascii="Arial" w:eastAsia="Times New Roman" w:hAnsi="Arial" w:cs="Arial"/>
        </w:rPr>
        <w:t>Three letters of recommendation addressing applicant's academic and/or professional competencies</w:t>
      </w:r>
    </w:p>
    <w:p w:rsidR="00122413" w:rsidRPr="00122413" w:rsidRDefault="00122413" w:rsidP="00122413">
      <w:pPr>
        <w:numPr>
          <w:ilvl w:val="0"/>
          <w:numId w:val="6"/>
        </w:numPr>
        <w:shd w:val="clear" w:color="auto" w:fill="FFFFFF"/>
        <w:spacing w:after="0" w:line="240" w:lineRule="auto"/>
        <w:ind w:left="0"/>
        <w:rPr>
          <w:rFonts w:ascii="Arial" w:eastAsia="Times New Roman" w:hAnsi="Arial" w:cs="Arial"/>
        </w:rPr>
      </w:pPr>
      <w:r w:rsidRPr="00122413">
        <w:rPr>
          <w:rFonts w:ascii="Arial" w:eastAsia="Times New Roman" w:hAnsi="Arial" w:cs="Arial"/>
        </w:rPr>
        <w:t>TOEFL score of at least 550 for students whose native language is not English.  The Test for Spoken English will also be required.</w:t>
      </w:r>
    </w:p>
    <w:p w:rsidR="00122413" w:rsidRPr="00122413" w:rsidRDefault="00122413" w:rsidP="00122413">
      <w:pPr>
        <w:shd w:val="clear" w:color="auto" w:fill="FFFFFF"/>
        <w:spacing w:after="0" w:line="240" w:lineRule="auto"/>
        <w:rPr>
          <w:rFonts w:ascii="Arial" w:eastAsia="Times New Roman" w:hAnsi="Arial" w:cs="Arial"/>
        </w:rPr>
      </w:pPr>
      <w:r w:rsidRPr="00122413">
        <w:rPr>
          <w:rFonts w:ascii="Arial" w:eastAsia="Times New Roman" w:hAnsi="Arial" w:cs="Arial"/>
        </w:rPr>
        <w:t>*Preference is given to those with an undergraduate G.P.A of 3.0 or higher. </w:t>
      </w:r>
      <w:r w:rsidRPr="00122413">
        <w:rPr>
          <w:rFonts w:ascii="Arial" w:eastAsia="Times New Roman" w:hAnsi="Arial" w:cs="Arial"/>
        </w:rPr>
        <w:br/>
        <w:t>GRE scores may be provided, but are not required.</w:t>
      </w:r>
    </w:p>
    <w:p w:rsidR="00122413" w:rsidRPr="00122413" w:rsidRDefault="00390D81" w:rsidP="00122413">
      <w:pPr>
        <w:numPr>
          <w:ilvl w:val="0"/>
          <w:numId w:val="7"/>
        </w:numPr>
        <w:shd w:val="clear" w:color="auto" w:fill="FFFFFF"/>
        <w:spacing w:after="0" w:line="240" w:lineRule="auto"/>
        <w:ind w:left="0"/>
        <w:rPr>
          <w:rFonts w:ascii="Arial" w:eastAsia="Times New Roman" w:hAnsi="Arial" w:cs="Arial"/>
        </w:rPr>
      </w:pPr>
      <w:hyperlink r:id="rId13" w:history="1">
        <w:r w:rsidR="00122413" w:rsidRPr="009300A7">
          <w:rPr>
            <w:rFonts w:ascii="Arial" w:eastAsia="Times New Roman" w:hAnsi="Arial" w:cs="Arial"/>
            <w:bCs/>
            <w:u w:val="single"/>
          </w:rPr>
          <w:t>Application-form-(in-word).docx</w:t>
        </w:r>
      </w:hyperlink>
    </w:p>
    <w:p w:rsidR="00122413" w:rsidRPr="00122413" w:rsidRDefault="00390D81" w:rsidP="00122413">
      <w:pPr>
        <w:numPr>
          <w:ilvl w:val="0"/>
          <w:numId w:val="7"/>
        </w:numPr>
        <w:shd w:val="clear" w:color="auto" w:fill="FFFFFF"/>
        <w:spacing w:after="0" w:line="240" w:lineRule="auto"/>
        <w:ind w:left="0"/>
        <w:rPr>
          <w:rFonts w:ascii="Arial" w:eastAsia="Times New Roman" w:hAnsi="Arial" w:cs="Arial"/>
        </w:rPr>
      </w:pPr>
      <w:hyperlink r:id="rId14" w:history="1">
        <w:r w:rsidR="00122413" w:rsidRPr="009300A7">
          <w:rPr>
            <w:rFonts w:ascii="Arial" w:eastAsia="Times New Roman" w:hAnsi="Arial" w:cs="Arial"/>
            <w:bCs/>
            <w:u w:val="single"/>
          </w:rPr>
          <w:t>Application-Form-(in-PDF).pdf</w:t>
        </w:r>
      </w:hyperlink>
    </w:p>
    <w:p w:rsidR="00122413" w:rsidRPr="00122413" w:rsidRDefault="00122413" w:rsidP="00122413">
      <w:pPr>
        <w:shd w:val="clear" w:color="auto" w:fill="FFFFFF"/>
        <w:spacing w:after="0" w:line="240" w:lineRule="auto"/>
        <w:rPr>
          <w:rFonts w:ascii="Arial" w:eastAsia="Times New Roman" w:hAnsi="Arial" w:cs="Arial"/>
        </w:rPr>
      </w:pPr>
      <w:r w:rsidRPr="00122413">
        <w:rPr>
          <w:rFonts w:ascii="Arial" w:eastAsia="Times New Roman" w:hAnsi="Arial" w:cs="Arial"/>
        </w:rPr>
        <w:br/>
      </w:r>
      <w:r w:rsidRPr="009300A7">
        <w:rPr>
          <w:rFonts w:ascii="Arial" w:eastAsia="Times New Roman" w:hAnsi="Arial" w:cs="Arial"/>
          <w:bCs/>
        </w:rPr>
        <w:t>Exceptions</w:t>
      </w:r>
      <w:r w:rsidR="009300A7">
        <w:rPr>
          <w:rFonts w:ascii="Arial" w:eastAsia="Times New Roman" w:hAnsi="Arial" w:cs="Arial"/>
          <w:bCs/>
        </w:rPr>
        <w:t>:</w:t>
      </w:r>
    </w:p>
    <w:p w:rsidR="00122413" w:rsidRPr="00122413" w:rsidRDefault="00122413" w:rsidP="00122413">
      <w:pPr>
        <w:numPr>
          <w:ilvl w:val="0"/>
          <w:numId w:val="8"/>
        </w:numPr>
        <w:shd w:val="clear" w:color="auto" w:fill="FFFFFF"/>
        <w:spacing w:after="0" w:line="240" w:lineRule="auto"/>
        <w:ind w:left="0"/>
        <w:rPr>
          <w:rFonts w:ascii="Arial" w:eastAsia="Times New Roman" w:hAnsi="Arial" w:cs="Arial"/>
        </w:rPr>
      </w:pPr>
      <w:r w:rsidRPr="00122413">
        <w:rPr>
          <w:rFonts w:ascii="Arial" w:eastAsia="Times New Roman" w:hAnsi="Arial" w:cs="Arial"/>
        </w:rPr>
        <w:t xml:space="preserve">Provisional Admission may be granted if low </w:t>
      </w:r>
      <w:proofErr w:type="gramStart"/>
      <w:r w:rsidRPr="00122413">
        <w:rPr>
          <w:rFonts w:ascii="Arial" w:eastAsia="Times New Roman" w:hAnsi="Arial" w:cs="Arial"/>
        </w:rPr>
        <w:t>G.P.A  is</w:t>
      </w:r>
      <w:proofErr w:type="gramEnd"/>
      <w:r w:rsidRPr="00122413">
        <w:rPr>
          <w:rFonts w:ascii="Arial" w:eastAsia="Times New Roman" w:hAnsi="Arial" w:cs="Arial"/>
        </w:rPr>
        <w:t xml:space="preserve"> offset by other factors such as excellent recommendations, unusual grading patterns, outstanding statement of purpose, or examples of professional accomplishment.</w:t>
      </w:r>
    </w:p>
    <w:p w:rsidR="00122413" w:rsidRPr="00122413" w:rsidRDefault="00122413" w:rsidP="00122413">
      <w:pPr>
        <w:shd w:val="clear" w:color="auto" w:fill="FFFFFF"/>
        <w:spacing w:after="0" w:line="240" w:lineRule="auto"/>
        <w:rPr>
          <w:rFonts w:ascii="Arial" w:eastAsia="Times New Roman" w:hAnsi="Arial" w:cs="Arial"/>
        </w:rPr>
      </w:pPr>
      <w:r w:rsidRPr="00122413">
        <w:rPr>
          <w:rFonts w:ascii="Arial" w:eastAsia="Times New Roman" w:hAnsi="Arial" w:cs="Arial"/>
        </w:rPr>
        <w:t> </w:t>
      </w:r>
      <w:r w:rsidRPr="00122413">
        <w:rPr>
          <w:rFonts w:ascii="Arial" w:eastAsia="Times New Roman" w:hAnsi="Arial" w:cs="Arial"/>
        </w:rPr>
        <w:br/>
        <w:t>Provisionally admitted students must maintain a 3.0 G.P.A  and be re-classified as regular students upon completion of 12</w:t>
      </w:r>
      <w:r w:rsidRPr="00122413">
        <w:rPr>
          <w:rFonts w:ascii="Arial" w:eastAsia="Times New Roman" w:hAnsi="Arial" w:cs="Arial"/>
          <w:vertAlign w:val="superscript"/>
        </w:rPr>
        <w:t>th</w:t>
      </w:r>
      <w:r w:rsidR="009300A7">
        <w:rPr>
          <w:rFonts w:ascii="Arial" w:eastAsia="Times New Roman" w:hAnsi="Arial" w:cs="Arial"/>
        </w:rPr>
        <w:t> graduate credit hour.</w:t>
      </w:r>
      <w:r w:rsidR="009300A7">
        <w:rPr>
          <w:rFonts w:ascii="Arial" w:eastAsia="Times New Roman" w:hAnsi="Arial" w:cs="Arial"/>
        </w:rPr>
        <w:br/>
        <w:t> </w:t>
      </w:r>
      <w:r w:rsidRPr="00122413">
        <w:rPr>
          <w:rFonts w:ascii="Arial" w:eastAsia="Times New Roman" w:hAnsi="Arial" w:cs="Arial"/>
        </w:rPr>
        <w:br/>
      </w:r>
      <w:r w:rsidRPr="009300A7">
        <w:rPr>
          <w:rFonts w:ascii="Arial" w:eastAsia="Times New Roman" w:hAnsi="Arial" w:cs="Arial"/>
          <w:bCs/>
        </w:rPr>
        <w:t>Evaluation Criteria</w:t>
      </w:r>
      <w:r w:rsidR="009300A7">
        <w:rPr>
          <w:rFonts w:ascii="Arial" w:eastAsia="Times New Roman" w:hAnsi="Arial" w:cs="Arial"/>
          <w:bCs/>
        </w:rPr>
        <w:t>:</w:t>
      </w:r>
    </w:p>
    <w:p w:rsidR="00122413" w:rsidRPr="00122413" w:rsidRDefault="00122413" w:rsidP="00122413">
      <w:pPr>
        <w:numPr>
          <w:ilvl w:val="0"/>
          <w:numId w:val="9"/>
        </w:numPr>
        <w:shd w:val="clear" w:color="auto" w:fill="FFFFFF"/>
        <w:spacing w:after="0" w:line="240" w:lineRule="auto"/>
        <w:ind w:left="0"/>
        <w:rPr>
          <w:rFonts w:ascii="Arial" w:eastAsia="Times New Roman" w:hAnsi="Arial" w:cs="Arial"/>
        </w:rPr>
      </w:pPr>
      <w:r w:rsidRPr="00122413">
        <w:rPr>
          <w:rFonts w:ascii="Arial" w:eastAsia="Times New Roman" w:hAnsi="Arial" w:cs="Arial"/>
        </w:rPr>
        <w:t>Meeting stated requirements are necessary for consideration, but do not automatically assure admission. Admission is granted on a case-by-case basis by the Media Studies Program Admissions Committee.</w:t>
      </w:r>
    </w:p>
    <w:p w:rsidR="00122413" w:rsidRPr="00122413" w:rsidRDefault="00122413" w:rsidP="00122413">
      <w:pPr>
        <w:numPr>
          <w:ilvl w:val="0"/>
          <w:numId w:val="9"/>
        </w:numPr>
        <w:shd w:val="clear" w:color="auto" w:fill="FFFFFF"/>
        <w:spacing w:after="0" w:line="240" w:lineRule="auto"/>
        <w:ind w:left="0"/>
        <w:rPr>
          <w:rFonts w:ascii="Arial" w:eastAsia="Times New Roman" w:hAnsi="Arial" w:cs="Arial"/>
        </w:rPr>
      </w:pPr>
      <w:r w:rsidRPr="00122413">
        <w:rPr>
          <w:rFonts w:ascii="Arial" w:eastAsia="Times New Roman" w:hAnsi="Arial" w:cs="Arial"/>
        </w:rPr>
        <w:t>The role of diversity is an essential goal for our graduate program.  Differences in age, life experiences, education, extracurricular activities, and racial, ethnic, and/or cultural background are all valued in the admissions decision.</w:t>
      </w:r>
    </w:p>
    <w:p w:rsidR="00122413" w:rsidRPr="00122413" w:rsidRDefault="00122413" w:rsidP="00122413">
      <w:pPr>
        <w:numPr>
          <w:ilvl w:val="0"/>
          <w:numId w:val="9"/>
        </w:numPr>
        <w:shd w:val="clear" w:color="auto" w:fill="FFFFFF"/>
        <w:spacing w:after="0" w:line="240" w:lineRule="auto"/>
        <w:ind w:left="0"/>
        <w:rPr>
          <w:rFonts w:ascii="Arial" w:eastAsia="Times New Roman" w:hAnsi="Arial" w:cs="Arial"/>
        </w:rPr>
      </w:pPr>
      <w:r w:rsidRPr="00122413">
        <w:rPr>
          <w:rFonts w:ascii="Arial" w:eastAsia="Times New Roman" w:hAnsi="Arial" w:cs="Arial"/>
        </w:rPr>
        <w:t>Emphasis is placed on the applicant's, academic records, professional skills, and personal characteristics.</w:t>
      </w:r>
    </w:p>
    <w:p w:rsidR="00122413" w:rsidRPr="00122413" w:rsidRDefault="00122413" w:rsidP="00122413">
      <w:pPr>
        <w:numPr>
          <w:ilvl w:val="0"/>
          <w:numId w:val="9"/>
        </w:numPr>
        <w:shd w:val="clear" w:color="auto" w:fill="FFFFFF"/>
        <w:spacing w:after="0" w:line="240" w:lineRule="auto"/>
        <w:ind w:left="0"/>
        <w:rPr>
          <w:rFonts w:ascii="Arial" w:eastAsia="Times New Roman" w:hAnsi="Arial" w:cs="Arial"/>
        </w:rPr>
      </w:pPr>
      <w:r w:rsidRPr="00122413">
        <w:rPr>
          <w:rFonts w:ascii="Arial" w:eastAsia="Times New Roman" w:hAnsi="Arial" w:cs="Arial"/>
        </w:rPr>
        <w:t>While it is preferred that applicants hold a Baccalaureate degree in the humanities, the fine arts, or social sciences (preferably with some coursework in communications, film, videography, computer science, health, or Media Studies), applications are sought from graduates in any discipline who can demonstrate a serious and committed approach to the subject.</w:t>
      </w:r>
    </w:p>
    <w:p w:rsidR="00122413" w:rsidRPr="00122413" w:rsidRDefault="00122413" w:rsidP="00122413">
      <w:pPr>
        <w:numPr>
          <w:ilvl w:val="0"/>
          <w:numId w:val="9"/>
        </w:numPr>
        <w:shd w:val="clear" w:color="auto" w:fill="FFFFFF"/>
        <w:spacing w:after="0" w:line="240" w:lineRule="auto"/>
        <w:ind w:left="0"/>
        <w:rPr>
          <w:rFonts w:ascii="Arial" w:eastAsia="Times New Roman" w:hAnsi="Arial" w:cs="Arial"/>
        </w:rPr>
      </w:pPr>
      <w:r w:rsidRPr="00122413">
        <w:rPr>
          <w:rFonts w:ascii="Arial" w:eastAsia="Times New Roman" w:hAnsi="Arial" w:cs="Arial"/>
        </w:rPr>
        <w:t>*Some undergraduate remediation may be necessary for students with minimal computer literacy and/or no previous coursework or experience in such areas as filmmaking, video production and mass media theory.</w:t>
      </w:r>
    </w:p>
    <w:p w:rsidR="00122413" w:rsidRPr="009300A7" w:rsidRDefault="00122413" w:rsidP="00122413">
      <w:pPr>
        <w:rPr>
          <w:rFonts w:ascii="Arial" w:hAnsi="Arial" w:cs="Arial"/>
        </w:rPr>
      </w:pPr>
    </w:p>
    <w:p w:rsidR="00122413" w:rsidRPr="009300A7" w:rsidRDefault="00390D81" w:rsidP="00122413">
      <w:pPr>
        <w:pStyle w:val="Heading1"/>
        <w:shd w:val="clear" w:color="auto" w:fill="FFFFFF"/>
        <w:spacing w:before="0" w:beforeAutospacing="0" w:after="225" w:afterAutospacing="0" w:line="375" w:lineRule="atLeast"/>
        <w:rPr>
          <w:rFonts w:ascii="Arial" w:hAnsi="Arial" w:cs="Arial"/>
          <w:b w:val="0"/>
          <w:caps/>
          <w:sz w:val="44"/>
          <w:szCs w:val="44"/>
        </w:rPr>
      </w:pPr>
      <w:hyperlink r:id="rId15" w:history="1">
        <w:r w:rsidR="00122413" w:rsidRPr="009300A7">
          <w:rPr>
            <w:rStyle w:val="Hyperlink"/>
            <w:rFonts w:ascii="Arial" w:hAnsi="Arial" w:cs="Arial"/>
            <w:b w:val="0"/>
            <w:caps/>
            <w:color w:val="auto"/>
            <w:sz w:val="44"/>
            <w:szCs w:val="44"/>
          </w:rPr>
          <w:t>MASTER OF PUBLIC ADMINISTRATION</w:t>
        </w:r>
      </w:hyperlink>
    </w:p>
    <w:p w:rsidR="00122413" w:rsidRPr="009300A7" w:rsidRDefault="00122413" w:rsidP="00122413">
      <w:pPr>
        <w:pStyle w:val="Heading1"/>
        <w:shd w:val="clear" w:color="auto" w:fill="FFFFFF"/>
        <w:spacing w:before="0" w:beforeAutospacing="0" w:after="225" w:afterAutospacing="0" w:line="375" w:lineRule="atLeast"/>
        <w:rPr>
          <w:rFonts w:ascii="Arial" w:hAnsi="Arial" w:cs="Arial"/>
          <w:b w:val="0"/>
          <w:caps/>
          <w:sz w:val="28"/>
          <w:szCs w:val="28"/>
        </w:rPr>
      </w:pPr>
      <w:r w:rsidRPr="009300A7">
        <w:rPr>
          <w:rFonts w:ascii="Arial" w:hAnsi="Arial" w:cs="Arial"/>
          <w:b w:val="0"/>
          <w:caps/>
          <w:sz w:val="28"/>
          <w:szCs w:val="28"/>
        </w:rPr>
        <w:t>admission requirements:</w:t>
      </w:r>
    </w:p>
    <w:p w:rsidR="00122413" w:rsidRPr="00122413" w:rsidRDefault="00122413" w:rsidP="00122413">
      <w:pPr>
        <w:numPr>
          <w:ilvl w:val="0"/>
          <w:numId w:val="10"/>
        </w:numPr>
        <w:shd w:val="clear" w:color="auto" w:fill="FFFFFF"/>
        <w:spacing w:after="0" w:line="240" w:lineRule="auto"/>
        <w:ind w:left="0"/>
        <w:rPr>
          <w:rFonts w:ascii="Arial" w:eastAsia="Times New Roman" w:hAnsi="Arial" w:cs="Arial"/>
        </w:rPr>
      </w:pPr>
      <w:r w:rsidRPr="00122413">
        <w:rPr>
          <w:rFonts w:ascii="Arial" w:eastAsia="Times New Roman" w:hAnsi="Arial" w:cs="Arial"/>
        </w:rPr>
        <w:t>A completed application</w:t>
      </w:r>
    </w:p>
    <w:p w:rsidR="00122413" w:rsidRPr="00122413" w:rsidRDefault="00122413" w:rsidP="00122413">
      <w:pPr>
        <w:numPr>
          <w:ilvl w:val="0"/>
          <w:numId w:val="10"/>
        </w:numPr>
        <w:shd w:val="clear" w:color="auto" w:fill="FFFFFF"/>
        <w:spacing w:after="0" w:line="240" w:lineRule="auto"/>
        <w:ind w:left="0"/>
        <w:rPr>
          <w:rFonts w:ascii="Arial" w:eastAsia="Times New Roman" w:hAnsi="Arial" w:cs="Arial"/>
        </w:rPr>
      </w:pPr>
      <w:r w:rsidRPr="00122413">
        <w:rPr>
          <w:rFonts w:ascii="Arial" w:eastAsia="Times New Roman" w:hAnsi="Arial" w:cs="Arial"/>
        </w:rPr>
        <w:t>A minimum undergraduate GPA of 2.70.</w:t>
      </w:r>
    </w:p>
    <w:p w:rsidR="00122413" w:rsidRPr="00122413" w:rsidRDefault="00122413" w:rsidP="00122413">
      <w:pPr>
        <w:numPr>
          <w:ilvl w:val="0"/>
          <w:numId w:val="10"/>
        </w:numPr>
        <w:shd w:val="clear" w:color="auto" w:fill="FFFFFF"/>
        <w:spacing w:after="0" w:line="240" w:lineRule="auto"/>
        <w:ind w:left="0"/>
        <w:rPr>
          <w:rFonts w:ascii="Arial" w:eastAsia="Times New Roman" w:hAnsi="Arial" w:cs="Arial"/>
        </w:rPr>
      </w:pPr>
      <w:r w:rsidRPr="00122413">
        <w:rPr>
          <w:rFonts w:ascii="Arial" w:eastAsia="Times New Roman" w:hAnsi="Arial" w:cs="Arial"/>
        </w:rPr>
        <w:lastRenderedPageBreak/>
        <w:t>Standardized test scores from exams (GRE, GMAT, LSAT or MAT) completed no more than seven years prior to the application submission to the program (if available).</w:t>
      </w:r>
    </w:p>
    <w:p w:rsidR="00122413" w:rsidRPr="00122413" w:rsidRDefault="00122413" w:rsidP="00122413">
      <w:pPr>
        <w:numPr>
          <w:ilvl w:val="0"/>
          <w:numId w:val="10"/>
        </w:numPr>
        <w:shd w:val="clear" w:color="auto" w:fill="FFFFFF"/>
        <w:spacing w:after="0" w:line="240" w:lineRule="auto"/>
        <w:ind w:left="0"/>
        <w:rPr>
          <w:rFonts w:ascii="Arial" w:eastAsia="Times New Roman" w:hAnsi="Arial" w:cs="Arial"/>
        </w:rPr>
      </w:pPr>
      <w:r w:rsidRPr="00122413">
        <w:rPr>
          <w:rFonts w:ascii="Arial" w:eastAsia="Times New Roman" w:hAnsi="Arial" w:cs="Arial"/>
        </w:rPr>
        <w:t>Candidates who have earned a bachelor’s degree from an accredited college or university and achieved a cumulative GPA of 3.0 or higher are eligible to waive the standardized test requirement.</w:t>
      </w:r>
    </w:p>
    <w:p w:rsidR="00122413" w:rsidRPr="00122413" w:rsidRDefault="00122413" w:rsidP="00122413">
      <w:pPr>
        <w:numPr>
          <w:ilvl w:val="0"/>
          <w:numId w:val="10"/>
        </w:numPr>
        <w:shd w:val="clear" w:color="auto" w:fill="FFFFFF"/>
        <w:spacing w:after="0" w:line="240" w:lineRule="auto"/>
        <w:ind w:left="0"/>
        <w:rPr>
          <w:rFonts w:ascii="Arial" w:eastAsia="Times New Roman" w:hAnsi="Arial" w:cs="Arial"/>
        </w:rPr>
      </w:pPr>
      <w:r w:rsidRPr="00122413">
        <w:rPr>
          <w:rFonts w:ascii="Arial" w:eastAsia="Times New Roman" w:hAnsi="Arial" w:cs="Arial"/>
        </w:rPr>
        <w:t>Candidates who have experience working as a manager or an administrator of a company or government agency can request to waive the standardized test requirement.</w:t>
      </w:r>
    </w:p>
    <w:p w:rsidR="00122413" w:rsidRPr="00122413" w:rsidRDefault="00122413" w:rsidP="00122413">
      <w:pPr>
        <w:numPr>
          <w:ilvl w:val="0"/>
          <w:numId w:val="10"/>
        </w:numPr>
        <w:shd w:val="clear" w:color="auto" w:fill="FFFFFF"/>
        <w:spacing w:after="0" w:line="240" w:lineRule="auto"/>
        <w:ind w:left="0"/>
        <w:rPr>
          <w:rFonts w:ascii="Arial" w:eastAsia="Times New Roman" w:hAnsi="Arial" w:cs="Arial"/>
        </w:rPr>
      </w:pPr>
      <w:r w:rsidRPr="00122413">
        <w:rPr>
          <w:rFonts w:ascii="Arial" w:eastAsia="Times New Roman" w:hAnsi="Arial" w:cs="Arial"/>
        </w:rPr>
        <w:t>A current resume or curriculum vitae.</w:t>
      </w:r>
    </w:p>
    <w:p w:rsidR="00122413" w:rsidRPr="00122413" w:rsidRDefault="00122413" w:rsidP="00122413">
      <w:pPr>
        <w:numPr>
          <w:ilvl w:val="0"/>
          <w:numId w:val="10"/>
        </w:numPr>
        <w:shd w:val="clear" w:color="auto" w:fill="FFFFFF"/>
        <w:spacing w:after="0" w:line="240" w:lineRule="auto"/>
        <w:ind w:left="0"/>
        <w:rPr>
          <w:rFonts w:ascii="Arial" w:eastAsia="Times New Roman" w:hAnsi="Arial" w:cs="Arial"/>
        </w:rPr>
      </w:pPr>
      <w:r w:rsidRPr="00122413">
        <w:rPr>
          <w:rFonts w:ascii="Arial" w:eastAsia="Times New Roman" w:hAnsi="Arial" w:cs="Arial"/>
        </w:rPr>
        <w:t>Two letters of recommendation.</w:t>
      </w:r>
    </w:p>
    <w:p w:rsidR="00122413" w:rsidRPr="00122413" w:rsidRDefault="00122413" w:rsidP="00122413">
      <w:pPr>
        <w:numPr>
          <w:ilvl w:val="0"/>
          <w:numId w:val="10"/>
        </w:numPr>
        <w:shd w:val="clear" w:color="auto" w:fill="FFFFFF"/>
        <w:spacing w:after="0" w:line="240" w:lineRule="auto"/>
        <w:ind w:left="0"/>
        <w:rPr>
          <w:rFonts w:ascii="Arial" w:eastAsia="Times New Roman" w:hAnsi="Arial" w:cs="Arial"/>
        </w:rPr>
      </w:pPr>
      <w:r w:rsidRPr="00122413">
        <w:rPr>
          <w:rFonts w:ascii="Arial" w:eastAsia="Times New Roman" w:hAnsi="Arial" w:cs="Arial"/>
        </w:rPr>
        <w:t>Demonstrated knowledge of American Government.</w:t>
      </w:r>
    </w:p>
    <w:p w:rsidR="00122413" w:rsidRPr="00122413" w:rsidRDefault="00122413" w:rsidP="00122413">
      <w:pPr>
        <w:numPr>
          <w:ilvl w:val="0"/>
          <w:numId w:val="10"/>
        </w:numPr>
        <w:shd w:val="clear" w:color="auto" w:fill="FFFFFF"/>
        <w:spacing w:after="0" w:line="240" w:lineRule="auto"/>
        <w:ind w:left="0"/>
        <w:rPr>
          <w:rFonts w:ascii="Arial" w:eastAsia="Times New Roman" w:hAnsi="Arial" w:cs="Arial"/>
        </w:rPr>
      </w:pPr>
      <w:r w:rsidRPr="00122413">
        <w:rPr>
          <w:rFonts w:ascii="Arial" w:eastAsia="Times New Roman" w:hAnsi="Arial" w:cs="Arial"/>
        </w:rPr>
        <w:t>At least one course in statistics or research methodology.</w:t>
      </w:r>
    </w:p>
    <w:p w:rsidR="00122413" w:rsidRPr="00122413" w:rsidRDefault="00122413" w:rsidP="00122413">
      <w:pPr>
        <w:numPr>
          <w:ilvl w:val="0"/>
          <w:numId w:val="10"/>
        </w:numPr>
        <w:shd w:val="clear" w:color="auto" w:fill="FFFFFF"/>
        <w:spacing w:after="0" w:line="240" w:lineRule="auto"/>
        <w:ind w:left="0"/>
        <w:rPr>
          <w:rFonts w:ascii="Arial" w:eastAsia="Times New Roman" w:hAnsi="Arial" w:cs="Arial"/>
        </w:rPr>
      </w:pPr>
      <w:r w:rsidRPr="00122413">
        <w:rPr>
          <w:rFonts w:ascii="Arial" w:eastAsia="Times New Roman" w:hAnsi="Arial" w:cs="Arial"/>
        </w:rPr>
        <w:t>All candidates for whom English is not their native language must take either the Test of English as a Foreign Language (TOEFL) or the IELTS Exam. On the TOEFL, a minimum of score 500 (paper-based exam), 173 (computer-based), or a 61 (Internet-based) is required. On the IELTS, a minimum score of a 6 is required. These candidates may choose to submit the TOEFL or IELTS exam. Graduates of English speaking universities will have TOEFL requirements waived.</w:t>
      </w:r>
    </w:p>
    <w:p w:rsidR="00122413" w:rsidRPr="00122413" w:rsidRDefault="00122413" w:rsidP="00122413">
      <w:pPr>
        <w:numPr>
          <w:ilvl w:val="0"/>
          <w:numId w:val="10"/>
        </w:numPr>
        <w:shd w:val="clear" w:color="auto" w:fill="FFFFFF"/>
        <w:spacing w:after="0" w:line="240" w:lineRule="auto"/>
        <w:ind w:left="0"/>
        <w:rPr>
          <w:rFonts w:ascii="Arial" w:eastAsia="Times New Roman" w:hAnsi="Arial" w:cs="Arial"/>
        </w:rPr>
      </w:pPr>
      <w:r w:rsidRPr="00122413">
        <w:rPr>
          <w:rFonts w:ascii="Arial" w:eastAsia="Times New Roman" w:hAnsi="Arial" w:cs="Arial"/>
        </w:rPr>
        <w:t>$28 for in-state applicants, and $38 for out of state or international applicants.</w:t>
      </w:r>
    </w:p>
    <w:p w:rsidR="00122413" w:rsidRPr="00122413" w:rsidRDefault="00122413" w:rsidP="00122413">
      <w:pPr>
        <w:numPr>
          <w:ilvl w:val="0"/>
          <w:numId w:val="10"/>
        </w:numPr>
        <w:shd w:val="clear" w:color="auto" w:fill="FFFFFF"/>
        <w:spacing w:after="0" w:line="240" w:lineRule="auto"/>
        <w:ind w:left="0"/>
        <w:rPr>
          <w:rFonts w:ascii="Arial" w:eastAsia="Times New Roman" w:hAnsi="Arial" w:cs="Arial"/>
        </w:rPr>
      </w:pPr>
      <w:r w:rsidRPr="00122413">
        <w:rPr>
          <w:rFonts w:ascii="Arial" w:eastAsia="Times New Roman" w:hAnsi="Arial" w:cs="Arial"/>
        </w:rPr>
        <w:t>Full consideration for admission will be given to students who have completed the admission requirements by April 1 for Fall Semester Admission.</w:t>
      </w:r>
    </w:p>
    <w:p w:rsidR="00122413" w:rsidRPr="009300A7" w:rsidRDefault="00122413" w:rsidP="00122413">
      <w:pPr>
        <w:numPr>
          <w:ilvl w:val="0"/>
          <w:numId w:val="10"/>
        </w:numPr>
        <w:shd w:val="clear" w:color="auto" w:fill="FFFFFF"/>
        <w:spacing w:after="0" w:line="240" w:lineRule="auto"/>
        <w:ind w:left="0"/>
        <w:rPr>
          <w:rFonts w:ascii="Arial" w:eastAsia="Times New Roman" w:hAnsi="Arial" w:cs="Arial"/>
        </w:rPr>
      </w:pPr>
      <w:r w:rsidRPr="00122413">
        <w:rPr>
          <w:rFonts w:ascii="Arial" w:eastAsia="Times New Roman" w:hAnsi="Arial" w:cs="Arial"/>
        </w:rPr>
        <w:t xml:space="preserve">Applicants can </w:t>
      </w:r>
      <w:r w:rsidR="009300A7">
        <w:rPr>
          <w:rFonts w:ascii="Arial" w:eastAsia="Times New Roman" w:hAnsi="Arial" w:cs="Arial"/>
        </w:rPr>
        <w:t>be granted conditional admission</w:t>
      </w:r>
    </w:p>
    <w:p w:rsidR="00122413" w:rsidRPr="009300A7" w:rsidRDefault="00122413" w:rsidP="00122413">
      <w:pPr>
        <w:shd w:val="clear" w:color="auto" w:fill="FFFFFF"/>
        <w:spacing w:after="0" w:line="240" w:lineRule="auto"/>
        <w:rPr>
          <w:rFonts w:ascii="Arial" w:eastAsia="Times New Roman" w:hAnsi="Arial" w:cs="Arial"/>
          <w:sz w:val="21"/>
          <w:szCs w:val="21"/>
        </w:rPr>
      </w:pPr>
    </w:p>
    <w:p w:rsidR="00122413" w:rsidRPr="009300A7" w:rsidRDefault="00122413" w:rsidP="00122413">
      <w:pPr>
        <w:shd w:val="clear" w:color="auto" w:fill="FFFFFF"/>
        <w:spacing w:after="0" w:line="240" w:lineRule="auto"/>
        <w:rPr>
          <w:rFonts w:ascii="Arial" w:eastAsia="Times New Roman" w:hAnsi="Arial" w:cs="Arial"/>
          <w:sz w:val="21"/>
          <w:szCs w:val="21"/>
        </w:rPr>
      </w:pPr>
    </w:p>
    <w:p w:rsidR="00122413" w:rsidRPr="009300A7" w:rsidRDefault="00122413" w:rsidP="00122413">
      <w:pPr>
        <w:shd w:val="clear" w:color="auto" w:fill="FFFFFF"/>
        <w:spacing w:after="0" w:line="240" w:lineRule="auto"/>
        <w:rPr>
          <w:rFonts w:ascii="Arial" w:eastAsia="Times New Roman" w:hAnsi="Arial" w:cs="Arial"/>
          <w:sz w:val="21"/>
          <w:szCs w:val="21"/>
        </w:rPr>
      </w:pPr>
    </w:p>
    <w:p w:rsidR="00122413" w:rsidRPr="009300A7" w:rsidRDefault="00390D81" w:rsidP="00122413">
      <w:pPr>
        <w:pStyle w:val="Heading1"/>
        <w:shd w:val="clear" w:color="auto" w:fill="FFFFFF"/>
        <w:spacing w:before="0" w:beforeAutospacing="0" w:after="225" w:afterAutospacing="0" w:line="375" w:lineRule="atLeast"/>
        <w:rPr>
          <w:rFonts w:ascii="Arial" w:hAnsi="Arial" w:cs="Arial"/>
          <w:b w:val="0"/>
          <w:caps/>
          <w:sz w:val="44"/>
          <w:szCs w:val="44"/>
        </w:rPr>
      </w:pPr>
      <w:hyperlink r:id="rId16" w:history="1">
        <w:r w:rsidR="00122413" w:rsidRPr="009300A7">
          <w:rPr>
            <w:rStyle w:val="Hyperlink"/>
            <w:rFonts w:ascii="Arial" w:hAnsi="Arial" w:cs="Arial"/>
            <w:b w:val="0"/>
            <w:caps/>
            <w:color w:val="auto"/>
            <w:sz w:val="44"/>
            <w:szCs w:val="44"/>
          </w:rPr>
          <w:t>MASTER OF SCIENCE IN COMPUTER SCIENCE</w:t>
        </w:r>
      </w:hyperlink>
    </w:p>
    <w:p w:rsidR="009300A7" w:rsidRPr="009300A7" w:rsidRDefault="009300A7" w:rsidP="00122413">
      <w:pPr>
        <w:pStyle w:val="Heading1"/>
        <w:shd w:val="clear" w:color="auto" w:fill="FFFFFF"/>
        <w:spacing w:before="0" w:beforeAutospacing="0" w:after="225" w:afterAutospacing="0" w:line="375" w:lineRule="atLeast"/>
        <w:rPr>
          <w:rFonts w:ascii="Arial" w:hAnsi="Arial" w:cs="Arial"/>
          <w:b w:val="0"/>
          <w:caps/>
          <w:sz w:val="28"/>
          <w:szCs w:val="28"/>
        </w:rPr>
      </w:pPr>
      <w:r w:rsidRPr="009300A7">
        <w:rPr>
          <w:rFonts w:ascii="Arial" w:hAnsi="Arial" w:cs="Arial"/>
          <w:b w:val="0"/>
          <w:caps/>
          <w:sz w:val="28"/>
          <w:szCs w:val="28"/>
        </w:rPr>
        <w:t>admission requirements:</w:t>
      </w:r>
    </w:p>
    <w:p w:rsidR="009300A7" w:rsidRPr="009300A7" w:rsidRDefault="009300A7" w:rsidP="009300A7">
      <w:pPr>
        <w:numPr>
          <w:ilvl w:val="0"/>
          <w:numId w:val="13"/>
        </w:numPr>
        <w:shd w:val="clear" w:color="auto" w:fill="FFFFFF"/>
        <w:spacing w:after="0" w:line="240" w:lineRule="auto"/>
        <w:rPr>
          <w:rFonts w:ascii="Arial" w:eastAsia="Times New Roman" w:hAnsi="Arial" w:cs="Arial"/>
        </w:rPr>
      </w:pPr>
      <w:r w:rsidRPr="009300A7">
        <w:rPr>
          <w:rFonts w:ascii="Arial" w:eastAsia="Times New Roman" w:hAnsi="Arial" w:cs="Arial"/>
        </w:rPr>
        <w:t>Have an undergraduate degree in computer science or a closely related discipline;</w:t>
      </w:r>
    </w:p>
    <w:p w:rsidR="009300A7" w:rsidRPr="009300A7" w:rsidRDefault="009300A7" w:rsidP="009300A7">
      <w:pPr>
        <w:numPr>
          <w:ilvl w:val="0"/>
          <w:numId w:val="13"/>
        </w:numPr>
        <w:shd w:val="clear" w:color="auto" w:fill="FFFFFF"/>
        <w:spacing w:after="0" w:line="240" w:lineRule="auto"/>
        <w:rPr>
          <w:rFonts w:ascii="Arial" w:eastAsia="Times New Roman" w:hAnsi="Arial" w:cs="Arial"/>
        </w:rPr>
      </w:pPr>
      <w:r w:rsidRPr="009300A7">
        <w:rPr>
          <w:rFonts w:ascii="Arial" w:eastAsia="Times New Roman" w:hAnsi="Arial" w:cs="Arial"/>
        </w:rPr>
        <w:t>Submit scores for the GRE General Test totaling at least 295 for the Verbal Reasoning and Quantitative Reasoning sections, with at least a score of 149 on the Quantitative Reasoning section;</w:t>
      </w:r>
    </w:p>
    <w:p w:rsidR="009300A7" w:rsidRPr="009300A7" w:rsidRDefault="009300A7" w:rsidP="009300A7">
      <w:pPr>
        <w:numPr>
          <w:ilvl w:val="0"/>
          <w:numId w:val="13"/>
        </w:numPr>
        <w:shd w:val="clear" w:color="auto" w:fill="FFFFFF"/>
        <w:spacing w:after="0" w:line="240" w:lineRule="auto"/>
        <w:rPr>
          <w:rFonts w:ascii="Arial" w:eastAsia="Times New Roman" w:hAnsi="Arial" w:cs="Arial"/>
        </w:rPr>
      </w:pPr>
      <w:r w:rsidRPr="009300A7">
        <w:rPr>
          <w:rFonts w:ascii="Arial" w:eastAsia="Times New Roman" w:hAnsi="Arial" w:cs="Arial"/>
        </w:rPr>
        <w:t>For international students for whom English is not their primary language, a minimum TOEFL score of 61 or a minimum IELTS score of 6.0;</w:t>
      </w:r>
    </w:p>
    <w:p w:rsidR="009300A7" w:rsidRPr="009300A7" w:rsidRDefault="009300A7" w:rsidP="009300A7">
      <w:pPr>
        <w:numPr>
          <w:ilvl w:val="0"/>
          <w:numId w:val="13"/>
        </w:numPr>
        <w:shd w:val="clear" w:color="auto" w:fill="FFFFFF"/>
        <w:spacing w:after="0" w:line="240" w:lineRule="auto"/>
        <w:rPr>
          <w:rFonts w:ascii="Arial" w:eastAsia="Times New Roman" w:hAnsi="Arial" w:cs="Arial"/>
        </w:rPr>
      </w:pPr>
      <w:r w:rsidRPr="009300A7">
        <w:rPr>
          <w:rFonts w:ascii="Arial" w:eastAsia="Times New Roman" w:hAnsi="Arial" w:cs="Arial"/>
        </w:rPr>
        <w:t>Two letters of recommendation;</w:t>
      </w:r>
    </w:p>
    <w:p w:rsidR="009300A7" w:rsidRPr="009300A7" w:rsidRDefault="009300A7" w:rsidP="009300A7">
      <w:pPr>
        <w:numPr>
          <w:ilvl w:val="0"/>
          <w:numId w:val="13"/>
        </w:numPr>
        <w:shd w:val="clear" w:color="auto" w:fill="FFFFFF"/>
        <w:spacing w:after="0" w:line="240" w:lineRule="auto"/>
        <w:rPr>
          <w:rFonts w:ascii="Arial" w:eastAsia="Times New Roman" w:hAnsi="Arial" w:cs="Arial"/>
        </w:rPr>
      </w:pPr>
      <w:r w:rsidRPr="009300A7">
        <w:rPr>
          <w:rFonts w:ascii="Arial" w:eastAsia="Times New Roman" w:hAnsi="Arial" w:cs="Arial"/>
        </w:rPr>
        <w:t>Approval of the Computer Science Graduate Committee.</w:t>
      </w:r>
    </w:p>
    <w:p w:rsidR="009300A7" w:rsidRPr="009300A7" w:rsidRDefault="009300A7" w:rsidP="009300A7">
      <w:pPr>
        <w:pStyle w:val="ListParagraph"/>
        <w:numPr>
          <w:ilvl w:val="0"/>
          <w:numId w:val="13"/>
        </w:numPr>
        <w:spacing w:after="0" w:line="240" w:lineRule="auto"/>
        <w:rPr>
          <w:rFonts w:ascii="Arial" w:eastAsia="Times New Roman" w:hAnsi="Arial" w:cs="Arial"/>
        </w:rPr>
      </w:pPr>
      <w:r w:rsidRPr="009300A7">
        <w:rPr>
          <w:rFonts w:ascii="Arial" w:eastAsia="Times New Roman" w:hAnsi="Arial" w:cs="Arial"/>
          <w:bCs/>
          <w:shd w:val="clear" w:color="auto" w:fill="FFFFFF"/>
        </w:rPr>
        <w:t>Note:</w:t>
      </w:r>
      <w:r w:rsidRPr="009300A7">
        <w:rPr>
          <w:rFonts w:ascii="Arial" w:eastAsia="Times New Roman" w:hAnsi="Arial" w:cs="Arial"/>
          <w:shd w:val="clear" w:color="auto" w:fill="FFFFFF"/>
        </w:rPr>
        <w:t> Applicants lacking some of the above requirements may be granted Conditional Admission by the Computer Science Graduate Committee</w:t>
      </w:r>
    </w:p>
    <w:p w:rsidR="009300A7" w:rsidRPr="009300A7" w:rsidRDefault="00390D81" w:rsidP="009300A7">
      <w:pPr>
        <w:numPr>
          <w:ilvl w:val="1"/>
          <w:numId w:val="13"/>
        </w:numPr>
        <w:shd w:val="clear" w:color="auto" w:fill="FFFFFF"/>
        <w:spacing w:after="0" w:line="240" w:lineRule="auto"/>
        <w:rPr>
          <w:rFonts w:ascii="Arial" w:eastAsia="Times New Roman" w:hAnsi="Arial" w:cs="Arial"/>
        </w:rPr>
      </w:pPr>
      <w:hyperlink r:id="rId17" w:history="1">
        <w:r w:rsidR="009300A7" w:rsidRPr="009300A7">
          <w:rPr>
            <w:rFonts w:ascii="Arial" w:eastAsia="Times New Roman" w:hAnsi="Arial" w:cs="Arial"/>
            <w:bCs/>
            <w:u w:val="single"/>
          </w:rPr>
          <w:t>Application form (in pdf) </w:t>
        </w:r>
      </w:hyperlink>
    </w:p>
    <w:p w:rsidR="009300A7" w:rsidRPr="009300A7" w:rsidRDefault="00390D81" w:rsidP="009300A7">
      <w:pPr>
        <w:numPr>
          <w:ilvl w:val="1"/>
          <w:numId w:val="13"/>
        </w:numPr>
        <w:shd w:val="clear" w:color="auto" w:fill="FFFFFF"/>
        <w:spacing w:after="0" w:line="240" w:lineRule="auto"/>
        <w:rPr>
          <w:rFonts w:ascii="Arial" w:eastAsia="Times New Roman" w:hAnsi="Arial" w:cs="Arial"/>
        </w:rPr>
      </w:pPr>
      <w:hyperlink r:id="rId18" w:history="1">
        <w:r w:rsidR="009300A7" w:rsidRPr="009300A7">
          <w:rPr>
            <w:rFonts w:ascii="Arial" w:eastAsia="Times New Roman" w:hAnsi="Arial" w:cs="Arial"/>
            <w:bCs/>
            <w:u w:val="single"/>
          </w:rPr>
          <w:t>Application form (in word)</w:t>
        </w:r>
      </w:hyperlink>
    </w:p>
    <w:p w:rsidR="009300A7" w:rsidRDefault="009300A7" w:rsidP="00122413">
      <w:pPr>
        <w:shd w:val="clear" w:color="auto" w:fill="FFFFFF"/>
        <w:spacing w:after="0" w:line="240" w:lineRule="auto"/>
        <w:rPr>
          <w:rFonts w:ascii="Arial" w:eastAsia="Times New Roman" w:hAnsi="Arial" w:cs="Arial"/>
          <w:bCs/>
          <w:caps/>
          <w:kern w:val="36"/>
          <w:sz w:val="44"/>
          <w:szCs w:val="44"/>
        </w:rPr>
      </w:pPr>
    </w:p>
    <w:p w:rsidR="009300A7" w:rsidRPr="009300A7" w:rsidRDefault="009300A7" w:rsidP="00122413">
      <w:pPr>
        <w:shd w:val="clear" w:color="auto" w:fill="FFFFFF"/>
        <w:spacing w:after="0" w:line="240" w:lineRule="auto"/>
        <w:rPr>
          <w:rFonts w:ascii="Arial" w:eastAsia="Times New Roman" w:hAnsi="Arial" w:cs="Arial"/>
          <w:sz w:val="21"/>
          <w:szCs w:val="21"/>
        </w:rPr>
      </w:pPr>
    </w:p>
    <w:p w:rsidR="009300A7" w:rsidRPr="009300A7" w:rsidRDefault="009300A7" w:rsidP="00122413">
      <w:pPr>
        <w:shd w:val="clear" w:color="auto" w:fill="FFFFFF"/>
        <w:spacing w:after="0" w:line="240" w:lineRule="auto"/>
        <w:rPr>
          <w:rFonts w:ascii="Arial" w:eastAsia="Times New Roman" w:hAnsi="Arial" w:cs="Arial"/>
          <w:sz w:val="21"/>
          <w:szCs w:val="21"/>
        </w:rPr>
      </w:pPr>
    </w:p>
    <w:p w:rsidR="009300A7" w:rsidRPr="009300A7" w:rsidRDefault="009300A7" w:rsidP="00122413">
      <w:pPr>
        <w:shd w:val="clear" w:color="auto" w:fill="FFFFFF"/>
        <w:spacing w:after="0" w:line="240" w:lineRule="auto"/>
        <w:rPr>
          <w:rFonts w:ascii="Arial" w:eastAsia="Times New Roman" w:hAnsi="Arial" w:cs="Arial"/>
          <w:sz w:val="21"/>
          <w:szCs w:val="21"/>
        </w:rPr>
      </w:pPr>
    </w:p>
    <w:p w:rsidR="009300A7" w:rsidRPr="009300A7" w:rsidRDefault="009300A7" w:rsidP="00122413">
      <w:pPr>
        <w:shd w:val="clear" w:color="auto" w:fill="FFFFFF"/>
        <w:spacing w:after="0" w:line="240" w:lineRule="auto"/>
        <w:rPr>
          <w:rFonts w:ascii="Arial" w:eastAsia="Times New Roman" w:hAnsi="Arial" w:cs="Arial"/>
          <w:sz w:val="21"/>
          <w:szCs w:val="21"/>
        </w:rPr>
      </w:pPr>
    </w:p>
    <w:p w:rsidR="009300A7" w:rsidRPr="009300A7" w:rsidRDefault="00390D81" w:rsidP="009300A7">
      <w:pPr>
        <w:pStyle w:val="Heading1"/>
        <w:shd w:val="clear" w:color="auto" w:fill="FFFFFF"/>
        <w:spacing w:before="0" w:beforeAutospacing="0" w:after="225" w:afterAutospacing="0" w:line="375" w:lineRule="atLeast"/>
        <w:rPr>
          <w:rFonts w:ascii="Arial" w:hAnsi="Arial" w:cs="Arial"/>
          <w:b w:val="0"/>
          <w:caps/>
          <w:sz w:val="44"/>
          <w:szCs w:val="44"/>
        </w:rPr>
      </w:pPr>
      <w:hyperlink r:id="rId19" w:history="1">
        <w:r w:rsidR="009300A7" w:rsidRPr="009300A7">
          <w:rPr>
            <w:rStyle w:val="Hyperlink"/>
            <w:rFonts w:ascii="Arial" w:hAnsi="Arial" w:cs="Arial"/>
            <w:b w:val="0"/>
            <w:caps/>
            <w:color w:val="auto"/>
            <w:sz w:val="44"/>
            <w:szCs w:val="44"/>
          </w:rPr>
          <w:t>MASTER OF SCIENCE IN SPORT STUDIES</w:t>
        </w:r>
      </w:hyperlink>
    </w:p>
    <w:p w:rsidR="009300A7" w:rsidRPr="009300A7" w:rsidRDefault="009300A7" w:rsidP="009300A7">
      <w:pPr>
        <w:pStyle w:val="Heading1"/>
        <w:shd w:val="clear" w:color="auto" w:fill="FFFFFF"/>
        <w:spacing w:before="0" w:beforeAutospacing="0" w:after="225" w:afterAutospacing="0" w:line="375" w:lineRule="atLeast"/>
        <w:rPr>
          <w:rFonts w:ascii="Arial" w:hAnsi="Arial" w:cs="Arial"/>
          <w:b w:val="0"/>
          <w:caps/>
          <w:sz w:val="28"/>
          <w:szCs w:val="28"/>
        </w:rPr>
      </w:pPr>
      <w:r w:rsidRPr="009300A7">
        <w:rPr>
          <w:rFonts w:ascii="Arial" w:hAnsi="Arial" w:cs="Arial"/>
          <w:b w:val="0"/>
          <w:caps/>
          <w:sz w:val="28"/>
          <w:szCs w:val="28"/>
        </w:rPr>
        <w:t>admission requirements:</w:t>
      </w:r>
    </w:p>
    <w:p w:rsidR="009300A7" w:rsidRPr="009300A7" w:rsidRDefault="009300A7" w:rsidP="009300A7">
      <w:pPr>
        <w:pStyle w:val="Heading1"/>
        <w:shd w:val="clear" w:color="auto" w:fill="FFFFFF"/>
        <w:spacing w:before="0" w:beforeAutospacing="0" w:after="225" w:afterAutospacing="0" w:line="375" w:lineRule="atLeast"/>
        <w:rPr>
          <w:rFonts w:ascii="Arial" w:hAnsi="Arial" w:cs="Arial"/>
          <w:b w:val="0"/>
          <w:caps/>
          <w:sz w:val="22"/>
          <w:szCs w:val="22"/>
        </w:rPr>
      </w:pPr>
      <w:r w:rsidRPr="009300A7">
        <w:rPr>
          <w:rFonts w:ascii="Arial" w:hAnsi="Arial" w:cs="Arial"/>
          <w:b w:val="0"/>
          <w:sz w:val="22"/>
          <w:szCs w:val="22"/>
          <w:shd w:val="clear" w:color="auto" w:fill="FFFFFF"/>
        </w:rPr>
        <w:t>The WVSU Sports Studies Program will be committed to admitting students on a competitive basis. The applicants will be evaluated by a submitted portfolio containing the following criteria:</w:t>
      </w:r>
      <w:r w:rsidRPr="009300A7">
        <w:rPr>
          <w:rFonts w:ascii="Arial" w:hAnsi="Arial" w:cs="Arial"/>
          <w:b w:val="0"/>
          <w:sz w:val="22"/>
          <w:szCs w:val="22"/>
        </w:rPr>
        <w:br/>
      </w:r>
      <w:r w:rsidRPr="009300A7">
        <w:rPr>
          <w:rFonts w:ascii="Arial" w:hAnsi="Arial" w:cs="Arial"/>
          <w:b w:val="0"/>
          <w:sz w:val="22"/>
          <w:szCs w:val="22"/>
          <w:shd w:val="clear" w:color="auto" w:fill="FFFFFF"/>
        </w:rPr>
        <w:t> </w:t>
      </w:r>
      <w:r w:rsidRPr="009300A7">
        <w:rPr>
          <w:rFonts w:ascii="Arial" w:hAnsi="Arial" w:cs="Arial"/>
          <w:b w:val="0"/>
          <w:sz w:val="22"/>
          <w:szCs w:val="22"/>
        </w:rPr>
        <w:br/>
      </w:r>
      <w:r w:rsidRPr="009300A7">
        <w:rPr>
          <w:rFonts w:ascii="Arial" w:hAnsi="Arial" w:cs="Arial"/>
          <w:b w:val="0"/>
          <w:sz w:val="22"/>
          <w:szCs w:val="22"/>
          <w:shd w:val="clear" w:color="auto" w:fill="FFFFFF"/>
        </w:rPr>
        <w:t>1. Academic Record  </w:t>
      </w:r>
      <w:r w:rsidRPr="009300A7">
        <w:rPr>
          <w:rFonts w:ascii="Arial" w:hAnsi="Arial" w:cs="Arial"/>
          <w:b w:val="0"/>
          <w:sz w:val="22"/>
          <w:szCs w:val="22"/>
        </w:rPr>
        <w:br/>
      </w:r>
      <w:r w:rsidRPr="009300A7">
        <w:rPr>
          <w:rFonts w:ascii="Arial" w:hAnsi="Arial" w:cs="Arial"/>
          <w:b w:val="0"/>
          <w:sz w:val="22"/>
          <w:szCs w:val="22"/>
          <w:shd w:val="clear" w:color="auto" w:fill="FFFFFF"/>
        </w:rPr>
        <w:t>          a. An undergraduate degree in Sports Studies or a related field </w:t>
      </w:r>
      <w:r w:rsidRPr="009300A7">
        <w:rPr>
          <w:rFonts w:ascii="Arial" w:hAnsi="Arial" w:cs="Arial"/>
          <w:b w:val="0"/>
          <w:sz w:val="22"/>
          <w:szCs w:val="22"/>
        </w:rPr>
        <w:br/>
      </w:r>
      <w:r w:rsidRPr="009300A7">
        <w:rPr>
          <w:rFonts w:ascii="Arial" w:hAnsi="Arial" w:cs="Arial"/>
          <w:b w:val="0"/>
          <w:sz w:val="22"/>
          <w:szCs w:val="22"/>
          <w:shd w:val="clear" w:color="auto" w:fill="FFFFFF"/>
        </w:rPr>
        <w:t>          b. GPA – a minimum overall GPA of 2.5 on a 4 point scale for all unde</w:t>
      </w:r>
      <w:r>
        <w:rPr>
          <w:rFonts w:ascii="Arial" w:hAnsi="Arial" w:cs="Arial"/>
          <w:b w:val="0"/>
          <w:sz w:val="22"/>
          <w:szCs w:val="22"/>
          <w:shd w:val="clear" w:color="auto" w:fill="FFFFFF"/>
        </w:rPr>
        <w:t>rgraduate work     from accredited </w:t>
      </w:r>
      <w:r w:rsidRPr="009300A7">
        <w:rPr>
          <w:rFonts w:ascii="Arial" w:hAnsi="Arial" w:cs="Arial"/>
          <w:b w:val="0"/>
          <w:sz w:val="22"/>
          <w:szCs w:val="22"/>
          <w:shd w:val="clear" w:color="auto" w:fill="FFFFFF"/>
        </w:rPr>
        <w:t>institution(s) with an MAT score of 350 or </w:t>
      </w:r>
      <w:r w:rsidRPr="009300A7">
        <w:rPr>
          <w:rFonts w:ascii="Arial" w:hAnsi="Arial" w:cs="Arial"/>
          <w:b w:val="0"/>
          <w:sz w:val="22"/>
          <w:szCs w:val="22"/>
        </w:rPr>
        <w:br/>
      </w:r>
      <w:r w:rsidRPr="009300A7">
        <w:rPr>
          <w:rFonts w:ascii="Arial" w:hAnsi="Arial" w:cs="Arial"/>
          <w:b w:val="0"/>
          <w:sz w:val="22"/>
          <w:szCs w:val="22"/>
          <w:shd w:val="clear" w:color="auto" w:fill="FFFFFF"/>
        </w:rPr>
        <w:t xml:space="preserve">                    </w:t>
      </w:r>
      <w:proofErr w:type="spellStart"/>
      <w:r w:rsidRPr="009300A7">
        <w:rPr>
          <w:rFonts w:ascii="Arial" w:hAnsi="Arial" w:cs="Arial"/>
          <w:b w:val="0"/>
          <w:sz w:val="22"/>
          <w:szCs w:val="22"/>
          <w:shd w:val="clear" w:color="auto" w:fill="FFFFFF"/>
        </w:rPr>
        <w:t>i</w:t>
      </w:r>
      <w:proofErr w:type="spellEnd"/>
      <w:r w:rsidRPr="009300A7">
        <w:rPr>
          <w:rFonts w:ascii="Arial" w:hAnsi="Arial" w:cs="Arial"/>
          <w:b w:val="0"/>
          <w:sz w:val="22"/>
          <w:szCs w:val="22"/>
          <w:shd w:val="clear" w:color="auto" w:fill="FFFFFF"/>
        </w:rPr>
        <w:t>. GPA of 2.4 and MAT score of 360 or </w:t>
      </w:r>
      <w:r w:rsidRPr="009300A7">
        <w:rPr>
          <w:rFonts w:ascii="Arial" w:hAnsi="Arial" w:cs="Arial"/>
          <w:b w:val="0"/>
          <w:sz w:val="22"/>
          <w:szCs w:val="22"/>
        </w:rPr>
        <w:br/>
      </w:r>
      <w:r w:rsidRPr="009300A7">
        <w:rPr>
          <w:rFonts w:ascii="Arial" w:hAnsi="Arial" w:cs="Arial"/>
          <w:b w:val="0"/>
          <w:sz w:val="22"/>
          <w:szCs w:val="22"/>
          <w:shd w:val="clear" w:color="auto" w:fill="FFFFFF"/>
        </w:rPr>
        <w:t>                   ii. GPA of 2.3 and MAT score of 370 or </w:t>
      </w:r>
      <w:r w:rsidRPr="009300A7">
        <w:rPr>
          <w:rFonts w:ascii="Arial" w:hAnsi="Arial" w:cs="Arial"/>
          <w:b w:val="0"/>
          <w:sz w:val="22"/>
          <w:szCs w:val="22"/>
        </w:rPr>
        <w:br/>
      </w:r>
      <w:r w:rsidRPr="009300A7">
        <w:rPr>
          <w:rFonts w:ascii="Arial" w:hAnsi="Arial" w:cs="Arial"/>
          <w:b w:val="0"/>
          <w:sz w:val="22"/>
          <w:szCs w:val="22"/>
          <w:shd w:val="clear" w:color="auto" w:fill="FFFFFF"/>
        </w:rPr>
        <w:t>                  iii. Exceptional expertise in the field of coaching/fitness/health/streng</w:t>
      </w:r>
      <w:r>
        <w:rPr>
          <w:rFonts w:ascii="Arial" w:hAnsi="Arial" w:cs="Arial"/>
          <w:b w:val="0"/>
          <w:sz w:val="22"/>
          <w:szCs w:val="22"/>
          <w:shd w:val="clear" w:color="auto" w:fill="FFFFFF"/>
        </w:rPr>
        <w:t>th and conditioning as </w:t>
      </w:r>
      <w:r w:rsidRPr="009300A7">
        <w:rPr>
          <w:rFonts w:ascii="Arial" w:hAnsi="Arial" w:cs="Arial"/>
          <w:b w:val="0"/>
          <w:sz w:val="22"/>
          <w:szCs w:val="22"/>
          <w:shd w:val="clear" w:color="auto" w:fill="FFFFFF"/>
        </w:rPr>
        <w:t>demonstrated through an interview with the Graduate Studies Committee. </w:t>
      </w:r>
      <w:r w:rsidRPr="009300A7">
        <w:rPr>
          <w:rFonts w:ascii="Arial" w:hAnsi="Arial" w:cs="Arial"/>
          <w:b w:val="0"/>
          <w:sz w:val="22"/>
          <w:szCs w:val="22"/>
        </w:rPr>
        <w:br/>
      </w:r>
      <w:r w:rsidRPr="009300A7">
        <w:rPr>
          <w:rFonts w:ascii="Arial" w:hAnsi="Arial" w:cs="Arial"/>
          <w:b w:val="0"/>
          <w:sz w:val="22"/>
          <w:szCs w:val="22"/>
          <w:shd w:val="clear" w:color="auto" w:fill="FFFFFF"/>
        </w:rPr>
        <w:t>          c. Successful TOEFL scores for those whose native language is not English. </w:t>
      </w:r>
      <w:r w:rsidRPr="009300A7">
        <w:rPr>
          <w:rFonts w:ascii="Arial" w:hAnsi="Arial" w:cs="Arial"/>
          <w:b w:val="0"/>
          <w:sz w:val="22"/>
          <w:szCs w:val="22"/>
        </w:rPr>
        <w:br/>
      </w:r>
      <w:r w:rsidRPr="009300A7">
        <w:rPr>
          <w:rFonts w:ascii="Arial" w:hAnsi="Arial" w:cs="Arial"/>
          <w:b w:val="0"/>
          <w:sz w:val="22"/>
          <w:szCs w:val="22"/>
        </w:rPr>
        <w:br/>
      </w:r>
      <w:r w:rsidRPr="009300A7">
        <w:rPr>
          <w:rFonts w:ascii="Arial" w:hAnsi="Arial" w:cs="Arial"/>
          <w:b w:val="0"/>
          <w:sz w:val="22"/>
          <w:szCs w:val="22"/>
          <w:shd w:val="clear" w:color="auto" w:fill="FFFFFF"/>
        </w:rPr>
        <w:t>2. Resume/CV documenting successful professional experiences, commitment to community service and professional development. </w:t>
      </w:r>
      <w:r w:rsidRPr="009300A7">
        <w:rPr>
          <w:rFonts w:ascii="Arial" w:hAnsi="Arial" w:cs="Arial"/>
          <w:b w:val="0"/>
          <w:sz w:val="22"/>
          <w:szCs w:val="22"/>
        </w:rPr>
        <w:br/>
      </w:r>
      <w:r w:rsidRPr="009300A7">
        <w:rPr>
          <w:rFonts w:ascii="Arial" w:hAnsi="Arial" w:cs="Arial"/>
          <w:b w:val="0"/>
          <w:sz w:val="22"/>
          <w:szCs w:val="22"/>
        </w:rPr>
        <w:br/>
      </w:r>
      <w:r w:rsidRPr="009300A7">
        <w:rPr>
          <w:rFonts w:ascii="Arial" w:hAnsi="Arial" w:cs="Arial"/>
          <w:b w:val="0"/>
          <w:sz w:val="22"/>
          <w:szCs w:val="22"/>
          <w:shd w:val="clear" w:color="auto" w:fill="FFFFFF"/>
        </w:rPr>
        <w:t>3. A personal statement indicating the applicant’s aspirations and reasons for pursuing the Master of Science in Sports Studies at WVSU. </w:t>
      </w:r>
      <w:r w:rsidRPr="009300A7">
        <w:rPr>
          <w:rFonts w:ascii="Arial" w:hAnsi="Arial" w:cs="Arial"/>
          <w:b w:val="0"/>
          <w:sz w:val="22"/>
          <w:szCs w:val="22"/>
        </w:rPr>
        <w:br/>
      </w:r>
      <w:r w:rsidRPr="009300A7">
        <w:rPr>
          <w:rFonts w:ascii="Arial" w:hAnsi="Arial" w:cs="Arial"/>
          <w:b w:val="0"/>
          <w:sz w:val="22"/>
          <w:szCs w:val="22"/>
        </w:rPr>
        <w:br/>
      </w:r>
      <w:r w:rsidRPr="009300A7">
        <w:rPr>
          <w:rFonts w:ascii="Arial" w:hAnsi="Arial" w:cs="Arial"/>
          <w:b w:val="0"/>
          <w:sz w:val="22"/>
          <w:szCs w:val="22"/>
          <w:shd w:val="clear" w:color="auto" w:fill="FFFFFF"/>
        </w:rPr>
        <w:t>4. Two letters of recommendation attesting to the candidate’s professional and/or personal qualities.</w:t>
      </w:r>
    </w:p>
    <w:p w:rsidR="009300A7" w:rsidRPr="00122413" w:rsidRDefault="009300A7" w:rsidP="00122413">
      <w:pPr>
        <w:shd w:val="clear" w:color="auto" w:fill="FFFFFF"/>
        <w:spacing w:after="0" w:line="240" w:lineRule="auto"/>
        <w:rPr>
          <w:rFonts w:ascii="Arial" w:eastAsia="Times New Roman" w:hAnsi="Arial" w:cs="Arial"/>
          <w:sz w:val="21"/>
          <w:szCs w:val="21"/>
        </w:rPr>
      </w:pPr>
    </w:p>
    <w:p w:rsidR="00122413" w:rsidRPr="009300A7" w:rsidRDefault="00122413" w:rsidP="00122413">
      <w:pPr>
        <w:pStyle w:val="Heading1"/>
        <w:shd w:val="clear" w:color="auto" w:fill="FFFFFF"/>
        <w:spacing w:before="0" w:beforeAutospacing="0" w:after="225" w:afterAutospacing="0" w:line="375" w:lineRule="atLeast"/>
        <w:rPr>
          <w:rFonts w:ascii="Arial" w:hAnsi="Arial" w:cs="Arial"/>
          <w:b w:val="0"/>
          <w:caps/>
          <w:sz w:val="44"/>
          <w:szCs w:val="44"/>
        </w:rPr>
      </w:pPr>
    </w:p>
    <w:p w:rsidR="00122413" w:rsidRPr="009300A7" w:rsidRDefault="00122413" w:rsidP="00122413">
      <w:pPr>
        <w:rPr>
          <w:rFonts w:ascii="Arial" w:hAnsi="Arial" w:cs="Arial"/>
        </w:rPr>
      </w:pPr>
    </w:p>
    <w:p w:rsidR="00122413" w:rsidRPr="009300A7" w:rsidRDefault="00122413">
      <w:pPr>
        <w:rPr>
          <w:rFonts w:ascii="Arial" w:hAnsi="Arial" w:cs="Arial"/>
        </w:rPr>
      </w:pPr>
    </w:p>
    <w:sectPr w:rsidR="00122413" w:rsidRPr="00930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39E0"/>
    <w:multiLevelType w:val="multilevel"/>
    <w:tmpl w:val="031E0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17A28"/>
    <w:multiLevelType w:val="multilevel"/>
    <w:tmpl w:val="4EF8E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D734E5"/>
    <w:multiLevelType w:val="hybridMultilevel"/>
    <w:tmpl w:val="C9B48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C5C17"/>
    <w:multiLevelType w:val="multilevel"/>
    <w:tmpl w:val="3FF8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913721"/>
    <w:multiLevelType w:val="multilevel"/>
    <w:tmpl w:val="69DCB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0B236B"/>
    <w:multiLevelType w:val="multilevel"/>
    <w:tmpl w:val="D470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8A2F8C"/>
    <w:multiLevelType w:val="multilevel"/>
    <w:tmpl w:val="6F5ED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C16850"/>
    <w:multiLevelType w:val="multilevel"/>
    <w:tmpl w:val="28D4C46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4FD862BF"/>
    <w:multiLevelType w:val="multilevel"/>
    <w:tmpl w:val="17FA527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9" w15:restartNumberingAfterBreak="0">
    <w:nsid w:val="548A73D6"/>
    <w:multiLevelType w:val="multilevel"/>
    <w:tmpl w:val="7100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C50756"/>
    <w:multiLevelType w:val="multilevel"/>
    <w:tmpl w:val="4C1647D6"/>
    <w:lvl w:ilvl="0">
      <w:start w:val="1"/>
      <w:numFmt w:val="bullet"/>
      <w:lvlText w:val=""/>
      <w:lvlJc w:val="left"/>
      <w:pPr>
        <w:tabs>
          <w:tab w:val="num" w:pos="5040"/>
        </w:tabs>
        <w:ind w:left="5040" w:hanging="360"/>
      </w:pPr>
      <w:rPr>
        <w:rFonts w:ascii="Symbol" w:hAnsi="Symbol" w:hint="default"/>
        <w:sz w:val="20"/>
      </w:rPr>
    </w:lvl>
    <w:lvl w:ilvl="1" w:tentative="1">
      <w:start w:val="1"/>
      <w:numFmt w:val="bullet"/>
      <w:lvlText w:val="o"/>
      <w:lvlJc w:val="left"/>
      <w:pPr>
        <w:tabs>
          <w:tab w:val="num" w:pos="5760"/>
        </w:tabs>
        <w:ind w:left="5760" w:hanging="360"/>
      </w:pPr>
      <w:rPr>
        <w:rFonts w:ascii="Courier New" w:hAnsi="Courier New" w:hint="default"/>
        <w:sz w:val="20"/>
      </w:rPr>
    </w:lvl>
    <w:lvl w:ilvl="2" w:tentative="1">
      <w:start w:val="1"/>
      <w:numFmt w:val="bullet"/>
      <w:lvlText w:val=""/>
      <w:lvlJc w:val="left"/>
      <w:pPr>
        <w:tabs>
          <w:tab w:val="num" w:pos="6480"/>
        </w:tabs>
        <w:ind w:left="6480" w:hanging="360"/>
      </w:pPr>
      <w:rPr>
        <w:rFonts w:ascii="Wingdings" w:hAnsi="Wingdings" w:hint="default"/>
        <w:sz w:val="20"/>
      </w:rPr>
    </w:lvl>
    <w:lvl w:ilvl="3" w:tentative="1">
      <w:start w:val="1"/>
      <w:numFmt w:val="bullet"/>
      <w:lvlText w:val=""/>
      <w:lvlJc w:val="left"/>
      <w:pPr>
        <w:tabs>
          <w:tab w:val="num" w:pos="7200"/>
        </w:tabs>
        <w:ind w:left="7200" w:hanging="360"/>
      </w:pPr>
      <w:rPr>
        <w:rFonts w:ascii="Wingdings" w:hAnsi="Wingdings" w:hint="default"/>
        <w:sz w:val="20"/>
      </w:rPr>
    </w:lvl>
    <w:lvl w:ilvl="4" w:tentative="1">
      <w:start w:val="1"/>
      <w:numFmt w:val="bullet"/>
      <w:lvlText w:val=""/>
      <w:lvlJc w:val="left"/>
      <w:pPr>
        <w:tabs>
          <w:tab w:val="num" w:pos="7920"/>
        </w:tabs>
        <w:ind w:left="7920" w:hanging="360"/>
      </w:pPr>
      <w:rPr>
        <w:rFonts w:ascii="Wingdings" w:hAnsi="Wingdings" w:hint="default"/>
        <w:sz w:val="20"/>
      </w:rPr>
    </w:lvl>
    <w:lvl w:ilvl="5" w:tentative="1">
      <w:start w:val="1"/>
      <w:numFmt w:val="bullet"/>
      <w:lvlText w:val=""/>
      <w:lvlJc w:val="left"/>
      <w:pPr>
        <w:tabs>
          <w:tab w:val="num" w:pos="8640"/>
        </w:tabs>
        <w:ind w:left="8640" w:hanging="360"/>
      </w:pPr>
      <w:rPr>
        <w:rFonts w:ascii="Wingdings" w:hAnsi="Wingdings" w:hint="default"/>
        <w:sz w:val="20"/>
      </w:rPr>
    </w:lvl>
    <w:lvl w:ilvl="6" w:tentative="1">
      <w:start w:val="1"/>
      <w:numFmt w:val="bullet"/>
      <w:lvlText w:val=""/>
      <w:lvlJc w:val="left"/>
      <w:pPr>
        <w:tabs>
          <w:tab w:val="num" w:pos="9360"/>
        </w:tabs>
        <w:ind w:left="9360" w:hanging="360"/>
      </w:pPr>
      <w:rPr>
        <w:rFonts w:ascii="Wingdings" w:hAnsi="Wingdings" w:hint="default"/>
        <w:sz w:val="20"/>
      </w:rPr>
    </w:lvl>
    <w:lvl w:ilvl="7" w:tentative="1">
      <w:start w:val="1"/>
      <w:numFmt w:val="bullet"/>
      <w:lvlText w:val=""/>
      <w:lvlJc w:val="left"/>
      <w:pPr>
        <w:tabs>
          <w:tab w:val="num" w:pos="10080"/>
        </w:tabs>
        <w:ind w:left="10080" w:hanging="360"/>
      </w:pPr>
      <w:rPr>
        <w:rFonts w:ascii="Wingdings" w:hAnsi="Wingdings" w:hint="default"/>
        <w:sz w:val="20"/>
      </w:rPr>
    </w:lvl>
    <w:lvl w:ilvl="8" w:tentative="1">
      <w:start w:val="1"/>
      <w:numFmt w:val="bullet"/>
      <w:lvlText w:val=""/>
      <w:lvlJc w:val="left"/>
      <w:pPr>
        <w:tabs>
          <w:tab w:val="num" w:pos="10800"/>
        </w:tabs>
        <w:ind w:left="10800" w:hanging="360"/>
      </w:pPr>
      <w:rPr>
        <w:rFonts w:ascii="Wingdings" w:hAnsi="Wingdings" w:hint="default"/>
        <w:sz w:val="20"/>
      </w:rPr>
    </w:lvl>
  </w:abstractNum>
  <w:abstractNum w:abstractNumId="11" w15:restartNumberingAfterBreak="0">
    <w:nsid w:val="615F42E1"/>
    <w:multiLevelType w:val="multilevel"/>
    <w:tmpl w:val="DE4C8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F57D93"/>
    <w:multiLevelType w:val="multilevel"/>
    <w:tmpl w:val="8FB8011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79C13958"/>
    <w:multiLevelType w:val="multilevel"/>
    <w:tmpl w:val="49A6D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8"/>
  </w:num>
  <w:num w:numId="4">
    <w:abstractNumId w:val="0"/>
  </w:num>
  <w:num w:numId="5">
    <w:abstractNumId w:val="6"/>
  </w:num>
  <w:num w:numId="6">
    <w:abstractNumId w:val="3"/>
  </w:num>
  <w:num w:numId="7">
    <w:abstractNumId w:val="12"/>
  </w:num>
  <w:num w:numId="8">
    <w:abstractNumId w:val="13"/>
  </w:num>
  <w:num w:numId="9">
    <w:abstractNumId w:val="9"/>
  </w:num>
  <w:num w:numId="10">
    <w:abstractNumId w:val="5"/>
  </w:num>
  <w:num w:numId="11">
    <w:abstractNumId w:val="1"/>
  </w:num>
  <w:num w:numId="12">
    <w:abstractNumId w:val="11"/>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413"/>
    <w:rsid w:val="00122413"/>
    <w:rsid w:val="00390D81"/>
    <w:rsid w:val="008718B1"/>
    <w:rsid w:val="00930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E1E36-5288-4AE2-8D7A-210AF89A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224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224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2413"/>
    <w:rPr>
      <w:b/>
      <w:bCs/>
    </w:rPr>
  </w:style>
  <w:style w:type="character" w:styleId="Hyperlink">
    <w:name w:val="Hyperlink"/>
    <w:basedOn w:val="DefaultParagraphFont"/>
    <w:uiPriority w:val="99"/>
    <w:unhideWhenUsed/>
    <w:rsid w:val="00122413"/>
    <w:rPr>
      <w:color w:val="0000FF"/>
      <w:u w:val="single"/>
    </w:rPr>
  </w:style>
  <w:style w:type="character" w:customStyle="1" w:styleId="Heading1Char">
    <w:name w:val="Heading 1 Char"/>
    <w:basedOn w:val="DefaultParagraphFont"/>
    <w:link w:val="Heading1"/>
    <w:uiPriority w:val="9"/>
    <w:rsid w:val="001224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122413"/>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1224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3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74819">
      <w:bodyDiv w:val="1"/>
      <w:marLeft w:val="0"/>
      <w:marRight w:val="0"/>
      <w:marTop w:val="0"/>
      <w:marBottom w:val="0"/>
      <w:divBdr>
        <w:top w:val="none" w:sz="0" w:space="0" w:color="auto"/>
        <w:left w:val="none" w:sz="0" w:space="0" w:color="auto"/>
        <w:bottom w:val="none" w:sz="0" w:space="0" w:color="auto"/>
        <w:right w:val="none" w:sz="0" w:space="0" w:color="auto"/>
      </w:divBdr>
    </w:div>
    <w:div w:id="474108551">
      <w:bodyDiv w:val="1"/>
      <w:marLeft w:val="0"/>
      <w:marRight w:val="0"/>
      <w:marTop w:val="0"/>
      <w:marBottom w:val="0"/>
      <w:divBdr>
        <w:top w:val="none" w:sz="0" w:space="0" w:color="auto"/>
        <w:left w:val="none" w:sz="0" w:space="0" w:color="auto"/>
        <w:bottom w:val="none" w:sz="0" w:space="0" w:color="auto"/>
        <w:right w:val="none" w:sz="0" w:space="0" w:color="auto"/>
      </w:divBdr>
    </w:div>
    <w:div w:id="488718866">
      <w:bodyDiv w:val="1"/>
      <w:marLeft w:val="0"/>
      <w:marRight w:val="0"/>
      <w:marTop w:val="0"/>
      <w:marBottom w:val="0"/>
      <w:divBdr>
        <w:top w:val="none" w:sz="0" w:space="0" w:color="auto"/>
        <w:left w:val="none" w:sz="0" w:space="0" w:color="auto"/>
        <w:bottom w:val="none" w:sz="0" w:space="0" w:color="auto"/>
        <w:right w:val="none" w:sz="0" w:space="0" w:color="auto"/>
      </w:divBdr>
    </w:div>
    <w:div w:id="716930407">
      <w:bodyDiv w:val="1"/>
      <w:marLeft w:val="0"/>
      <w:marRight w:val="0"/>
      <w:marTop w:val="0"/>
      <w:marBottom w:val="0"/>
      <w:divBdr>
        <w:top w:val="none" w:sz="0" w:space="0" w:color="auto"/>
        <w:left w:val="none" w:sz="0" w:space="0" w:color="auto"/>
        <w:bottom w:val="none" w:sz="0" w:space="0" w:color="auto"/>
        <w:right w:val="none" w:sz="0" w:space="0" w:color="auto"/>
      </w:divBdr>
    </w:div>
    <w:div w:id="746458257">
      <w:bodyDiv w:val="1"/>
      <w:marLeft w:val="0"/>
      <w:marRight w:val="0"/>
      <w:marTop w:val="0"/>
      <w:marBottom w:val="0"/>
      <w:divBdr>
        <w:top w:val="none" w:sz="0" w:space="0" w:color="auto"/>
        <w:left w:val="none" w:sz="0" w:space="0" w:color="auto"/>
        <w:bottom w:val="none" w:sz="0" w:space="0" w:color="auto"/>
        <w:right w:val="none" w:sz="0" w:space="0" w:color="auto"/>
      </w:divBdr>
    </w:div>
    <w:div w:id="784422820">
      <w:bodyDiv w:val="1"/>
      <w:marLeft w:val="0"/>
      <w:marRight w:val="0"/>
      <w:marTop w:val="0"/>
      <w:marBottom w:val="0"/>
      <w:divBdr>
        <w:top w:val="none" w:sz="0" w:space="0" w:color="auto"/>
        <w:left w:val="none" w:sz="0" w:space="0" w:color="auto"/>
        <w:bottom w:val="none" w:sz="0" w:space="0" w:color="auto"/>
        <w:right w:val="none" w:sz="0" w:space="0" w:color="auto"/>
      </w:divBdr>
    </w:div>
    <w:div w:id="876820691">
      <w:bodyDiv w:val="1"/>
      <w:marLeft w:val="0"/>
      <w:marRight w:val="0"/>
      <w:marTop w:val="0"/>
      <w:marBottom w:val="0"/>
      <w:divBdr>
        <w:top w:val="none" w:sz="0" w:space="0" w:color="auto"/>
        <w:left w:val="none" w:sz="0" w:space="0" w:color="auto"/>
        <w:bottom w:val="none" w:sz="0" w:space="0" w:color="auto"/>
        <w:right w:val="none" w:sz="0" w:space="0" w:color="auto"/>
      </w:divBdr>
    </w:div>
    <w:div w:id="888036501">
      <w:bodyDiv w:val="1"/>
      <w:marLeft w:val="0"/>
      <w:marRight w:val="0"/>
      <w:marTop w:val="0"/>
      <w:marBottom w:val="0"/>
      <w:divBdr>
        <w:top w:val="none" w:sz="0" w:space="0" w:color="auto"/>
        <w:left w:val="none" w:sz="0" w:space="0" w:color="auto"/>
        <w:bottom w:val="none" w:sz="0" w:space="0" w:color="auto"/>
        <w:right w:val="none" w:sz="0" w:space="0" w:color="auto"/>
      </w:divBdr>
    </w:div>
    <w:div w:id="967466088">
      <w:bodyDiv w:val="1"/>
      <w:marLeft w:val="0"/>
      <w:marRight w:val="0"/>
      <w:marTop w:val="0"/>
      <w:marBottom w:val="0"/>
      <w:divBdr>
        <w:top w:val="none" w:sz="0" w:space="0" w:color="auto"/>
        <w:left w:val="none" w:sz="0" w:space="0" w:color="auto"/>
        <w:bottom w:val="none" w:sz="0" w:space="0" w:color="auto"/>
        <w:right w:val="none" w:sz="0" w:space="0" w:color="auto"/>
      </w:divBdr>
    </w:div>
    <w:div w:id="971860848">
      <w:bodyDiv w:val="1"/>
      <w:marLeft w:val="0"/>
      <w:marRight w:val="0"/>
      <w:marTop w:val="0"/>
      <w:marBottom w:val="0"/>
      <w:divBdr>
        <w:top w:val="none" w:sz="0" w:space="0" w:color="auto"/>
        <w:left w:val="none" w:sz="0" w:space="0" w:color="auto"/>
        <w:bottom w:val="none" w:sz="0" w:space="0" w:color="auto"/>
        <w:right w:val="none" w:sz="0" w:space="0" w:color="auto"/>
      </w:divBdr>
    </w:div>
    <w:div w:id="1151213770">
      <w:bodyDiv w:val="1"/>
      <w:marLeft w:val="0"/>
      <w:marRight w:val="0"/>
      <w:marTop w:val="0"/>
      <w:marBottom w:val="0"/>
      <w:divBdr>
        <w:top w:val="none" w:sz="0" w:space="0" w:color="auto"/>
        <w:left w:val="none" w:sz="0" w:space="0" w:color="auto"/>
        <w:bottom w:val="none" w:sz="0" w:space="0" w:color="auto"/>
        <w:right w:val="none" w:sz="0" w:space="0" w:color="auto"/>
      </w:divBdr>
    </w:div>
    <w:div w:id="1343316334">
      <w:bodyDiv w:val="1"/>
      <w:marLeft w:val="0"/>
      <w:marRight w:val="0"/>
      <w:marTop w:val="0"/>
      <w:marBottom w:val="0"/>
      <w:divBdr>
        <w:top w:val="none" w:sz="0" w:space="0" w:color="auto"/>
        <w:left w:val="none" w:sz="0" w:space="0" w:color="auto"/>
        <w:bottom w:val="none" w:sz="0" w:space="0" w:color="auto"/>
        <w:right w:val="none" w:sz="0" w:space="0" w:color="auto"/>
      </w:divBdr>
    </w:div>
    <w:div w:id="1699432266">
      <w:bodyDiv w:val="1"/>
      <w:marLeft w:val="0"/>
      <w:marRight w:val="0"/>
      <w:marTop w:val="0"/>
      <w:marBottom w:val="0"/>
      <w:divBdr>
        <w:top w:val="none" w:sz="0" w:space="0" w:color="auto"/>
        <w:left w:val="none" w:sz="0" w:space="0" w:color="auto"/>
        <w:bottom w:val="none" w:sz="0" w:space="0" w:color="auto"/>
        <w:right w:val="none" w:sz="0" w:space="0" w:color="auto"/>
      </w:divBdr>
    </w:div>
    <w:div w:id="18529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vstateu.edu/getattachment/Academics/Academic-Colleges/College-of-Natural-Sciences-and-Mathematics/Biotechnology/Sections/Admissions/Biotech_Statement-of-Purpose_021821.pdf.aspx?lang=en-US" TargetMode="External"/><Relationship Id="rId13" Type="http://schemas.openxmlformats.org/officeDocument/2006/relationships/hyperlink" Target="https://www.wvstateu.edu/getattachment/Academics/Academic-Colleges/College-of-Arts-and-Humanitites/Media-Studies/Sections/Admissions/Application-form-(in-word).docx.aspx?lang=en-US" TargetMode="External"/><Relationship Id="rId18" Type="http://schemas.openxmlformats.org/officeDocument/2006/relationships/hyperlink" Target="https://www.wvstateu.edu/getattachment/Academics/Academic-Colleges/College-of-Natural-Sciences-and-Mathematics/Mathematics-and-Computer-Science-(1)/Sections/Message-from-Chair/MS_CS_Application_for_Admission.docx.aspx?lang=en-U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wvstateu.edu/getattachment/Academics/Academic-Colleges/College-of-Natural-Sciences-and-Mathematics/Biotechnology/Sections/Admissions/BiotechApplication021821.pdf.aspx?lang=en-US" TargetMode="External"/><Relationship Id="rId12" Type="http://schemas.openxmlformats.org/officeDocument/2006/relationships/hyperlink" Target="https://www.wvstateu.edu/academics/academic-colleges/college-of-arts-and-humanitites/media-studies.aspx" TargetMode="External"/><Relationship Id="rId17" Type="http://schemas.openxmlformats.org/officeDocument/2006/relationships/hyperlink" Target="https://www.wvstateu.edu/getattachment/Academics/Academic-Colleges/College-of-Natural-Sciences-and-Mathematics/Mathematics-and-Computer-Science-(1)/Sections/Message-from-Chair/MS_CS_Application_for_Admission.pdf.aspx?lang=en-US" TargetMode="External"/><Relationship Id="rId2" Type="http://schemas.openxmlformats.org/officeDocument/2006/relationships/styles" Target="styles.xml"/><Relationship Id="rId16" Type="http://schemas.openxmlformats.org/officeDocument/2006/relationships/hyperlink" Target="https://www.wvstateu.edu/academics/academic-colleges/college-of-natural-sciences-and-mathematics/mathematics-and-computer-science-(1).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vstateu.edu/getattachment/Academics/Academic-Colleges/College-of-Natural-Sciences-and-Mathematics/Biotechnology/Sections/Admissions/Biotech_Application-Checklist021821.pdf.aspx?lang=en-US" TargetMode="External"/><Relationship Id="rId11" Type="http://schemas.openxmlformats.org/officeDocument/2006/relationships/hyperlink" Target="https://www.wvstateu.edu/academics/academic-colleges/college-of-professional-studies/master-of-education-in-instructional-leadership.aspx" TargetMode="External"/><Relationship Id="rId5" Type="http://schemas.openxmlformats.org/officeDocument/2006/relationships/hyperlink" Target="https://www.wvstateu.edu/academics/academic-colleges/college-of-natural-sciences-and-mathematics/biotechnology.aspx" TargetMode="External"/><Relationship Id="rId15" Type="http://schemas.openxmlformats.org/officeDocument/2006/relationships/hyperlink" Target="https://www.wvstateu.edu/academics/academic-colleges/college-of-business-and-social-sciences/master-of-public-administration.aspx" TargetMode="External"/><Relationship Id="rId10" Type="http://schemas.openxmlformats.org/officeDocument/2006/relationships/hyperlink" Target="https://www.wvstateu.edu/academics/academic-colleges/college-of-professional-studies/criminal-justice-administration.aspx" TargetMode="External"/><Relationship Id="rId19" Type="http://schemas.openxmlformats.org/officeDocument/2006/relationships/hyperlink" Target="https://www.wvstateu.edu/academics/academic-colleges/college-of-professional-studies/master-of-science-in-sports-studies.aspx" TargetMode="External"/><Relationship Id="rId4" Type="http://schemas.openxmlformats.org/officeDocument/2006/relationships/webSettings" Target="webSettings.xml"/><Relationship Id="rId9" Type="http://schemas.openxmlformats.org/officeDocument/2006/relationships/hyperlink" Target="https://www.wvstateu.edu/getattachment/Academics/Academic-Colleges/College-of-Natural-Sciences-and-Mathematics/Biotechnology/Sections/Admissions/Biotech_letter-of-recommendation-form021821.pdf.aspx?lang=en-US" TargetMode="External"/><Relationship Id="rId14" Type="http://schemas.openxmlformats.org/officeDocument/2006/relationships/hyperlink" Target="https://www.wvstateu.edu/getattachment/Academics/Academic-Colleges/College-of-Arts-and-Humanitites/Media-Studies/Sections/Admissions/Application-Form-(in-PDF).pdf.aspx?lang=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1931</Words>
  <Characters>11012</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Lester</dc:creator>
  <cp:keywords/>
  <dc:description/>
  <cp:lastModifiedBy>Teresa Casto</cp:lastModifiedBy>
  <cp:revision>2</cp:revision>
  <dcterms:created xsi:type="dcterms:W3CDTF">2023-06-20T18:29:00Z</dcterms:created>
  <dcterms:modified xsi:type="dcterms:W3CDTF">2023-06-20T18:29:00Z</dcterms:modified>
</cp:coreProperties>
</file>