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872699">
        <w:rPr>
          <w:u w:val="single"/>
        </w:rPr>
        <w:t>2020</w:t>
      </w:r>
      <w:r w:rsidRPr="00A077E4">
        <w:rPr>
          <w:u w:val="single"/>
        </w:rPr>
        <w:t>_-__</w:t>
      </w:r>
      <w:r w:rsidR="00872699">
        <w:rPr>
          <w:u w:val="single"/>
        </w:rPr>
        <w:t>2021</w:t>
      </w:r>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2B4B78">
        <w:rPr>
          <w:b/>
          <w:u w:val="single"/>
        </w:rPr>
        <w:t>Masters</w:t>
      </w:r>
      <w:r w:rsidR="00AE5F23">
        <w:rPr>
          <w:b/>
          <w:u w:val="single"/>
        </w:rPr>
        <w:t xml:space="preserve">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AE5F23" w:rsidRPr="002B4B78" w:rsidRDefault="008B10F8" w:rsidP="00C448A4">
      <w:pPr>
        <w:pStyle w:val="ListParagraph"/>
        <w:numPr>
          <w:ilvl w:val="0"/>
          <w:numId w:val="1"/>
        </w:numPr>
        <w:spacing w:line="240" w:lineRule="auto"/>
        <w:ind w:left="360"/>
        <w:rPr>
          <w:b/>
        </w:rPr>
      </w:pPr>
      <w:r w:rsidRPr="002B4B78">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2B4B78">
        <w:rPr>
          <w:color w:val="FF0000"/>
        </w:rPr>
        <w:t>The Program assessed all Programmatic Learning Outcomes (1-</w:t>
      </w:r>
      <w:r w:rsidR="00E174E4" w:rsidRPr="002B4B78">
        <w:rPr>
          <w:color w:val="FF0000"/>
        </w:rPr>
        <w:t>7) for the Academic year of 2018-2019</w:t>
      </w:r>
      <w:r w:rsidR="00AE5F23" w:rsidRPr="002B4B78">
        <w:rPr>
          <w:color w:val="FF0000"/>
        </w:rPr>
        <w:t xml:space="preserve">.  </w:t>
      </w: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E5F23" w:rsidRPr="00AE5F23" w:rsidRDefault="002B4B78" w:rsidP="0086124A">
      <w:pPr>
        <w:pStyle w:val="ListParagraph"/>
        <w:spacing w:line="240" w:lineRule="auto"/>
        <w:rPr>
          <w:color w:val="FF0000"/>
        </w:rPr>
      </w:pPr>
      <w:r>
        <w:rPr>
          <w:color w:val="FF0000"/>
        </w:rPr>
        <w:t>HHP 6</w:t>
      </w:r>
      <w:r w:rsidR="00AE5F23" w:rsidRPr="00AE5F23">
        <w:rPr>
          <w:color w:val="FF0000"/>
        </w:rPr>
        <w:t>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573528" w:rsidRDefault="002B4B78" w:rsidP="002B4B78">
      <w:pPr>
        <w:pStyle w:val="ListParagraph"/>
        <w:spacing w:line="240" w:lineRule="auto"/>
        <w:ind w:left="360"/>
        <w:rPr>
          <w:b/>
          <w:color w:val="FF0000"/>
        </w:rPr>
      </w:pPr>
      <w:r>
        <w:rPr>
          <w:b/>
          <w:color w:val="FF0000"/>
        </w:rPr>
        <w:t>HHP 6</w:t>
      </w:r>
      <w:r w:rsidR="00BD4BEF" w:rsidRPr="00BD4BEF">
        <w:rPr>
          <w:b/>
          <w:color w:val="FF0000"/>
        </w:rPr>
        <w:t>50 assessed PLO 1-7 by utilizing a designed rubric that assess the intern’s capability and knowledge within all seven domains of the NASPE standards.</w:t>
      </w:r>
    </w:p>
    <w:p w:rsidR="002B4B78" w:rsidRPr="002B4B78" w:rsidRDefault="002B4B78" w:rsidP="002B4B78">
      <w:pPr>
        <w:pStyle w:val="ListParagraph"/>
        <w:spacing w:line="240" w:lineRule="auto"/>
        <w:ind w:left="360"/>
        <w:rPr>
          <w:b/>
          <w:color w:val="FF0000"/>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573528" w:rsidRPr="002B4B78" w:rsidRDefault="002B4B78" w:rsidP="002B4B78">
      <w:pPr>
        <w:pStyle w:val="ListParagraph"/>
        <w:spacing w:line="240" w:lineRule="auto"/>
        <w:rPr>
          <w:color w:val="FF0000"/>
        </w:rPr>
      </w:pPr>
      <w:r>
        <w:rPr>
          <w:color w:val="FF0000"/>
        </w:rPr>
        <w:t xml:space="preserve">HHP 650 = </w:t>
      </w:r>
      <w:proofErr w:type="gramStart"/>
      <w:r>
        <w:rPr>
          <w:color w:val="FF0000"/>
        </w:rPr>
        <w:t>Summer</w:t>
      </w:r>
      <w:proofErr w:type="gramEnd"/>
      <w:r>
        <w:rPr>
          <w:color w:val="FF0000"/>
        </w:rPr>
        <w:t xml:space="preserve"> 2019 (6) </w:t>
      </w: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2B4B78">
        <w:rPr>
          <w:color w:val="FF0000"/>
        </w:rPr>
        <w:t xml:space="preserve">All of the students in the </w:t>
      </w:r>
      <w:r w:rsidR="00573528" w:rsidRPr="00573528">
        <w:rPr>
          <w:color w:val="FF0000"/>
        </w:rPr>
        <w:t xml:space="preserve">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676FC7">
      <w:pPr>
        <w:pStyle w:val="ListParagraph"/>
        <w:numPr>
          <w:ilvl w:val="0"/>
          <w:numId w:val="1"/>
        </w:numPr>
        <w:spacing w:after="0" w:line="240" w:lineRule="auto"/>
        <w:ind w:left="360"/>
      </w:pPr>
      <w:r w:rsidRPr="002B4B78">
        <w:rPr>
          <w:b/>
        </w:rPr>
        <w:t>In general, d</w:t>
      </w:r>
      <w:r w:rsidR="008B10F8" w:rsidRPr="002B4B78">
        <w:rPr>
          <w:b/>
        </w:rPr>
        <w:t xml:space="preserve">escribe </w:t>
      </w:r>
      <w:r w:rsidR="00AF11E5" w:rsidRPr="002B4B78">
        <w:rPr>
          <w:b/>
        </w:rPr>
        <w:t>how each</w:t>
      </w:r>
      <w:r w:rsidR="008B10F8" w:rsidRPr="002B4B78">
        <w:rPr>
          <w:b/>
        </w:rPr>
        <w:t xml:space="preserve"> a</w:t>
      </w:r>
      <w:r w:rsidR="00AF11E5" w:rsidRPr="002B4B78">
        <w:rPr>
          <w:b/>
        </w:rPr>
        <w:t>ssessment tool</w:t>
      </w:r>
      <w:r w:rsidR="00796656" w:rsidRPr="002B4B78">
        <w:rPr>
          <w:b/>
        </w:rPr>
        <w:t xml:space="preserve"> (measure)</w:t>
      </w:r>
      <w:r w:rsidR="00AF11E5" w:rsidRPr="002B4B78">
        <w:rPr>
          <w:b/>
        </w:rPr>
        <w:t xml:space="preserve"> was constructed </w:t>
      </w:r>
      <w:r w:rsidR="00AF11E5" w:rsidRPr="00AF11E5">
        <w:t>(i.e. in-house, national, adapted).</w:t>
      </w:r>
      <w:r w:rsidR="00AF11E5" w:rsidRPr="002B4B78">
        <w:rPr>
          <w:b/>
        </w:rPr>
        <w:t xml:space="preserve"> </w:t>
      </w:r>
      <w:r w:rsidR="002B4B78" w:rsidRPr="002B4B78">
        <w:rPr>
          <w:color w:val="FF0000"/>
        </w:rPr>
        <w:t xml:space="preserve">The rubrics utilized in HHP </w:t>
      </w:r>
      <w:proofErr w:type="gramStart"/>
      <w:r w:rsidR="002B4B78" w:rsidRPr="002B4B78">
        <w:rPr>
          <w:color w:val="FF0000"/>
        </w:rPr>
        <w:t xml:space="preserve">650 </w:t>
      </w:r>
      <w:r w:rsidR="00573528" w:rsidRPr="002B4B78">
        <w:rPr>
          <w:color w:val="FF0000"/>
        </w:rPr>
        <w:t xml:space="preserve"> used</w:t>
      </w:r>
      <w:proofErr w:type="gramEnd"/>
      <w:r w:rsidR="00573528" w:rsidRPr="002B4B78">
        <w:rPr>
          <w:color w:val="FF0000"/>
        </w:rPr>
        <w:t xml:space="preserve"> National NSCA and NASPE standards to be created by the Program Director of the Sport Studies Program.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2B4B78" w:rsidRDefault="002B4B78" w:rsidP="00474E4F">
      <w:pPr>
        <w:pStyle w:val="ListParagraph"/>
        <w:spacing w:after="0"/>
        <w:jc w:val="center"/>
        <w:rPr>
          <w:b/>
          <w:sz w:val="28"/>
          <w:szCs w:val="28"/>
        </w:rPr>
      </w:pPr>
    </w:p>
    <w:p w:rsidR="00E174E4" w:rsidRPr="00E174E4" w:rsidRDefault="00E174E4" w:rsidP="00474E4F">
      <w:pPr>
        <w:pStyle w:val="ListParagraph"/>
        <w:spacing w:after="0"/>
        <w:jc w:val="center"/>
        <w:rPr>
          <w:b/>
          <w:sz w:val="28"/>
          <w:szCs w:val="28"/>
        </w:rPr>
      </w:pPr>
      <w:r w:rsidRPr="00E174E4">
        <w:rPr>
          <w:b/>
          <w:sz w:val="28"/>
          <w:szCs w:val="28"/>
        </w:rPr>
        <w:t>ASSESSMENT DATA</w:t>
      </w:r>
    </w:p>
    <w:p w:rsidR="00E174E4" w:rsidRPr="00474E4F" w:rsidRDefault="00E174E4" w:rsidP="00474E4F">
      <w:pPr>
        <w:spacing w:after="0"/>
        <w:rPr>
          <w:b/>
          <w:sz w:val="28"/>
          <w:szCs w:val="28"/>
        </w:rPr>
      </w:pPr>
    </w:p>
    <w:p w:rsidR="00E174E4" w:rsidRPr="00474E4F" w:rsidRDefault="00E174E4" w:rsidP="00474E4F">
      <w:pPr>
        <w:rPr>
          <w:b/>
        </w:rPr>
      </w:pPr>
      <w:r w:rsidRPr="00474E4F">
        <w:rPr>
          <w:b/>
        </w:rPr>
        <w:t>Asse</w:t>
      </w:r>
      <w:r w:rsidR="002B4B78">
        <w:rPr>
          <w:b/>
        </w:rPr>
        <w:t>ssment Data collected from HHP 6</w:t>
      </w:r>
      <w:r w:rsidRPr="00474E4F">
        <w:rPr>
          <w:b/>
        </w:rPr>
        <w:t>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E174E4" w:rsidP="00441B50">
            <w: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1</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pPr>
              <w:jc w:val="center"/>
            </w:pPr>
            <w:r>
              <w:t>PLO 2</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3</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5</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6</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PLO 7</w:t>
            </w:r>
          </w:p>
        </w:tc>
      </w:tr>
      <w:tr w:rsidR="00E174E4" w:rsidTr="00441B50">
        <w:tc>
          <w:tcPr>
            <w:tcW w:w="1870" w:type="dxa"/>
            <w:tcBorders>
              <w:top w:val="single" w:sz="4" w:space="0" w:color="auto"/>
              <w:left w:val="single" w:sz="4" w:space="0" w:color="auto"/>
              <w:bottom w:val="single" w:sz="4" w:space="0" w:color="auto"/>
              <w:right w:val="single" w:sz="4" w:space="0" w:color="auto"/>
            </w:tcBorders>
            <w:hideMark/>
          </w:tcPr>
          <w:p w:rsidR="00E174E4" w:rsidRDefault="002B4B78" w:rsidP="00441B50">
            <w:r>
              <w:t>Summer 19 (6</w:t>
            </w:r>
            <w:r w:rsidR="00E174E4">
              <w:t>)</w:t>
            </w:r>
          </w:p>
        </w:tc>
        <w:tc>
          <w:tcPr>
            <w:tcW w:w="825" w:type="dxa"/>
            <w:tcBorders>
              <w:top w:val="single" w:sz="4" w:space="0" w:color="auto"/>
              <w:left w:val="single" w:sz="4" w:space="0" w:color="auto"/>
              <w:bottom w:val="single" w:sz="4" w:space="0" w:color="auto"/>
              <w:right w:val="single" w:sz="4" w:space="0" w:color="auto"/>
            </w:tcBorders>
            <w:hideMark/>
          </w:tcPr>
          <w:p w:rsidR="00E174E4" w:rsidRDefault="00E174E4" w:rsidP="00441B50">
            <w:r>
              <w:t>3.3</w:t>
            </w:r>
          </w:p>
        </w:tc>
        <w:tc>
          <w:tcPr>
            <w:tcW w:w="900" w:type="dxa"/>
            <w:tcBorders>
              <w:top w:val="single" w:sz="4" w:space="0" w:color="auto"/>
              <w:left w:val="single" w:sz="4" w:space="0" w:color="auto"/>
              <w:bottom w:val="single" w:sz="4" w:space="0" w:color="auto"/>
              <w:right w:val="single" w:sz="4" w:space="0" w:color="auto"/>
            </w:tcBorders>
            <w:hideMark/>
          </w:tcPr>
          <w:p w:rsidR="00E174E4" w:rsidRDefault="00E174E4" w:rsidP="00441B50">
            <w:r>
              <w:t>3.4</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4.0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2.0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3.0</w:t>
            </w:r>
          </w:p>
        </w:tc>
        <w:tc>
          <w:tcPr>
            <w:tcW w:w="810" w:type="dxa"/>
            <w:tcBorders>
              <w:top w:val="single" w:sz="4" w:space="0" w:color="auto"/>
              <w:left w:val="single" w:sz="4" w:space="0" w:color="auto"/>
              <w:bottom w:val="single" w:sz="4" w:space="0" w:color="auto"/>
              <w:right w:val="single" w:sz="4" w:space="0" w:color="auto"/>
            </w:tcBorders>
            <w:hideMark/>
          </w:tcPr>
          <w:p w:rsidR="00E174E4" w:rsidRDefault="00E174E4" w:rsidP="00441B50">
            <w:r>
              <w:t>3.5</w:t>
            </w:r>
          </w:p>
        </w:tc>
      </w:tr>
      <w:tr w:rsidR="00010916" w:rsidTr="00441B50">
        <w:tc>
          <w:tcPr>
            <w:tcW w:w="1870" w:type="dxa"/>
            <w:tcBorders>
              <w:top w:val="single" w:sz="4" w:space="0" w:color="auto"/>
              <w:left w:val="single" w:sz="4" w:space="0" w:color="auto"/>
              <w:bottom w:val="single" w:sz="4" w:space="0" w:color="auto"/>
              <w:right w:val="single" w:sz="4" w:space="0" w:color="auto"/>
            </w:tcBorders>
          </w:tcPr>
          <w:p w:rsidR="00010916" w:rsidRDefault="00010916" w:rsidP="00441B50">
            <w:r>
              <w:t xml:space="preserve">Summer 20 (8) </w:t>
            </w:r>
          </w:p>
        </w:tc>
        <w:tc>
          <w:tcPr>
            <w:tcW w:w="825" w:type="dxa"/>
            <w:tcBorders>
              <w:top w:val="single" w:sz="4" w:space="0" w:color="auto"/>
              <w:left w:val="single" w:sz="4" w:space="0" w:color="auto"/>
              <w:bottom w:val="single" w:sz="4" w:space="0" w:color="auto"/>
              <w:right w:val="single" w:sz="4" w:space="0" w:color="auto"/>
            </w:tcBorders>
          </w:tcPr>
          <w:p w:rsidR="00010916" w:rsidRDefault="00010916" w:rsidP="00441B50">
            <w:r>
              <w:t>3.4</w:t>
            </w:r>
          </w:p>
        </w:tc>
        <w:tc>
          <w:tcPr>
            <w:tcW w:w="900" w:type="dxa"/>
            <w:tcBorders>
              <w:top w:val="single" w:sz="4" w:space="0" w:color="auto"/>
              <w:left w:val="single" w:sz="4" w:space="0" w:color="auto"/>
              <w:bottom w:val="single" w:sz="4" w:space="0" w:color="auto"/>
              <w:right w:val="single" w:sz="4" w:space="0" w:color="auto"/>
            </w:tcBorders>
          </w:tcPr>
          <w:p w:rsidR="00010916" w:rsidRDefault="00010916" w:rsidP="00441B50">
            <w:r>
              <w:t>3.5</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4.0</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2.9</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2.4</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3.2</w:t>
            </w:r>
          </w:p>
        </w:tc>
        <w:tc>
          <w:tcPr>
            <w:tcW w:w="810" w:type="dxa"/>
            <w:tcBorders>
              <w:top w:val="single" w:sz="4" w:space="0" w:color="auto"/>
              <w:left w:val="single" w:sz="4" w:space="0" w:color="auto"/>
              <w:bottom w:val="single" w:sz="4" w:space="0" w:color="auto"/>
              <w:right w:val="single" w:sz="4" w:space="0" w:color="auto"/>
            </w:tcBorders>
          </w:tcPr>
          <w:p w:rsidR="00010916" w:rsidRDefault="00010916" w:rsidP="00441B50">
            <w:r>
              <w:t>3.7</w:t>
            </w:r>
          </w:p>
        </w:tc>
      </w:tr>
      <w:tr w:rsidR="00872699" w:rsidTr="00441B50">
        <w:tc>
          <w:tcPr>
            <w:tcW w:w="1870" w:type="dxa"/>
            <w:tcBorders>
              <w:top w:val="single" w:sz="4" w:space="0" w:color="auto"/>
              <w:left w:val="single" w:sz="4" w:space="0" w:color="auto"/>
              <w:bottom w:val="single" w:sz="4" w:space="0" w:color="auto"/>
              <w:right w:val="single" w:sz="4" w:space="0" w:color="auto"/>
            </w:tcBorders>
          </w:tcPr>
          <w:p w:rsidR="00872699" w:rsidRDefault="00872699" w:rsidP="00441B50">
            <w:r>
              <w:t>Summer 21 (6)</w:t>
            </w:r>
          </w:p>
        </w:tc>
        <w:tc>
          <w:tcPr>
            <w:tcW w:w="825" w:type="dxa"/>
            <w:tcBorders>
              <w:top w:val="single" w:sz="4" w:space="0" w:color="auto"/>
              <w:left w:val="single" w:sz="4" w:space="0" w:color="auto"/>
              <w:bottom w:val="single" w:sz="4" w:space="0" w:color="auto"/>
              <w:right w:val="single" w:sz="4" w:space="0" w:color="auto"/>
            </w:tcBorders>
          </w:tcPr>
          <w:p w:rsidR="00872699" w:rsidRDefault="00872699" w:rsidP="00441B50">
            <w:r>
              <w:t>3.4</w:t>
            </w:r>
          </w:p>
        </w:tc>
        <w:tc>
          <w:tcPr>
            <w:tcW w:w="900" w:type="dxa"/>
            <w:tcBorders>
              <w:top w:val="single" w:sz="4" w:space="0" w:color="auto"/>
              <w:left w:val="single" w:sz="4" w:space="0" w:color="auto"/>
              <w:bottom w:val="single" w:sz="4" w:space="0" w:color="auto"/>
              <w:right w:val="single" w:sz="4" w:space="0" w:color="auto"/>
            </w:tcBorders>
          </w:tcPr>
          <w:p w:rsidR="00872699" w:rsidRDefault="00872699" w:rsidP="00441B50">
            <w:r>
              <w:t>3.5</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4.2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2.6</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3.2</w:t>
            </w:r>
          </w:p>
        </w:tc>
        <w:tc>
          <w:tcPr>
            <w:tcW w:w="810" w:type="dxa"/>
            <w:tcBorders>
              <w:top w:val="single" w:sz="4" w:space="0" w:color="auto"/>
              <w:left w:val="single" w:sz="4" w:space="0" w:color="auto"/>
              <w:bottom w:val="single" w:sz="4" w:space="0" w:color="auto"/>
              <w:right w:val="single" w:sz="4" w:space="0" w:color="auto"/>
            </w:tcBorders>
          </w:tcPr>
          <w:p w:rsidR="00872699" w:rsidRDefault="00872699" w:rsidP="00441B50">
            <w:r>
              <w:t xml:space="preserve">3.7 </w:t>
            </w:r>
          </w:p>
        </w:tc>
      </w:tr>
    </w:tbl>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474E4F" w:rsidRDefault="00474E4F" w:rsidP="00474E4F">
      <w:pPr>
        <w:rPr>
          <w:b/>
        </w:rPr>
      </w:pPr>
    </w:p>
    <w:p w:rsidR="002725CC" w:rsidRPr="00241A7C" w:rsidRDefault="002725CC" w:rsidP="002725CC">
      <w:pPr>
        <w:pStyle w:val="ListParagraph"/>
        <w:spacing w:after="0" w:line="240" w:lineRule="auto"/>
        <w:ind w:left="360"/>
        <w:rPr>
          <w:i/>
          <w:color w:val="FF0000"/>
        </w:rPr>
      </w:pP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Default="00F0317C"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Default="002B4B78" w:rsidP="00F0317C">
      <w:pPr>
        <w:suppressAutoHyphens/>
        <w:spacing w:after="0" w:line="240" w:lineRule="auto"/>
        <w:jc w:val="center"/>
        <w:rPr>
          <w:rFonts w:ascii="Bookman Old Style" w:eastAsia="Times New Roman" w:hAnsi="Bookman Old Style"/>
          <w:b/>
          <w:lang w:eastAsia="ar-SA"/>
        </w:rPr>
      </w:pPr>
    </w:p>
    <w:p w:rsidR="002B4B78" w:rsidRPr="00F0317C" w:rsidRDefault="002B4B78"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lastRenderedPageBreak/>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 xml:space="preserve">Internship for </w:t>
      </w:r>
      <w:r w:rsidR="002B4B78">
        <w:rPr>
          <w:rFonts w:ascii="Bookman Old Style" w:eastAsia="Times New Roman" w:hAnsi="Bookman Old Style"/>
          <w:b/>
          <w:i/>
          <w:sz w:val="28"/>
          <w:lang w:eastAsia="ar-SA"/>
        </w:rPr>
        <w:t xml:space="preserve">Graduate </w:t>
      </w:r>
      <w:r w:rsidRPr="00F0317C">
        <w:rPr>
          <w:rFonts w:ascii="Bookman Old Style" w:eastAsia="Times New Roman" w:hAnsi="Bookman Old Style"/>
          <w:b/>
          <w:i/>
          <w:sz w:val="28"/>
          <w:lang w:eastAsia="ar-SA"/>
        </w:rPr>
        <w:t>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r>
      <w:proofErr w:type="gramStart"/>
      <w:r w:rsidRPr="00F0317C">
        <w:rPr>
          <w:rFonts w:ascii="Bookman Old Style" w:eastAsia="Times New Roman" w:hAnsi="Bookman Old Style"/>
          <w:b/>
          <w:sz w:val="22"/>
          <w:lang w:eastAsia="ar-SA"/>
        </w:rPr>
        <w:t>less</w:t>
      </w:r>
      <w:proofErr w:type="gramEnd"/>
      <w:r w:rsidRPr="00F0317C">
        <w:rPr>
          <w:rFonts w:ascii="Bookman Old Style" w:eastAsia="Times New Roman" w:hAnsi="Bookman Old Style"/>
          <w:b/>
          <w:sz w:val="22"/>
          <w:lang w:eastAsia="ar-SA"/>
        </w:rPr>
        <w:t xml:space="preserve">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roofErr w:type="gramStart"/>
            <w:r w:rsidRPr="00F0317C">
              <w:rPr>
                <w:rFonts w:ascii="Bookman Old Style" w:eastAsia="Calibri" w:hAnsi="Bookman Old Style"/>
                <w:sz w:val="20"/>
                <w:szCs w:val="20"/>
                <w:lang w:eastAsia="ar-SA"/>
              </w:rPr>
              <w:t>..</w:t>
            </w:r>
            <w:proofErr w:type="gramEnd"/>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sectPr w:rsidR="00F0317C" w:rsidRP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0916"/>
    <w:rsid w:val="00047EBA"/>
    <w:rsid w:val="000B2969"/>
    <w:rsid w:val="000E1663"/>
    <w:rsid w:val="000E5DC7"/>
    <w:rsid w:val="001C44F6"/>
    <w:rsid w:val="001C78AC"/>
    <w:rsid w:val="001E5260"/>
    <w:rsid w:val="00241A7C"/>
    <w:rsid w:val="00243DE2"/>
    <w:rsid w:val="002716B2"/>
    <w:rsid w:val="002725CC"/>
    <w:rsid w:val="002B4B78"/>
    <w:rsid w:val="002E69B8"/>
    <w:rsid w:val="003866D4"/>
    <w:rsid w:val="003D76AD"/>
    <w:rsid w:val="00474E4F"/>
    <w:rsid w:val="00573528"/>
    <w:rsid w:val="0057559A"/>
    <w:rsid w:val="005A0AC6"/>
    <w:rsid w:val="006D7B3B"/>
    <w:rsid w:val="00701A6F"/>
    <w:rsid w:val="00707482"/>
    <w:rsid w:val="007214EA"/>
    <w:rsid w:val="00796656"/>
    <w:rsid w:val="00796D82"/>
    <w:rsid w:val="007F272A"/>
    <w:rsid w:val="00801FD8"/>
    <w:rsid w:val="00827327"/>
    <w:rsid w:val="0086124A"/>
    <w:rsid w:val="00870614"/>
    <w:rsid w:val="00872699"/>
    <w:rsid w:val="008B10F8"/>
    <w:rsid w:val="00953337"/>
    <w:rsid w:val="00954E2F"/>
    <w:rsid w:val="009560C3"/>
    <w:rsid w:val="00970E01"/>
    <w:rsid w:val="00996E82"/>
    <w:rsid w:val="009D5349"/>
    <w:rsid w:val="009E3FEA"/>
    <w:rsid w:val="00A336E3"/>
    <w:rsid w:val="00AE5F23"/>
    <w:rsid w:val="00AF11E5"/>
    <w:rsid w:val="00BB0AFC"/>
    <w:rsid w:val="00BC793A"/>
    <w:rsid w:val="00BD4BEF"/>
    <w:rsid w:val="00CD6AD8"/>
    <w:rsid w:val="00CE7810"/>
    <w:rsid w:val="00CF5462"/>
    <w:rsid w:val="00D324B5"/>
    <w:rsid w:val="00D74A85"/>
    <w:rsid w:val="00D950B0"/>
    <w:rsid w:val="00DB2C58"/>
    <w:rsid w:val="00DF5D5B"/>
    <w:rsid w:val="00E174E4"/>
    <w:rsid w:val="00E52B6D"/>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523B55"/>
    <w:rsid w:val="005468BB"/>
    <w:rsid w:val="006F4F57"/>
    <w:rsid w:val="007877DD"/>
    <w:rsid w:val="008F470B"/>
    <w:rsid w:val="009602CF"/>
    <w:rsid w:val="009B45DA"/>
    <w:rsid w:val="00A366DB"/>
    <w:rsid w:val="00AB38D8"/>
    <w:rsid w:val="00BE5F69"/>
    <w:rsid w:val="00CD4BD3"/>
    <w:rsid w:val="00DD7D14"/>
    <w:rsid w:val="00DE17FB"/>
    <w:rsid w:val="00DE6194"/>
    <w:rsid w:val="00DF1FC1"/>
    <w:rsid w:val="00E8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2021-10-15T18:34:00Z</dcterms:created>
  <dcterms:modified xsi:type="dcterms:W3CDTF">2021-10-15T18:34:00Z</dcterms:modified>
</cp:coreProperties>
</file>