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8" w:rsidRDefault="009069BA">
      <w:pPr>
        <w:spacing w:after="134" w:line="259" w:lineRule="auto"/>
        <w:ind w:left="0" w:right="676" w:firstLine="0"/>
        <w:jc w:val="right"/>
      </w:pPr>
      <w:bookmarkStart w:id="0" w:name="_GoBack"/>
      <w:bookmarkEnd w:id="0"/>
      <w:r>
        <w:rPr>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4818888" cy="1106424"/>
                    </a:xfrm>
                    <a:prstGeom prst="rect">
                      <a:avLst/>
                    </a:prstGeom>
                  </pic:spPr>
                </pic:pic>
              </a:graphicData>
            </a:graphic>
          </wp:inline>
        </w:drawing>
      </w:r>
      <w:r>
        <w:rPr>
          <w:b/>
          <w:sz w:val="28"/>
        </w:rPr>
        <w:t xml:space="preserve"> </w:t>
      </w:r>
    </w:p>
    <w:p w:rsidR="00A630E8" w:rsidRDefault="009069BA">
      <w:pPr>
        <w:spacing w:after="238" w:line="259" w:lineRule="auto"/>
        <w:ind w:left="183" w:firstLine="0"/>
        <w:jc w:val="center"/>
      </w:pPr>
      <w:r>
        <w:rPr>
          <w:b/>
        </w:rPr>
        <w:t xml:space="preserve"> </w:t>
      </w:r>
      <w:r>
        <w:rPr>
          <w:b/>
        </w:rPr>
        <w:tab/>
        <w:t xml:space="preserve"> </w:t>
      </w:r>
    </w:p>
    <w:p w:rsidR="00A630E8" w:rsidRDefault="009069BA">
      <w:pPr>
        <w:spacing w:after="216" w:line="259" w:lineRule="auto"/>
        <w:ind w:left="2170"/>
      </w:pPr>
      <w:r>
        <w:rPr>
          <w:b/>
          <w:sz w:val="24"/>
        </w:rPr>
        <w:t xml:space="preserve">Academic Affairs Assessment of Student Learning  </w:t>
      </w:r>
    </w:p>
    <w:p w:rsidR="00A630E8" w:rsidRDefault="009069BA" w:rsidP="00F14FB8">
      <w:pPr>
        <w:spacing w:after="216" w:line="259" w:lineRule="auto"/>
        <w:ind w:left="-5"/>
      </w:pPr>
      <w:r>
        <w:rPr>
          <w:b/>
          <w:sz w:val="24"/>
        </w:rPr>
        <w:t xml:space="preserve">     </w:t>
      </w:r>
      <w:r w:rsidR="00F14FB8">
        <w:rPr>
          <w:b/>
          <w:sz w:val="24"/>
        </w:rPr>
        <w:t xml:space="preserve">                          Assessment </w:t>
      </w:r>
      <w:r w:rsidR="00C111FC">
        <w:rPr>
          <w:b/>
          <w:sz w:val="24"/>
        </w:rPr>
        <w:t>Plan</w:t>
      </w:r>
      <w:r w:rsidR="00F7202B">
        <w:rPr>
          <w:b/>
          <w:sz w:val="24"/>
        </w:rPr>
        <w:t xml:space="preserve"> for Academic </w:t>
      </w:r>
      <w:proofErr w:type="gramStart"/>
      <w:r w:rsidR="00F7202B">
        <w:rPr>
          <w:b/>
          <w:sz w:val="24"/>
        </w:rPr>
        <w:t xml:space="preserve">Years </w:t>
      </w:r>
      <w:r w:rsidR="003473FE">
        <w:rPr>
          <w:b/>
          <w:sz w:val="24"/>
        </w:rPr>
        <w:t xml:space="preserve"> 2021</w:t>
      </w:r>
      <w:proofErr w:type="gramEnd"/>
      <w:r w:rsidR="003473FE">
        <w:rPr>
          <w:b/>
          <w:sz w:val="24"/>
        </w:rPr>
        <w:t>-2023</w:t>
      </w:r>
    </w:p>
    <w:p w:rsidR="00F14FB8" w:rsidRPr="00FF5B6F" w:rsidRDefault="00F14FB8" w:rsidP="00F14FB8">
      <w:pPr>
        <w:pStyle w:val="NoSpacing"/>
        <w:rPr>
          <w:b/>
        </w:rPr>
      </w:pPr>
      <w:r w:rsidRPr="00FF5B6F">
        <w:rPr>
          <w:b/>
          <w:smallCaps/>
        </w:rPr>
        <w:t>Instructions</w:t>
      </w:r>
      <w:r w:rsidRPr="00FF5B6F">
        <w:rPr>
          <w:b/>
        </w:rPr>
        <w:t xml:space="preserve">: </w:t>
      </w:r>
    </w:p>
    <w:p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Pr="00DC216B">
        <w:rPr>
          <w:sz w:val="20"/>
          <w:szCs w:val="20"/>
        </w:rPr>
        <w:t>the Director of the Office of Institutional Resea</w:t>
      </w:r>
      <w:r>
        <w:rPr>
          <w:sz w:val="20"/>
          <w:szCs w:val="20"/>
        </w:rPr>
        <w:t>rch, Assessment and Effectiveness</w:t>
      </w:r>
    </w:p>
    <w:p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rsidR="00F14FB8" w:rsidRDefault="00F14FB8" w:rsidP="00F14FB8">
      <w:pPr>
        <w:spacing w:line="240" w:lineRule="auto"/>
        <w:contextualSpacing/>
        <w:rPr>
          <w:b/>
          <w:sz w:val="20"/>
          <w:szCs w:val="20"/>
        </w:rPr>
      </w:pPr>
    </w:p>
    <w:p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sdt>
            <w:sdtPr>
              <w:rPr>
                <w:sz w:val="20"/>
                <w:szCs w:val="20"/>
              </w:rPr>
              <w:id w:val="-944772460"/>
              <w:placeholder>
                <w:docPart w:val="8C5173EEE09E4A9884E12B054C074CB2"/>
              </w:placeholder>
            </w:sdtPr>
            <w:sdtEndPr/>
            <w:sdtContent>
              <w:r w:rsidR="00C111FC">
                <w:rPr>
                  <w:sz w:val="20"/>
                  <w:szCs w:val="20"/>
                </w:rPr>
                <w:t xml:space="preserve">Professional Studies </w:t>
              </w:r>
            </w:sdtContent>
          </w:sdt>
        </w:sdtContent>
      </w:sdt>
    </w:p>
    <w:p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sdt>
            <w:sdtPr>
              <w:rPr>
                <w:sz w:val="20"/>
                <w:szCs w:val="20"/>
              </w:rPr>
              <w:id w:val="1821303073"/>
              <w:placeholder>
                <w:docPart w:val="A7F71BC3D6DC4341B8D123A1E74262F6"/>
              </w:placeholder>
            </w:sdtPr>
            <w:sdtEndPr/>
            <w:sdtContent>
              <w:r w:rsidR="00AC0FD6">
                <w:rPr>
                  <w:sz w:val="20"/>
                  <w:szCs w:val="20"/>
                </w:rPr>
                <w:t>Department of Health and Human Performance –Sport Studies</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dtPr>
            <w:sdtEndPr/>
            <w:sdtContent>
              <w:r w:rsidR="00AC0FD6">
                <w:rPr>
                  <w:sz w:val="20"/>
                  <w:szCs w:val="20"/>
                </w:rPr>
                <w:t>Dr. Aaron Settle</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sdt>
        <w:sdtPr>
          <w:rPr>
            <w:sz w:val="20"/>
            <w:szCs w:val="20"/>
          </w:rPr>
          <w:id w:val="1222486889"/>
          <w:placeholder>
            <w:docPart w:val="1F9993F310A8457D895ED8E1AAC2755A"/>
          </w:placeholder>
        </w:sdtPr>
        <w:sdtEndPr/>
        <w:sdtContent>
          <w:r w:rsidR="00AC0FD6">
            <w:rPr>
              <w:sz w:val="20"/>
              <w:szCs w:val="20"/>
            </w:rPr>
            <w:t>asettle1@wvstateu.edu</w:t>
          </w:r>
        </w:sdtContent>
      </w:sdt>
    </w:p>
    <w:p w:rsidR="00F14FB8" w:rsidRPr="00FF5B6F" w:rsidRDefault="00F14FB8" w:rsidP="00F14FB8">
      <w:pPr>
        <w:spacing w:after="120" w:line="240" w:lineRule="auto"/>
        <w:contextualSpacing/>
        <w:rPr>
          <w:sz w:val="20"/>
          <w:szCs w:val="20"/>
        </w:rPr>
      </w:pPr>
      <w:r w:rsidRPr="00FF5B6F">
        <w:rPr>
          <w:sz w:val="20"/>
          <w:szCs w:val="20"/>
        </w:rPr>
        <w:t xml:space="preserve">Academic Year: </w:t>
      </w:r>
      <w:r w:rsidRPr="00FF5B6F">
        <w:rPr>
          <w:b/>
          <w:color w:val="FF0000"/>
          <w:sz w:val="20"/>
          <w:szCs w:val="20"/>
        </w:rPr>
        <w:t>___</w:t>
      </w:r>
      <w:r w:rsidR="00D06817">
        <w:rPr>
          <w:b/>
          <w:color w:val="FF0000"/>
          <w:sz w:val="20"/>
          <w:szCs w:val="20"/>
        </w:rPr>
        <w:t>2019</w:t>
      </w:r>
      <w:r w:rsidRPr="00FF5B6F">
        <w:rPr>
          <w:b/>
          <w:color w:val="FF0000"/>
          <w:sz w:val="20"/>
          <w:szCs w:val="20"/>
        </w:rPr>
        <w:t>_ - __</w:t>
      </w:r>
      <w:r w:rsidR="00D06817">
        <w:rPr>
          <w:b/>
          <w:color w:val="FF0000"/>
          <w:sz w:val="20"/>
          <w:szCs w:val="20"/>
        </w:rPr>
        <w:t>2021</w:t>
      </w:r>
      <w:r w:rsidRPr="00FF5B6F">
        <w:rPr>
          <w:b/>
          <w:color w:val="FF0000"/>
          <w:sz w:val="20"/>
          <w:szCs w:val="20"/>
        </w:rPr>
        <w:t>__</w:t>
      </w:r>
    </w:p>
    <w:p w:rsidR="00A630E8" w:rsidRDefault="009069BA">
      <w:pPr>
        <w:spacing w:after="216" w:line="259" w:lineRule="auto"/>
        <w:ind w:left="-5"/>
      </w:pPr>
      <w:r>
        <w:rPr>
          <w:b/>
        </w:rPr>
        <w:t xml:space="preserve">    </w:t>
      </w:r>
    </w:p>
    <w:p w:rsidR="00A630E8" w:rsidRDefault="00F14FB8" w:rsidP="00F14FB8">
      <w:pPr>
        <w:spacing w:line="259" w:lineRule="auto"/>
        <w:ind w:left="0" w:firstLine="0"/>
      </w:pPr>
      <w:r>
        <w:rPr>
          <w:b/>
        </w:rPr>
        <w:t xml:space="preserve"> </w:t>
      </w:r>
      <w:r w:rsidR="009069BA">
        <w:rPr>
          <w:b/>
        </w:rPr>
        <w:t>Program Learning Outcomes (</w:t>
      </w:r>
      <w:r w:rsidR="009069BA">
        <w:t>Please list</w:t>
      </w:r>
      <w:r w:rsidR="009069BA">
        <w:rPr>
          <w:b/>
        </w:rPr>
        <w:t>)</w:t>
      </w:r>
      <w:r w:rsidR="009069BA">
        <w:t xml:space="preserve">   </w:t>
      </w:r>
    </w:p>
    <w:p w:rsidR="00AC0FD6" w:rsidRPr="00AC0FD6" w:rsidRDefault="009069BA" w:rsidP="00AC0FD6">
      <w:pPr>
        <w:pStyle w:val="ListParagraph"/>
        <w:numPr>
          <w:ilvl w:val="0"/>
          <w:numId w:val="3"/>
        </w:numPr>
        <w:spacing w:after="160" w:line="256" w:lineRule="auto"/>
        <w:rPr>
          <w:rFonts w:asciiTheme="minorHAnsi" w:eastAsiaTheme="minorHAnsi" w:hAnsiTheme="minorHAnsi" w:cstheme="minorBidi"/>
          <w:b/>
          <w:color w:val="auto"/>
        </w:rPr>
      </w:pPr>
      <w:r>
        <w:t xml:space="preserve"> </w:t>
      </w:r>
      <w:r w:rsidR="00AC0FD6" w:rsidRPr="00AC0FD6">
        <w:rPr>
          <w:rFonts w:asciiTheme="minorHAnsi" w:eastAsiaTheme="minorHAnsi" w:hAnsiTheme="minorHAnsi" w:cstheme="minorBidi"/>
          <w:b/>
          <w:color w:val="auto"/>
        </w:rPr>
        <w:t>Demonstrate coaches as a role model to athletes.</w:t>
      </w:r>
    </w:p>
    <w:p w:rsidR="00AC0FD6" w:rsidRPr="00AC0FD6" w:rsidRDefault="00AC0FD6" w:rsidP="00AC0FD6">
      <w:pPr>
        <w:numPr>
          <w:ilvl w:val="0"/>
          <w:numId w:val="3"/>
        </w:numPr>
        <w:spacing w:after="160" w:line="256" w:lineRule="auto"/>
        <w:contextualSpacing/>
        <w:rPr>
          <w:rFonts w:asciiTheme="minorHAnsi" w:eastAsiaTheme="minorHAnsi" w:hAnsiTheme="minorHAnsi" w:cstheme="minorBidi"/>
          <w:b/>
          <w:color w:val="auto"/>
        </w:rPr>
      </w:pPr>
      <w:r w:rsidRPr="00AC0FD6">
        <w:rPr>
          <w:rFonts w:asciiTheme="minorHAnsi" w:eastAsiaTheme="minorHAnsi" w:hAnsiTheme="minorHAnsi" w:cstheme="minorBidi"/>
          <w:b/>
          <w:color w:val="auto"/>
        </w:rPr>
        <w:t>Will be able to plan practice and conditioning sessions</w:t>
      </w:r>
    </w:p>
    <w:p w:rsidR="00AC0FD6" w:rsidRPr="00AC0FD6" w:rsidRDefault="00AC0FD6" w:rsidP="00AC0FD6">
      <w:pPr>
        <w:numPr>
          <w:ilvl w:val="0"/>
          <w:numId w:val="3"/>
        </w:numPr>
        <w:spacing w:after="160" w:line="256" w:lineRule="auto"/>
        <w:contextualSpacing/>
        <w:rPr>
          <w:rFonts w:asciiTheme="minorHAnsi" w:eastAsiaTheme="minorHAnsi" w:hAnsiTheme="minorHAnsi" w:cstheme="minorBidi"/>
          <w:b/>
          <w:color w:val="auto"/>
        </w:rPr>
      </w:pPr>
      <w:r w:rsidRPr="00AC0FD6">
        <w:rPr>
          <w:rFonts w:asciiTheme="minorHAnsi" w:eastAsiaTheme="minorHAnsi" w:hAnsiTheme="minorHAnsi" w:cstheme="minorBidi"/>
          <w:b/>
          <w:color w:val="auto"/>
        </w:rPr>
        <w:t>Accommodate different learning styles and physical skill during the coaching process</w:t>
      </w:r>
    </w:p>
    <w:p w:rsidR="00AC0FD6" w:rsidRPr="00AC0FD6" w:rsidRDefault="00AC0FD6" w:rsidP="00AC0FD6">
      <w:pPr>
        <w:numPr>
          <w:ilvl w:val="0"/>
          <w:numId w:val="3"/>
        </w:numPr>
        <w:spacing w:after="160" w:line="256" w:lineRule="auto"/>
        <w:contextualSpacing/>
        <w:rPr>
          <w:rFonts w:asciiTheme="minorHAnsi" w:eastAsiaTheme="minorHAnsi" w:hAnsiTheme="minorHAnsi" w:cstheme="minorBidi"/>
          <w:b/>
          <w:color w:val="auto"/>
        </w:rPr>
      </w:pPr>
      <w:r w:rsidRPr="00AC0FD6">
        <w:rPr>
          <w:rFonts w:asciiTheme="minorHAnsi" w:eastAsiaTheme="minorHAnsi" w:hAnsiTheme="minorHAnsi" w:cstheme="minorBidi"/>
          <w:b/>
          <w:color w:val="auto"/>
        </w:rPr>
        <w:t>Create communities of sport learning and understanding</w:t>
      </w:r>
    </w:p>
    <w:p w:rsidR="00AC0FD6" w:rsidRPr="00AC0FD6" w:rsidRDefault="00AC0FD6" w:rsidP="00AC0FD6">
      <w:pPr>
        <w:numPr>
          <w:ilvl w:val="0"/>
          <w:numId w:val="3"/>
        </w:numPr>
        <w:spacing w:after="160" w:line="256" w:lineRule="auto"/>
        <w:contextualSpacing/>
        <w:rPr>
          <w:rFonts w:asciiTheme="minorHAnsi" w:eastAsiaTheme="minorHAnsi" w:hAnsiTheme="minorHAnsi" w:cstheme="minorBidi"/>
          <w:b/>
          <w:color w:val="auto"/>
        </w:rPr>
      </w:pPr>
      <w:r w:rsidRPr="00AC0FD6">
        <w:rPr>
          <w:rFonts w:asciiTheme="minorHAnsi" w:eastAsiaTheme="minorHAnsi" w:hAnsiTheme="minorHAnsi" w:cstheme="minorBidi"/>
          <w:b/>
          <w:color w:val="auto"/>
        </w:rPr>
        <w:t>Perform proper fitness testing and assessment data analysis</w:t>
      </w:r>
    </w:p>
    <w:p w:rsidR="00AC0FD6" w:rsidRPr="00AC0FD6" w:rsidRDefault="00AC0FD6" w:rsidP="00AC0FD6">
      <w:pPr>
        <w:numPr>
          <w:ilvl w:val="0"/>
          <w:numId w:val="3"/>
        </w:numPr>
        <w:spacing w:after="160" w:line="256" w:lineRule="auto"/>
        <w:contextualSpacing/>
        <w:rPr>
          <w:rFonts w:asciiTheme="minorHAnsi" w:eastAsiaTheme="minorHAnsi" w:hAnsiTheme="minorHAnsi" w:cstheme="minorBidi"/>
          <w:b/>
          <w:color w:val="auto"/>
        </w:rPr>
      </w:pPr>
      <w:r w:rsidRPr="00AC0FD6">
        <w:rPr>
          <w:rFonts w:asciiTheme="minorHAnsi" w:eastAsiaTheme="minorHAnsi" w:hAnsiTheme="minorHAnsi" w:cstheme="minorBidi"/>
          <w:b/>
          <w:color w:val="auto"/>
        </w:rPr>
        <w:t>Use technology required in the discipline of exercise science and athletic coaching</w:t>
      </w:r>
    </w:p>
    <w:p w:rsidR="00A630E8" w:rsidRDefault="00AC0FD6" w:rsidP="00AC0FD6">
      <w:pPr>
        <w:numPr>
          <w:ilvl w:val="0"/>
          <w:numId w:val="3"/>
        </w:numPr>
        <w:spacing w:after="160" w:line="256" w:lineRule="auto"/>
        <w:contextualSpacing/>
        <w:rPr>
          <w:rFonts w:asciiTheme="minorHAnsi" w:eastAsiaTheme="minorHAnsi" w:hAnsiTheme="minorHAnsi" w:cstheme="minorBidi"/>
          <w:b/>
          <w:color w:val="auto"/>
        </w:rPr>
      </w:pPr>
      <w:r w:rsidRPr="00AC0FD6">
        <w:rPr>
          <w:rFonts w:asciiTheme="minorHAnsi" w:eastAsiaTheme="minorHAnsi" w:hAnsiTheme="minorHAnsi" w:cstheme="minorBidi"/>
          <w:b/>
          <w:color w:val="auto"/>
        </w:rPr>
        <w:t>Exhibit ethical practice within the profession</w:t>
      </w: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P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630E8" w:rsidRDefault="009069BA">
      <w:pPr>
        <w:spacing w:after="216" w:line="259" w:lineRule="auto"/>
        <w:ind w:left="-5"/>
      </w:pPr>
      <w:r>
        <w:rPr>
          <w:b/>
        </w:rPr>
        <w:lastRenderedPageBreak/>
        <w:t>Curriculum Map</w:t>
      </w:r>
      <w:r>
        <w:t xml:space="preserve"> (Please attach</w:t>
      </w:r>
      <w:r w:rsidR="00F14FB8">
        <w:t xml:space="preserve"> or paste here</w:t>
      </w:r>
      <w:r>
        <w:t xml:space="preserve">)  </w:t>
      </w:r>
    </w:p>
    <w:p w:rsidR="00AC0FD6" w:rsidRPr="00AC0FD6" w:rsidRDefault="00AC0FD6" w:rsidP="00AC0FD6">
      <w:pPr>
        <w:spacing w:after="0" w:line="240" w:lineRule="auto"/>
        <w:jc w:val="center"/>
        <w:rPr>
          <w:rFonts w:ascii="Calibri" w:hAnsi="Calibri"/>
          <w:b/>
          <w:color w:val="auto"/>
          <w:sz w:val="32"/>
          <w:szCs w:val="32"/>
        </w:rPr>
      </w:pPr>
      <w:r>
        <w:t xml:space="preserve"> </w:t>
      </w:r>
      <w:r w:rsidRPr="00AC0FD6">
        <w:rPr>
          <w:rFonts w:ascii="Calibri" w:hAnsi="Calibri"/>
          <w:b/>
          <w:color w:val="auto"/>
          <w:sz w:val="32"/>
          <w:szCs w:val="32"/>
        </w:rPr>
        <w:t>College of Professional Studies</w:t>
      </w:r>
    </w:p>
    <w:p w:rsidR="00EE2CB9" w:rsidRPr="00A85AAF" w:rsidRDefault="00EE2CB9" w:rsidP="00EE2CB9">
      <w:pPr>
        <w:spacing w:after="160" w:line="259" w:lineRule="auto"/>
        <w:rPr>
          <w:rFonts w:ascii="Calibri" w:eastAsia="Calibri" w:hAnsi="Calibri"/>
          <w:b/>
        </w:rPr>
      </w:pPr>
      <w:r w:rsidRPr="00A85AAF">
        <w:rPr>
          <w:rFonts w:ascii="Calibri" w:eastAsia="Calibri" w:hAnsi="Calibri"/>
          <w:b/>
        </w:rPr>
        <w:t xml:space="preserve">PLO’s and the courses they are formally assessed in and level being assessed.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115"/>
        <w:gridCol w:w="1116"/>
        <w:gridCol w:w="1116"/>
        <w:gridCol w:w="1116"/>
        <w:gridCol w:w="1116"/>
        <w:gridCol w:w="1116"/>
        <w:gridCol w:w="1116"/>
      </w:tblGrid>
      <w:tr w:rsidR="00EE2CB9" w:rsidRPr="000F1A35" w:rsidTr="00473F39">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PLO’s/</w:t>
            </w:r>
          </w:p>
          <w:p w:rsidR="00EE2CB9" w:rsidRPr="00BC3EE8" w:rsidRDefault="00EE2CB9" w:rsidP="00473F39">
            <w:pPr>
              <w:rPr>
                <w:rFonts w:ascii="Calibri" w:eastAsia="Calibri" w:hAnsi="Calibri"/>
              </w:rPr>
            </w:pPr>
            <w:r w:rsidRPr="00BC3EE8">
              <w:rPr>
                <w:rFonts w:ascii="Calibri" w:eastAsia="Calibri" w:hAnsi="Calibri"/>
                <w:b/>
              </w:rPr>
              <w:t>Course Formally Assessed In</w:t>
            </w:r>
          </w:p>
        </w:tc>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1</w:t>
            </w:r>
          </w:p>
        </w:tc>
        <w:tc>
          <w:tcPr>
            <w:tcW w:w="1169"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2</w:t>
            </w:r>
          </w:p>
        </w:tc>
        <w:tc>
          <w:tcPr>
            <w:tcW w:w="1169"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3</w:t>
            </w:r>
          </w:p>
        </w:tc>
        <w:tc>
          <w:tcPr>
            <w:tcW w:w="1169"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4</w:t>
            </w:r>
          </w:p>
        </w:tc>
        <w:tc>
          <w:tcPr>
            <w:tcW w:w="1169"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5</w:t>
            </w:r>
          </w:p>
        </w:tc>
        <w:tc>
          <w:tcPr>
            <w:tcW w:w="1169"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6</w:t>
            </w:r>
          </w:p>
        </w:tc>
        <w:tc>
          <w:tcPr>
            <w:tcW w:w="1169"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7</w:t>
            </w:r>
          </w:p>
        </w:tc>
      </w:tr>
      <w:tr w:rsidR="00EE2CB9" w:rsidRPr="000F1A35" w:rsidTr="00473F39">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220</w:t>
            </w:r>
          </w:p>
        </w:tc>
        <w:tc>
          <w:tcPr>
            <w:tcW w:w="1168"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K1</w:t>
            </w:r>
          </w:p>
        </w:tc>
      </w:tr>
      <w:tr w:rsidR="00EE2CB9" w:rsidRPr="000F1A35" w:rsidTr="00473F39">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350</w:t>
            </w:r>
          </w:p>
        </w:tc>
        <w:tc>
          <w:tcPr>
            <w:tcW w:w="1168"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p>
        </w:tc>
      </w:tr>
      <w:tr w:rsidR="00EE2CB9" w:rsidRPr="000F1A35" w:rsidTr="00473F39">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400</w:t>
            </w:r>
          </w:p>
        </w:tc>
        <w:tc>
          <w:tcPr>
            <w:tcW w:w="1168"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p>
        </w:tc>
        <w:tc>
          <w:tcPr>
            <w:tcW w:w="1169" w:type="dxa"/>
            <w:shd w:val="clear" w:color="auto" w:fill="auto"/>
          </w:tcPr>
          <w:p w:rsidR="00EE2CB9" w:rsidRPr="00BC3EE8" w:rsidRDefault="00EE2CB9" w:rsidP="00473F39">
            <w:pPr>
              <w:rPr>
                <w:rFonts w:ascii="Calibri" w:eastAsia="Calibri" w:hAnsi="Calibri"/>
              </w:rPr>
            </w:pPr>
          </w:p>
        </w:tc>
      </w:tr>
      <w:tr w:rsidR="00EE2CB9" w:rsidRPr="000F1A35" w:rsidTr="00473F39">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440</w:t>
            </w:r>
          </w:p>
        </w:tc>
        <w:tc>
          <w:tcPr>
            <w:tcW w:w="1168"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K2</w:t>
            </w:r>
          </w:p>
        </w:tc>
      </w:tr>
      <w:tr w:rsidR="00EE2CB9" w:rsidRPr="000F1A35" w:rsidTr="00473F39">
        <w:tc>
          <w:tcPr>
            <w:tcW w:w="1168"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450</w:t>
            </w:r>
          </w:p>
        </w:tc>
        <w:tc>
          <w:tcPr>
            <w:tcW w:w="1168"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c>
          <w:tcPr>
            <w:tcW w:w="1169" w:type="dxa"/>
            <w:shd w:val="clear" w:color="auto" w:fill="auto"/>
          </w:tcPr>
          <w:p w:rsidR="00EE2CB9" w:rsidRPr="00BC3EE8" w:rsidRDefault="00EE2CB9" w:rsidP="00473F39">
            <w:pPr>
              <w:rPr>
                <w:rFonts w:ascii="Calibri" w:eastAsia="Calibri" w:hAnsi="Calibri"/>
              </w:rPr>
            </w:pPr>
            <w:r w:rsidRPr="00BC3EE8">
              <w:rPr>
                <w:rFonts w:ascii="Calibri" w:eastAsia="Calibri" w:hAnsi="Calibri"/>
              </w:rPr>
              <w:t>K3</w:t>
            </w:r>
          </w:p>
        </w:tc>
      </w:tr>
    </w:tbl>
    <w:p w:rsidR="00EE2CB9" w:rsidRPr="00A85AAF" w:rsidRDefault="00EE2CB9" w:rsidP="00EE2CB9">
      <w:pPr>
        <w:spacing w:line="259" w:lineRule="auto"/>
        <w:rPr>
          <w:rFonts w:ascii="Calibri" w:eastAsia="Calibri" w:hAnsi="Calibri"/>
          <w:b/>
        </w:rPr>
      </w:pPr>
      <w:r w:rsidRPr="00A85AAF">
        <w:rPr>
          <w:rFonts w:ascii="Calibri" w:eastAsia="Calibri" w:hAnsi="Calibri"/>
          <w:b/>
        </w:rPr>
        <w:t>K1 = Entry level Knowledge of the PLO</w:t>
      </w:r>
    </w:p>
    <w:p w:rsidR="00EE2CB9" w:rsidRPr="00A85AAF" w:rsidRDefault="00EE2CB9" w:rsidP="00EE2CB9">
      <w:pPr>
        <w:spacing w:line="259" w:lineRule="auto"/>
        <w:rPr>
          <w:rFonts w:ascii="Calibri" w:eastAsia="Calibri" w:hAnsi="Calibri"/>
          <w:b/>
        </w:rPr>
      </w:pPr>
      <w:r w:rsidRPr="00A85AAF">
        <w:rPr>
          <w:rFonts w:ascii="Calibri" w:eastAsia="Calibri" w:hAnsi="Calibri"/>
          <w:b/>
        </w:rPr>
        <w:t xml:space="preserve">K2 = </w:t>
      </w:r>
      <w:proofErr w:type="spellStart"/>
      <w:r w:rsidRPr="00A85AAF">
        <w:rPr>
          <w:rFonts w:ascii="Calibri" w:eastAsia="Calibri" w:hAnsi="Calibri"/>
          <w:b/>
        </w:rPr>
        <w:t>Mid Level</w:t>
      </w:r>
      <w:proofErr w:type="spellEnd"/>
      <w:r w:rsidRPr="00A85AAF">
        <w:rPr>
          <w:rFonts w:ascii="Calibri" w:eastAsia="Calibri" w:hAnsi="Calibri"/>
          <w:b/>
        </w:rPr>
        <w:t xml:space="preserve"> Knowledge of the PLO</w:t>
      </w:r>
    </w:p>
    <w:p w:rsidR="00EE2CB9" w:rsidRPr="00A85AAF" w:rsidRDefault="00EE2CB9" w:rsidP="00EE2CB9">
      <w:pPr>
        <w:spacing w:line="259" w:lineRule="auto"/>
        <w:rPr>
          <w:rFonts w:ascii="Calibri" w:eastAsia="Calibri" w:hAnsi="Calibri"/>
          <w:b/>
        </w:rPr>
      </w:pPr>
      <w:r w:rsidRPr="00A85AAF">
        <w:rPr>
          <w:rFonts w:ascii="Calibri" w:eastAsia="Calibri" w:hAnsi="Calibri"/>
          <w:b/>
        </w:rPr>
        <w:t>K3 = Advanced Level Knowledge of the PLO</w:t>
      </w:r>
    </w:p>
    <w:p w:rsidR="00EE2CB9" w:rsidRPr="00A85AAF" w:rsidRDefault="00EE2CB9" w:rsidP="00EE2CB9">
      <w:pPr>
        <w:spacing w:line="259" w:lineRule="auto"/>
        <w:rPr>
          <w:rFonts w:ascii="Calibri" w:eastAsia="Calibri" w:hAnsi="Calibri"/>
          <w:b/>
        </w:rPr>
      </w:pPr>
      <w:r w:rsidRPr="00A85AAF">
        <w:rPr>
          <w:rFonts w:ascii="Calibri" w:eastAsia="Calibri" w:hAnsi="Calibri"/>
          <w:b/>
        </w:rPr>
        <w:t xml:space="preserve">HHP – Bachelor of Science in Sport Studies Full Curriculum Matrix (Both Tracks)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020"/>
        <w:gridCol w:w="1020"/>
        <w:gridCol w:w="1020"/>
        <w:gridCol w:w="1020"/>
        <w:gridCol w:w="1020"/>
        <w:gridCol w:w="1020"/>
        <w:gridCol w:w="1020"/>
      </w:tblGrid>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PLO’s/</w:t>
            </w:r>
          </w:p>
          <w:p w:rsidR="00EE2CB9" w:rsidRPr="00BC3EE8" w:rsidRDefault="00EE2CB9" w:rsidP="00473F39">
            <w:pPr>
              <w:rPr>
                <w:rFonts w:ascii="Calibri" w:eastAsia="Calibri" w:hAnsi="Calibri"/>
                <w:b/>
              </w:rPr>
            </w:pPr>
            <w:r w:rsidRPr="00BC3EE8">
              <w:rPr>
                <w:rFonts w:ascii="Calibri" w:eastAsia="Calibri" w:hAnsi="Calibri"/>
                <w:b/>
              </w:rPr>
              <w:t xml:space="preserve">Course taught/assessed </w:t>
            </w:r>
          </w:p>
        </w:tc>
        <w:tc>
          <w:tcPr>
            <w:tcW w:w="109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1</w:t>
            </w:r>
          </w:p>
        </w:tc>
        <w:tc>
          <w:tcPr>
            <w:tcW w:w="1091"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2</w:t>
            </w:r>
          </w:p>
        </w:tc>
        <w:tc>
          <w:tcPr>
            <w:tcW w:w="1091"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 xml:space="preserve">PLO 3 </w:t>
            </w:r>
          </w:p>
        </w:tc>
        <w:tc>
          <w:tcPr>
            <w:tcW w:w="1091"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4</w:t>
            </w:r>
          </w:p>
        </w:tc>
        <w:tc>
          <w:tcPr>
            <w:tcW w:w="1091"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5</w:t>
            </w:r>
          </w:p>
        </w:tc>
        <w:tc>
          <w:tcPr>
            <w:tcW w:w="1091"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6</w:t>
            </w:r>
          </w:p>
        </w:tc>
        <w:tc>
          <w:tcPr>
            <w:tcW w:w="1091"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PLO 7</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126</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140</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150</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220</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225</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238</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242</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252</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lastRenderedPageBreak/>
              <w:t>HHP 327</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331</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333</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340</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341</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350</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399</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400</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420</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428</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430</w:t>
            </w:r>
          </w:p>
        </w:tc>
        <w:tc>
          <w:tcPr>
            <w:tcW w:w="1092" w:type="dxa"/>
            <w:shd w:val="clear" w:color="auto" w:fill="auto"/>
          </w:tcPr>
          <w:p w:rsidR="00EE2CB9" w:rsidRPr="00BC3EE8" w:rsidRDefault="00EE2CB9" w:rsidP="00473F39">
            <w:pPr>
              <w:jc w:val="center"/>
              <w:rPr>
                <w:rFonts w:ascii="Calibri" w:eastAsia="Calibri" w:hAnsi="Calibri"/>
                <w:b/>
              </w:rPr>
            </w:pP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HHP 440</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r w:rsidR="00EE2CB9" w:rsidRPr="000F1A35" w:rsidTr="00473F39">
        <w:tc>
          <w:tcPr>
            <w:tcW w:w="1712" w:type="dxa"/>
            <w:shd w:val="clear" w:color="auto" w:fill="auto"/>
          </w:tcPr>
          <w:p w:rsidR="00EE2CB9" w:rsidRPr="00BC3EE8" w:rsidRDefault="00EE2CB9" w:rsidP="00473F39">
            <w:pPr>
              <w:rPr>
                <w:rFonts w:ascii="Calibri" w:eastAsia="Calibri" w:hAnsi="Calibri"/>
                <w:b/>
              </w:rPr>
            </w:pPr>
            <w:r w:rsidRPr="00BC3EE8">
              <w:rPr>
                <w:rFonts w:ascii="Calibri" w:eastAsia="Calibri" w:hAnsi="Calibri"/>
                <w:b/>
              </w:rPr>
              <w:t xml:space="preserve">HHP 450 </w:t>
            </w:r>
          </w:p>
        </w:tc>
        <w:tc>
          <w:tcPr>
            <w:tcW w:w="1092"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c>
          <w:tcPr>
            <w:tcW w:w="1091" w:type="dxa"/>
            <w:shd w:val="clear" w:color="auto" w:fill="auto"/>
          </w:tcPr>
          <w:p w:rsidR="00EE2CB9" w:rsidRPr="00BC3EE8" w:rsidRDefault="00EE2CB9" w:rsidP="00473F39">
            <w:pPr>
              <w:jc w:val="center"/>
              <w:rPr>
                <w:rFonts w:ascii="Calibri" w:eastAsia="Calibri" w:hAnsi="Calibri"/>
                <w:b/>
              </w:rPr>
            </w:pPr>
            <w:r w:rsidRPr="00BC3EE8">
              <w:rPr>
                <w:rFonts w:ascii="Calibri" w:eastAsia="Calibri" w:hAnsi="Calibri"/>
                <w:b/>
              </w:rPr>
              <w:t>x</w:t>
            </w:r>
          </w:p>
        </w:tc>
      </w:tr>
    </w:tbl>
    <w:p w:rsidR="00A630E8" w:rsidRDefault="00A630E8">
      <w:pPr>
        <w:spacing w:after="221" w:line="259" w:lineRule="auto"/>
        <w:ind w:left="0" w:firstLine="0"/>
      </w:pPr>
    </w:p>
    <w:p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rsidR="007575A1" w:rsidRDefault="007575A1" w:rsidP="007575A1">
      <w:pPr>
        <w:spacing w:after="213" w:line="259" w:lineRule="auto"/>
        <w:ind w:left="720" w:firstLine="0"/>
      </w:pPr>
      <w:r>
        <w:t xml:space="preserve">Fall      All </w:t>
      </w:r>
      <w:proofErr w:type="gramStart"/>
      <w:r>
        <w:t>PLO’s  =</w:t>
      </w:r>
      <w:proofErr w:type="gramEnd"/>
      <w:r>
        <w:t xml:space="preserve"> HHP 450 Internship for ongoing assessment</w:t>
      </w:r>
    </w:p>
    <w:p w:rsidR="007575A1" w:rsidRDefault="007575A1" w:rsidP="007575A1">
      <w:pPr>
        <w:spacing w:after="213" w:line="259" w:lineRule="auto"/>
        <w:ind w:left="720" w:firstLine="0"/>
      </w:pPr>
      <w:r>
        <w:t xml:space="preserve">             PLO 2</w:t>
      </w:r>
      <w:proofErr w:type="gramStart"/>
      <w:r>
        <w:t>,3,5</w:t>
      </w:r>
      <w:proofErr w:type="gramEnd"/>
      <w:r>
        <w:t xml:space="preserve"> and 6       HHP 430 for ongoing assessment</w:t>
      </w:r>
    </w:p>
    <w:p w:rsidR="007575A1" w:rsidRDefault="007575A1" w:rsidP="007575A1">
      <w:pPr>
        <w:spacing w:after="213" w:line="259" w:lineRule="auto"/>
        <w:ind w:left="720" w:firstLine="0"/>
      </w:pPr>
      <w:r>
        <w:tab/>
        <w:t>PLO 1, 2, 3 and 7     HHP 220 for ongoing assessment</w:t>
      </w:r>
    </w:p>
    <w:p w:rsidR="007575A1" w:rsidRDefault="007575A1" w:rsidP="007575A1">
      <w:pPr>
        <w:spacing w:after="213" w:line="259" w:lineRule="auto"/>
        <w:ind w:left="720" w:firstLine="0"/>
      </w:pPr>
      <w:r>
        <w:t xml:space="preserve">Spring        All </w:t>
      </w:r>
      <w:proofErr w:type="gramStart"/>
      <w:r>
        <w:t>PLO’s  =</w:t>
      </w:r>
      <w:proofErr w:type="gramEnd"/>
      <w:r>
        <w:t xml:space="preserve"> HHP 450 Internship for ongoing assessment</w:t>
      </w:r>
    </w:p>
    <w:p w:rsidR="007575A1" w:rsidRDefault="007575A1" w:rsidP="007575A1">
      <w:pPr>
        <w:spacing w:after="213" w:line="259" w:lineRule="auto"/>
        <w:ind w:left="720" w:firstLine="0"/>
      </w:pPr>
      <w:r>
        <w:t xml:space="preserve">                    PLO 1</w:t>
      </w:r>
      <w:proofErr w:type="gramStart"/>
      <w:r>
        <w:t>,2,3,4,6</w:t>
      </w:r>
      <w:proofErr w:type="gramEnd"/>
      <w:r>
        <w:t xml:space="preserve"> and 7</w:t>
      </w:r>
      <w:r>
        <w:tab/>
        <w:t>HHP 440 for ongoing assessment</w:t>
      </w:r>
    </w:p>
    <w:p w:rsidR="007575A1" w:rsidRDefault="007575A1" w:rsidP="007575A1">
      <w:pPr>
        <w:spacing w:after="213" w:line="259" w:lineRule="auto"/>
        <w:ind w:left="720" w:firstLine="0"/>
      </w:pPr>
      <w:r>
        <w:tab/>
        <w:t xml:space="preserve">       PLO 4, 5</w:t>
      </w:r>
      <w:proofErr w:type="gramStart"/>
      <w:r>
        <w:t>,6,7</w:t>
      </w:r>
      <w:proofErr w:type="gramEnd"/>
      <w:r>
        <w:t xml:space="preserve"> HHP 350 for </w:t>
      </w:r>
      <w:proofErr w:type="spellStart"/>
      <w:r>
        <w:t>on going</w:t>
      </w:r>
      <w:proofErr w:type="spellEnd"/>
      <w:r>
        <w:t xml:space="preserve"> assessment</w:t>
      </w:r>
    </w:p>
    <w:p w:rsidR="007575A1" w:rsidRDefault="007575A1" w:rsidP="007575A1">
      <w:pPr>
        <w:spacing w:after="213" w:line="259" w:lineRule="auto"/>
        <w:ind w:left="720" w:firstLine="0"/>
      </w:pPr>
      <w:r>
        <w:t xml:space="preserve">                    PLO 5, 6    HHP 400 for ongoing assessment</w:t>
      </w:r>
    </w:p>
    <w:p w:rsidR="007575A1" w:rsidRDefault="007575A1" w:rsidP="007575A1">
      <w:pPr>
        <w:spacing w:after="213" w:line="259" w:lineRule="auto"/>
        <w:ind w:left="720" w:firstLine="0"/>
      </w:pPr>
      <w:r>
        <w:t xml:space="preserve">Fall               All </w:t>
      </w:r>
      <w:proofErr w:type="gramStart"/>
      <w:r>
        <w:t>PLO’s  =</w:t>
      </w:r>
      <w:proofErr w:type="gramEnd"/>
      <w:r>
        <w:t xml:space="preserve"> HHP 450 Internship for ongoing assessment</w:t>
      </w:r>
    </w:p>
    <w:p w:rsidR="007575A1" w:rsidRDefault="007575A1" w:rsidP="007575A1">
      <w:pPr>
        <w:spacing w:after="213" w:line="259" w:lineRule="auto"/>
        <w:ind w:left="720" w:firstLine="0"/>
      </w:pPr>
      <w:r>
        <w:t xml:space="preserve">                     PLO 2</w:t>
      </w:r>
      <w:proofErr w:type="gramStart"/>
      <w:r>
        <w:t>,3,5</w:t>
      </w:r>
      <w:proofErr w:type="gramEnd"/>
      <w:r>
        <w:t xml:space="preserve"> and 6       HHP 430 for ongoing assessment</w:t>
      </w:r>
    </w:p>
    <w:p w:rsidR="007575A1" w:rsidRDefault="007575A1" w:rsidP="007575A1">
      <w:pPr>
        <w:spacing w:after="213" w:line="259" w:lineRule="auto"/>
        <w:ind w:left="720" w:firstLine="0"/>
      </w:pPr>
      <w:r>
        <w:tab/>
        <w:t xml:space="preserve">      PLO 1, 2, 3 and 7     HHP 220 for ongoing assessment</w:t>
      </w:r>
    </w:p>
    <w:p w:rsidR="007575A1" w:rsidRDefault="007575A1" w:rsidP="007575A1">
      <w:pPr>
        <w:spacing w:after="213" w:line="259" w:lineRule="auto"/>
        <w:ind w:left="720" w:firstLine="0"/>
      </w:pPr>
      <w:r>
        <w:t xml:space="preserve">Spring          All </w:t>
      </w:r>
      <w:proofErr w:type="gramStart"/>
      <w:r>
        <w:t>PLO’s  =</w:t>
      </w:r>
      <w:proofErr w:type="gramEnd"/>
      <w:r>
        <w:t xml:space="preserve"> HHP 450 Internship for ongoing assessment</w:t>
      </w:r>
    </w:p>
    <w:p w:rsidR="007575A1" w:rsidRDefault="007575A1" w:rsidP="007575A1">
      <w:pPr>
        <w:spacing w:after="213" w:line="259" w:lineRule="auto"/>
        <w:ind w:left="720" w:firstLine="0"/>
      </w:pPr>
      <w:r>
        <w:lastRenderedPageBreak/>
        <w:t xml:space="preserve">                    PLO 1</w:t>
      </w:r>
      <w:proofErr w:type="gramStart"/>
      <w:r>
        <w:t>,2,3,4,6</w:t>
      </w:r>
      <w:proofErr w:type="gramEnd"/>
      <w:r>
        <w:t xml:space="preserve"> and 7</w:t>
      </w:r>
      <w:r>
        <w:tab/>
        <w:t>HHP 440 for ongoing assessment</w:t>
      </w:r>
    </w:p>
    <w:p w:rsidR="007575A1" w:rsidRDefault="007575A1" w:rsidP="007575A1">
      <w:pPr>
        <w:spacing w:after="213" w:line="259" w:lineRule="auto"/>
        <w:ind w:left="720" w:firstLine="0"/>
      </w:pPr>
      <w:r>
        <w:tab/>
        <w:t xml:space="preserve">       PLO 4, 5</w:t>
      </w:r>
      <w:proofErr w:type="gramStart"/>
      <w:r>
        <w:t>,6,7</w:t>
      </w:r>
      <w:proofErr w:type="gramEnd"/>
      <w:r>
        <w:t xml:space="preserve"> HHP 350 for </w:t>
      </w:r>
      <w:proofErr w:type="spellStart"/>
      <w:r>
        <w:t>on going</w:t>
      </w:r>
      <w:proofErr w:type="spellEnd"/>
      <w:r>
        <w:t xml:space="preserve"> assessment</w:t>
      </w:r>
    </w:p>
    <w:p w:rsidR="00A630E8" w:rsidRDefault="007575A1" w:rsidP="007575A1">
      <w:pPr>
        <w:spacing w:after="213" w:line="259" w:lineRule="auto"/>
        <w:ind w:left="720" w:firstLine="0"/>
      </w:pPr>
      <w:r>
        <w:tab/>
        <w:t xml:space="preserve">        PLO 5, 6   HHP 400 for </w:t>
      </w:r>
      <w:proofErr w:type="spellStart"/>
      <w:r>
        <w:t>on going</w:t>
      </w:r>
      <w:proofErr w:type="spellEnd"/>
      <w:r>
        <w:t xml:space="preserve"> assessment</w:t>
      </w:r>
    </w:p>
    <w:p w:rsidR="00A630E8" w:rsidRDefault="00A630E8" w:rsidP="007575A1">
      <w:pPr>
        <w:spacing w:after="0" w:line="259" w:lineRule="auto"/>
        <w:ind w:left="0" w:firstLine="0"/>
      </w:pPr>
    </w:p>
    <w:p w:rsidR="00A630E8" w:rsidRDefault="00A630E8" w:rsidP="00EE2CB9">
      <w:pPr>
        <w:spacing w:after="0" w:line="259" w:lineRule="auto"/>
        <w:ind w:left="0" w:firstLine="0"/>
      </w:pPr>
    </w:p>
    <w:p w:rsidR="00A630E8" w:rsidRDefault="009069BA">
      <w:pPr>
        <w:numPr>
          <w:ilvl w:val="0"/>
          <w:numId w:val="1"/>
        </w:numPr>
        <w:ind w:hanging="360"/>
      </w:pPr>
      <w:r>
        <w:t xml:space="preserve">How are you planning to measure the learning outcomes (s)?  (What object, i.e., test, project, presentation, etc., and with what tool, e.g., rubrics, item analysis, sampling, benchmarks, national norms, exams, juried review, etc.) </w:t>
      </w:r>
    </w:p>
    <w:p w:rsidR="00A630E8" w:rsidRDefault="009069BA" w:rsidP="00EE2CB9">
      <w:pPr>
        <w:pStyle w:val="ListParagraph"/>
      </w:pPr>
      <w:r>
        <w:t xml:space="preserve"> </w:t>
      </w:r>
      <w:r w:rsidR="007575A1">
        <w:t xml:space="preserve">       The plan is to utilize the developed Rubric for the Internship (HHP 450) that assess all PLO’s.  National Norm based Exams will be used for HHP 220 and HHP 440 which leads to beginning and Bronze Level NFHS Coaching Certification.  Program Development Projects (2) and exams will be used in HHP 430 and the Mini-thesis Project will be used in the HHP 350 course.</w:t>
      </w:r>
    </w:p>
    <w:p w:rsidR="00A630E8" w:rsidRDefault="009069BA">
      <w:pPr>
        <w:numPr>
          <w:ilvl w:val="0"/>
          <w:numId w:val="1"/>
        </w:numPr>
        <w:ind w:hanging="360"/>
      </w:pPr>
      <w:r>
        <w:t xml:space="preserve">Who will be responsible for the analysis and how will results be analyzed?  When will results be available? </w:t>
      </w:r>
    </w:p>
    <w:p w:rsidR="00A630E8" w:rsidRPr="007575A1" w:rsidRDefault="007575A1" w:rsidP="007575A1">
      <w:pPr>
        <w:spacing w:after="213" w:line="259" w:lineRule="auto"/>
        <w:ind w:left="360" w:firstLine="0"/>
      </w:pPr>
      <w:r w:rsidRPr="007575A1">
        <w:t xml:space="preserve">Dr. Aaron Settle and Mr. Matt Bradley will be responsible for collecting the data from the courses that are taught containing the assessments.  Dr. Settle will compile all data and analyze the data at the end of each semester.  A continuous data table is kept and reported each year to the Director of Institutional Assessment at WVSU and every two years to the NSCA National Recognition Board.  </w:t>
      </w:r>
    </w:p>
    <w:p w:rsidR="00A630E8" w:rsidRDefault="009069BA">
      <w:pPr>
        <w:spacing w:after="213" w:line="259" w:lineRule="auto"/>
        <w:ind w:left="0" w:firstLine="0"/>
      </w:pPr>
      <w:r>
        <w:rPr>
          <w:b/>
        </w:rPr>
        <w:t xml:space="preserve"> </w:t>
      </w:r>
    </w:p>
    <w:sectPr w:rsidR="00A630E8">
      <w:pgSz w:w="12240" w:h="15840"/>
      <w:pgMar w:top="1440" w:right="1568"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104BAC"/>
    <w:rsid w:val="00262428"/>
    <w:rsid w:val="003473FE"/>
    <w:rsid w:val="005D2A53"/>
    <w:rsid w:val="007575A1"/>
    <w:rsid w:val="009069BA"/>
    <w:rsid w:val="00A630E8"/>
    <w:rsid w:val="00AC0FD6"/>
    <w:rsid w:val="00C111FC"/>
    <w:rsid w:val="00D06817"/>
    <w:rsid w:val="00EE2CB9"/>
    <w:rsid w:val="00F14FB8"/>
    <w:rsid w:val="00F7202B"/>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0FD6"/>
    <w:pPr>
      <w:ind w:left="720"/>
      <w:contextualSpacing/>
    </w:pPr>
  </w:style>
  <w:style w:type="table" w:customStyle="1" w:styleId="TableGrid2">
    <w:name w:val="Table Grid2"/>
    <w:basedOn w:val="TableNormal"/>
    <w:next w:val="TableGrid"/>
    <w:uiPriority w:val="39"/>
    <w:rsid w:val="00AC0F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AC5315"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8C5173EEE09E4A9884E12B054C074CB2"/>
        <w:category>
          <w:name w:val="General"/>
          <w:gallery w:val="placeholder"/>
        </w:category>
        <w:types>
          <w:type w:val="bbPlcHdr"/>
        </w:types>
        <w:behaviors>
          <w:behavior w:val="content"/>
        </w:behaviors>
        <w:guid w:val="{4464BE2C-5C1A-4D60-9B0F-318F692B8F18}"/>
      </w:docPartPr>
      <w:docPartBody>
        <w:p w:rsidR="00AC5315" w:rsidRDefault="0055071C" w:rsidP="0055071C">
          <w:pPr>
            <w:pStyle w:val="8C5173EEE09E4A9884E12B054C074CB2"/>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AC5315"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A7F71BC3D6DC4341B8D123A1E74262F6"/>
        <w:category>
          <w:name w:val="General"/>
          <w:gallery w:val="placeholder"/>
        </w:category>
        <w:types>
          <w:type w:val="bbPlcHdr"/>
        </w:types>
        <w:behaviors>
          <w:behavior w:val="content"/>
        </w:behaviors>
        <w:guid w:val="{1AAA523A-28CD-426E-B0F5-E6A6D6F3E3D5}"/>
      </w:docPartPr>
      <w:docPartBody>
        <w:p w:rsidR="00AC5315" w:rsidRDefault="0055071C" w:rsidP="0055071C">
          <w:pPr>
            <w:pStyle w:val="A7F71BC3D6DC4341B8D123A1E74262F6"/>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AC5315"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AC5315"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
      <w:docPartPr>
        <w:name w:val="1F9993F310A8457D895ED8E1AAC2755A"/>
        <w:category>
          <w:name w:val="General"/>
          <w:gallery w:val="placeholder"/>
        </w:category>
        <w:types>
          <w:type w:val="bbPlcHdr"/>
        </w:types>
        <w:behaviors>
          <w:behavior w:val="content"/>
        </w:behaviors>
        <w:guid w:val="{087C90D6-7C1B-49E3-B5BA-A71CFE66F31B}"/>
      </w:docPartPr>
      <w:docPartBody>
        <w:p w:rsidR="00AC5315" w:rsidRDefault="0055071C" w:rsidP="0055071C">
          <w:pPr>
            <w:pStyle w:val="1F9993F310A8457D895ED8E1AAC2755A"/>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1F1952"/>
    <w:rsid w:val="00545B65"/>
    <w:rsid w:val="0055071C"/>
    <w:rsid w:val="00734594"/>
    <w:rsid w:val="00784303"/>
    <w:rsid w:val="007D59C5"/>
    <w:rsid w:val="0082287E"/>
    <w:rsid w:val="00AC5315"/>
    <w:rsid w:val="00B160AB"/>
    <w:rsid w:val="00F813BC"/>
    <w:rsid w:val="00FD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dcterms:created xsi:type="dcterms:W3CDTF">2021-10-15T18:35:00Z</dcterms:created>
  <dcterms:modified xsi:type="dcterms:W3CDTF">2021-10-15T18:35:00Z</dcterms:modified>
</cp:coreProperties>
</file>