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860B" w14:textId="6CA4D5BD" w:rsidR="00A912B0" w:rsidRPr="004E65BD" w:rsidRDefault="00A912B0">
      <w:pPr>
        <w:rPr>
          <w:rFonts w:ascii="Times New Roman" w:hAnsi="Times New Roman" w:cs="Times New Roman"/>
          <w:b/>
          <w:bCs/>
        </w:rPr>
      </w:pPr>
      <w:r w:rsidRPr="004E65BD">
        <w:rPr>
          <w:rFonts w:ascii="Times New Roman" w:hAnsi="Times New Roman" w:cs="Times New Roman"/>
          <w:b/>
          <w:bCs/>
        </w:rPr>
        <w:t xml:space="preserve">Measure 7: Ability of completers to be hired in education positions for which they have been prepared. </w:t>
      </w:r>
    </w:p>
    <w:p w14:paraId="0AA8AC86" w14:textId="03EF43B6" w:rsidR="00C77593" w:rsidRPr="004E65BD" w:rsidRDefault="00C77593">
      <w:pPr>
        <w:rPr>
          <w:rFonts w:ascii="Times New Roman" w:hAnsi="Times New Roman" w:cs="Times New Roman"/>
          <w:b/>
          <w:bCs/>
        </w:rPr>
      </w:pPr>
    </w:p>
    <w:p w14:paraId="0D0544FC" w14:textId="1AE10E0B" w:rsidR="00C77593" w:rsidRPr="004E65BD" w:rsidRDefault="00C77593">
      <w:pPr>
        <w:rPr>
          <w:rFonts w:ascii="Times New Roman" w:hAnsi="Times New Roman" w:cs="Times New Roman"/>
          <w:b/>
          <w:bCs/>
        </w:rPr>
      </w:pPr>
      <w:r w:rsidRPr="004E65BD">
        <w:rPr>
          <w:rFonts w:ascii="Times New Roman" w:hAnsi="Times New Roman" w:cs="Times New Roman"/>
          <w:b/>
          <w:bCs/>
        </w:rPr>
        <w:t>Initial Level</w:t>
      </w:r>
    </w:p>
    <w:p w14:paraId="571FAE55" w14:textId="77777777" w:rsidR="00A912B0" w:rsidRPr="004E65BD" w:rsidRDefault="00A912B0">
      <w:pPr>
        <w:rPr>
          <w:rFonts w:ascii="Times New Roman" w:hAnsi="Times New Roman" w:cs="Times New Roman"/>
          <w:sz w:val="24"/>
          <w:szCs w:val="24"/>
        </w:rPr>
      </w:pPr>
    </w:p>
    <w:p w14:paraId="48701E77" w14:textId="49CA853A" w:rsidR="00A912B0" w:rsidRPr="004E65BD" w:rsidRDefault="00A912B0">
      <w:pPr>
        <w:rPr>
          <w:rFonts w:ascii="Times New Roman" w:hAnsi="Times New Roman" w:cs="Times New Roman"/>
          <w:sz w:val="24"/>
          <w:szCs w:val="24"/>
        </w:rPr>
      </w:pPr>
      <w:r w:rsidRPr="004E65BD">
        <w:rPr>
          <w:rFonts w:ascii="Times New Roman" w:hAnsi="Times New Roman" w:cs="Times New Roman"/>
          <w:sz w:val="24"/>
          <w:szCs w:val="24"/>
        </w:rPr>
        <w:t xml:space="preserve">The Education Department of WVSU has proudly produced quality educators for over 160 years. The employment rate for our graduates has steadily increased in recent years due in part to increasing retirement rates and other factors which have resulted in a high demand for qualified teachers. Efforts to track our program completers have been ongoing. The newly implemented Alumni Advisory Council </w:t>
      </w:r>
      <w:r w:rsidR="009800C8" w:rsidRPr="004E65BD">
        <w:rPr>
          <w:rFonts w:ascii="Times New Roman" w:hAnsi="Times New Roman" w:cs="Times New Roman"/>
          <w:sz w:val="24"/>
          <w:szCs w:val="24"/>
        </w:rPr>
        <w:t xml:space="preserve">(AAC) </w:t>
      </w:r>
      <w:r w:rsidRPr="004E65BD">
        <w:rPr>
          <w:rFonts w:ascii="Times New Roman" w:hAnsi="Times New Roman" w:cs="Times New Roman"/>
          <w:sz w:val="24"/>
          <w:szCs w:val="24"/>
        </w:rPr>
        <w:t xml:space="preserve">will provide much need data related to the employment details for our completers. As for Spring 2021, this information has not been made available by the WVDE or HEPC, through efforts are being considered by these agencies to aid EPPs in the collection of completer data. </w:t>
      </w:r>
    </w:p>
    <w:p w14:paraId="6445B1FE" w14:textId="19CBF88F" w:rsidR="00CE4043" w:rsidRPr="004E65BD" w:rsidRDefault="009800C8">
      <w:pPr>
        <w:rPr>
          <w:rFonts w:ascii="Times New Roman" w:hAnsi="Times New Roman" w:cs="Times New Roman"/>
          <w:sz w:val="24"/>
          <w:szCs w:val="24"/>
        </w:rPr>
      </w:pPr>
      <w:r w:rsidRPr="004E65BD">
        <w:rPr>
          <w:rFonts w:ascii="Times New Roman" w:hAnsi="Times New Roman" w:cs="Times New Roman"/>
          <w:sz w:val="24"/>
          <w:szCs w:val="24"/>
        </w:rPr>
        <w:t xml:space="preserve">Though our ACC is in its early stages, data has been provided to our EEP by the HEPC via The Transition to Teaching Survey (TTS) which collects information on recent graduates’ licensure and job status, perceptions of their teacher preparation </w:t>
      </w:r>
      <w:proofErr w:type="gramStart"/>
      <w:r w:rsidRPr="004E65BD">
        <w:rPr>
          <w:rFonts w:ascii="Times New Roman" w:hAnsi="Times New Roman" w:cs="Times New Roman"/>
          <w:sz w:val="24"/>
          <w:szCs w:val="24"/>
        </w:rPr>
        <w:t>programs</w:t>
      </w:r>
      <w:proofErr w:type="gramEnd"/>
      <w:r w:rsidRPr="004E65BD">
        <w:rPr>
          <w:rFonts w:ascii="Times New Roman" w:hAnsi="Times New Roman" w:cs="Times New Roman"/>
          <w:sz w:val="24"/>
          <w:szCs w:val="24"/>
        </w:rPr>
        <w:t>, current school contexts, and personal demographics.</w:t>
      </w:r>
      <w:r w:rsidR="00650072" w:rsidRPr="004E65BD">
        <w:rPr>
          <w:rFonts w:ascii="Times New Roman" w:hAnsi="Times New Roman" w:cs="Times New Roman"/>
          <w:sz w:val="24"/>
          <w:szCs w:val="24"/>
        </w:rPr>
        <w:t xml:space="preserve"> The statewide return rate for the TTS survey was very low and this is echoed in the data reported for our program completers. </w:t>
      </w:r>
    </w:p>
    <w:p w14:paraId="75DEA500" w14:textId="5A5A3380" w:rsidR="00FA503F" w:rsidRPr="004E65BD" w:rsidRDefault="00FA503F" w:rsidP="00FA503F">
      <w:pPr>
        <w:rPr>
          <w:rFonts w:ascii="Times New Roman" w:eastAsia="Times New Roman" w:hAnsi="Times New Roman" w:cs="Times New Roman"/>
          <w:color w:val="000000"/>
          <w:sz w:val="24"/>
          <w:szCs w:val="24"/>
        </w:rPr>
      </w:pPr>
      <w:r w:rsidRPr="004E65BD">
        <w:rPr>
          <w:rFonts w:ascii="Times New Roman" w:hAnsi="Times New Roman" w:cs="Times New Roman"/>
          <w:sz w:val="24"/>
          <w:szCs w:val="24"/>
        </w:rPr>
        <w:t>Th</w:t>
      </w:r>
      <w:r w:rsidRPr="00FA503F">
        <w:rPr>
          <w:rFonts w:ascii="Times New Roman" w:eastAsia="Times New Roman" w:hAnsi="Times New Roman" w:cs="Times New Roman"/>
          <w:color w:val="000000"/>
          <w:sz w:val="24"/>
          <w:szCs w:val="24"/>
        </w:rPr>
        <w:t xml:space="preserve">e 2019 TTS response rate </w:t>
      </w:r>
      <w:r w:rsidRPr="004E65BD">
        <w:rPr>
          <w:rFonts w:ascii="Times New Roman" w:eastAsia="Times New Roman" w:hAnsi="Times New Roman" w:cs="Times New Roman"/>
          <w:color w:val="000000"/>
          <w:sz w:val="24"/>
          <w:szCs w:val="24"/>
        </w:rPr>
        <w:t xml:space="preserve">for WVSU </w:t>
      </w:r>
      <w:r w:rsidRPr="00FA503F">
        <w:rPr>
          <w:rFonts w:ascii="Times New Roman" w:eastAsia="Times New Roman" w:hAnsi="Times New Roman" w:cs="Times New Roman"/>
          <w:color w:val="000000"/>
          <w:sz w:val="24"/>
          <w:szCs w:val="24"/>
        </w:rPr>
        <w:t xml:space="preserve">was 22% (11 out of 49). The response rate for the TTS is calculated by using the number of 2017-18 teacher education program completers who were eligible for the 2017-18 Exit Survey as the denominator and the number of those alumni who responded to the survey as the numerator. </w:t>
      </w:r>
      <w:r w:rsidR="00C77593" w:rsidRPr="004E65BD">
        <w:rPr>
          <w:rFonts w:ascii="Times New Roman" w:eastAsia="Times New Roman" w:hAnsi="Times New Roman" w:cs="Times New Roman"/>
          <w:color w:val="000000"/>
          <w:sz w:val="24"/>
          <w:szCs w:val="24"/>
        </w:rPr>
        <w:t>One of the 11 respondents did not complete the full survey. Hence the N=10 in the highlighted sections below.</w:t>
      </w:r>
    </w:p>
    <w:p w14:paraId="55474B34" w14:textId="1D5B4B9E" w:rsidR="004E65BD" w:rsidRPr="00421C76" w:rsidRDefault="00B65D43" w:rsidP="00FA503F">
      <w:pPr>
        <w:rPr>
          <w:rFonts w:ascii="Times New Roman" w:eastAsia="Times New Roman" w:hAnsi="Times New Roman" w:cs="Times New Roman"/>
          <w:color w:val="000000"/>
          <w:sz w:val="24"/>
          <w:szCs w:val="24"/>
        </w:rPr>
      </w:pPr>
      <w:r w:rsidRPr="004E65BD">
        <w:rPr>
          <w:rFonts w:ascii="Times New Roman" w:eastAsia="Times New Roman" w:hAnsi="Times New Roman" w:cs="Times New Roman"/>
          <w:color w:val="000000"/>
          <w:sz w:val="24"/>
          <w:szCs w:val="24"/>
        </w:rPr>
        <w:t>Based upon the 2019 TTS data, the charts below denote the data currently available to the EPP:</w:t>
      </w:r>
    </w:p>
    <w:p w14:paraId="45DA643C" w14:textId="77777777" w:rsidR="00421C76" w:rsidRDefault="00421C76" w:rsidP="00C77593">
      <w:pPr>
        <w:spacing w:after="0"/>
        <w:ind w:left="-4" w:right="112"/>
        <w:rPr>
          <w:rFonts w:ascii="Times New Roman" w:eastAsia="Times New Roman" w:hAnsi="Times New Roman" w:cs="Times New Roman"/>
          <w:bCs/>
          <w:i/>
          <w:iCs/>
          <w:color w:val="000000"/>
          <w:sz w:val="24"/>
        </w:rPr>
      </w:pPr>
    </w:p>
    <w:p w14:paraId="5D7225B5" w14:textId="5270A0EC" w:rsidR="00B65D43" w:rsidRPr="00421C76" w:rsidRDefault="00B65D43" w:rsidP="00C77593">
      <w:pPr>
        <w:spacing w:after="0"/>
        <w:ind w:left="-4" w:right="112"/>
        <w:rPr>
          <w:rFonts w:ascii="Times New Roman" w:eastAsia="Times New Roman" w:hAnsi="Times New Roman" w:cs="Times New Roman"/>
          <w:b/>
          <w:i/>
          <w:iCs/>
          <w:color w:val="000000"/>
          <w:sz w:val="24"/>
        </w:rPr>
      </w:pPr>
      <w:r w:rsidRPr="00421C76">
        <w:rPr>
          <w:rFonts w:ascii="Times New Roman" w:eastAsia="Times New Roman" w:hAnsi="Times New Roman" w:cs="Times New Roman"/>
          <w:b/>
          <w:i/>
          <w:iCs/>
          <w:color w:val="000000"/>
          <w:sz w:val="24"/>
        </w:rPr>
        <w:t xml:space="preserve">Please describe your current employment situation by choosing the appropriate response.  </w:t>
      </w:r>
    </w:p>
    <w:p w14:paraId="10D5DA19" w14:textId="7F1D8BA2" w:rsidR="00B65D43" w:rsidRPr="00421C76" w:rsidRDefault="00B65D43" w:rsidP="00FA503F">
      <w:pPr>
        <w:rPr>
          <w:rFonts w:ascii="Times New Roman" w:eastAsia="Times New Roman" w:hAnsi="Times New Roman" w:cs="Times New Roman"/>
          <w:b/>
          <w:color w:val="000000"/>
          <w:sz w:val="24"/>
        </w:rPr>
      </w:pPr>
    </w:p>
    <w:tbl>
      <w:tblPr>
        <w:tblStyle w:val="TableGrid"/>
        <w:tblW w:w="5276" w:type="dxa"/>
        <w:tblInd w:w="1" w:type="dxa"/>
        <w:tblCellMar>
          <w:top w:w="12" w:type="dxa"/>
          <w:left w:w="107" w:type="dxa"/>
          <w:right w:w="71" w:type="dxa"/>
        </w:tblCellMar>
        <w:tblLook w:val="04A0" w:firstRow="1" w:lastRow="0" w:firstColumn="1" w:lastColumn="0" w:noHBand="0" w:noVBand="1"/>
      </w:tblPr>
      <w:tblGrid>
        <w:gridCol w:w="2941"/>
        <w:gridCol w:w="1168"/>
        <w:gridCol w:w="1167"/>
      </w:tblGrid>
      <w:tr w:rsidR="00B65D43" w:rsidRPr="00B65D43" w14:paraId="06CD40CD" w14:textId="77777777" w:rsidTr="00C77593">
        <w:trPr>
          <w:trHeight w:val="460"/>
        </w:trPr>
        <w:tc>
          <w:tcPr>
            <w:tcW w:w="294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561BF91" w14:textId="77777777" w:rsidR="00B65D43" w:rsidRPr="00B65D43" w:rsidRDefault="00B65D43" w:rsidP="00B65D43">
            <w:pPr>
              <w:ind w:left="17"/>
              <w:jc w:val="center"/>
              <w:rPr>
                <w:rFonts w:ascii="Times New Roman" w:eastAsia="Times New Roman" w:hAnsi="Times New Roman" w:cs="Times New Roman"/>
                <w:color w:val="000000"/>
                <w:sz w:val="24"/>
              </w:rPr>
            </w:pPr>
          </w:p>
        </w:tc>
        <w:tc>
          <w:tcPr>
            <w:tcW w:w="233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1FECB61" w14:textId="77777777" w:rsidR="00B65D43" w:rsidRPr="00B65D43" w:rsidRDefault="00B65D43" w:rsidP="00B65D43">
            <w:pPr>
              <w:ind w:right="38"/>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n = 10</w:t>
            </w:r>
            <w:r w:rsidRPr="00B65D43">
              <w:rPr>
                <w:rFonts w:ascii="Times New Roman" w:eastAsia="Times New Roman" w:hAnsi="Times New Roman" w:cs="Times New Roman"/>
                <w:b/>
                <w:color w:val="000000"/>
              </w:rPr>
              <w:t xml:space="preserve"> </w:t>
            </w:r>
          </w:p>
        </w:tc>
      </w:tr>
      <w:tr w:rsidR="00B65D43" w:rsidRPr="00B65D43" w14:paraId="009C1A52" w14:textId="77777777" w:rsidTr="00682D6A">
        <w:trPr>
          <w:trHeight w:val="296"/>
        </w:trPr>
        <w:tc>
          <w:tcPr>
            <w:tcW w:w="0" w:type="auto"/>
            <w:vMerge/>
            <w:tcBorders>
              <w:top w:val="nil"/>
              <w:left w:val="single" w:sz="4" w:space="0" w:color="000000"/>
              <w:bottom w:val="single" w:sz="4" w:space="0" w:color="000000"/>
              <w:right w:val="single" w:sz="4" w:space="0" w:color="000000"/>
            </w:tcBorders>
          </w:tcPr>
          <w:p w14:paraId="0B3BB5EB" w14:textId="77777777" w:rsidR="00B65D43" w:rsidRPr="00B65D43" w:rsidRDefault="00B65D43" w:rsidP="00B65D43">
            <w:pPr>
              <w:rPr>
                <w:rFonts w:ascii="Times New Roman" w:eastAsia="Times New Roman" w:hAnsi="Times New Roman" w:cs="Times New Roman"/>
                <w:color w:val="000000"/>
                <w:sz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DBE5F1"/>
          </w:tcPr>
          <w:p w14:paraId="0CBEA9C1"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DBE5F1"/>
          </w:tcPr>
          <w:p w14:paraId="0982F921" w14:textId="77777777" w:rsidR="00B65D43" w:rsidRPr="00B65D43" w:rsidRDefault="00B65D43" w:rsidP="00B65D43">
            <w:pPr>
              <w:ind w:right="42"/>
              <w:jc w:val="cente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Percent  </w:t>
            </w:r>
          </w:p>
        </w:tc>
      </w:tr>
      <w:tr w:rsidR="00B65D43" w:rsidRPr="00B65D43" w14:paraId="1547A812" w14:textId="77777777" w:rsidTr="00C77593">
        <w:trPr>
          <w:trHeight w:val="517"/>
        </w:trPr>
        <w:tc>
          <w:tcPr>
            <w:tcW w:w="2941" w:type="dxa"/>
            <w:tcBorders>
              <w:top w:val="single" w:sz="4" w:space="0" w:color="000000"/>
              <w:left w:val="single" w:sz="4" w:space="0" w:color="000000"/>
              <w:bottom w:val="single" w:sz="4" w:space="0" w:color="000000"/>
              <w:right w:val="single" w:sz="4" w:space="0" w:color="000000"/>
            </w:tcBorders>
          </w:tcPr>
          <w:p w14:paraId="7FAA5928" w14:textId="77777777" w:rsidR="00B65D43" w:rsidRPr="00B65D43" w:rsidRDefault="00B65D43" w:rsidP="00B65D43">
            <w:pPr>
              <w:jc w:val="both"/>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Employed full-time in an educational setting </w:t>
            </w:r>
          </w:p>
        </w:tc>
        <w:tc>
          <w:tcPr>
            <w:tcW w:w="1168" w:type="dxa"/>
            <w:tcBorders>
              <w:top w:val="single" w:sz="4" w:space="0" w:color="000000"/>
              <w:left w:val="single" w:sz="4" w:space="0" w:color="000000"/>
              <w:bottom w:val="single" w:sz="4" w:space="0" w:color="000000"/>
              <w:right w:val="single" w:sz="4" w:space="0" w:color="000000"/>
            </w:tcBorders>
            <w:vAlign w:val="center"/>
          </w:tcPr>
          <w:p w14:paraId="452B5B87"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10 </w:t>
            </w:r>
          </w:p>
        </w:tc>
        <w:tc>
          <w:tcPr>
            <w:tcW w:w="1167" w:type="dxa"/>
            <w:tcBorders>
              <w:top w:val="single" w:sz="4" w:space="0" w:color="000000"/>
              <w:left w:val="single" w:sz="4" w:space="0" w:color="000000"/>
              <w:bottom w:val="single" w:sz="4" w:space="0" w:color="000000"/>
              <w:right w:val="single" w:sz="4" w:space="0" w:color="000000"/>
            </w:tcBorders>
            <w:vAlign w:val="center"/>
          </w:tcPr>
          <w:p w14:paraId="2B632322" w14:textId="77777777" w:rsidR="00B65D43" w:rsidRPr="00B65D43" w:rsidRDefault="00B65D43" w:rsidP="00B65D43">
            <w:pPr>
              <w:ind w:right="36"/>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100.00 </w:t>
            </w:r>
          </w:p>
        </w:tc>
      </w:tr>
      <w:tr w:rsidR="00B65D43" w:rsidRPr="00B65D43" w14:paraId="482147E8" w14:textId="77777777" w:rsidTr="00C77593">
        <w:trPr>
          <w:trHeight w:val="516"/>
        </w:trPr>
        <w:tc>
          <w:tcPr>
            <w:tcW w:w="2941" w:type="dxa"/>
            <w:tcBorders>
              <w:top w:val="single" w:sz="4" w:space="0" w:color="000000"/>
              <w:left w:val="single" w:sz="4" w:space="0" w:color="000000"/>
              <w:bottom w:val="single" w:sz="4" w:space="0" w:color="000000"/>
              <w:right w:val="single" w:sz="4" w:space="0" w:color="000000"/>
            </w:tcBorders>
          </w:tcPr>
          <w:p w14:paraId="79077069" w14:textId="77777777" w:rsidR="00B65D43" w:rsidRPr="00B65D43" w:rsidRDefault="00B65D43" w:rsidP="00B65D43">
            <w:pP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Employed part-time in an educational setting </w:t>
            </w:r>
          </w:p>
        </w:tc>
        <w:tc>
          <w:tcPr>
            <w:tcW w:w="1168" w:type="dxa"/>
            <w:tcBorders>
              <w:top w:val="single" w:sz="4" w:space="0" w:color="000000"/>
              <w:left w:val="single" w:sz="4" w:space="0" w:color="000000"/>
              <w:bottom w:val="single" w:sz="4" w:space="0" w:color="000000"/>
              <w:right w:val="single" w:sz="4" w:space="0" w:color="000000"/>
            </w:tcBorders>
            <w:vAlign w:val="center"/>
          </w:tcPr>
          <w:p w14:paraId="2D705CFD"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 </w:t>
            </w:r>
          </w:p>
        </w:tc>
        <w:tc>
          <w:tcPr>
            <w:tcW w:w="1167" w:type="dxa"/>
            <w:tcBorders>
              <w:top w:val="single" w:sz="4" w:space="0" w:color="000000"/>
              <w:left w:val="single" w:sz="4" w:space="0" w:color="000000"/>
              <w:bottom w:val="single" w:sz="4" w:space="0" w:color="000000"/>
              <w:right w:val="single" w:sz="4" w:space="0" w:color="000000"/>
            </w:tcBorders>
            <w:vAlign w:val="center"/>
          </w:tcPr>
          <w:p w14:paraId="4AAC1EAA" w14:textId="77777777" w:rsidR="00B65D43" w:rsidRPr="00B65D43" w:rsidRDefault="00B65D43" w:rsidP="00B65D43">
            <w:pPr>
              <w:ind w:right="36"/>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0.00 </w:t>
            </w:r>
          </w:p>
        </w:tc>
      </w:tr>
      <w:tr w:rsidR="00B65D43" w:rsidRPr="00B65D43" w14:paraId="2B419316" w14:textId="77777777" w:rsidTr="00C77593">
        <w:trPr>
          <w:trHeight w:val="516"/>
        </w:trPr>
        <w:tc>
          <w:tcPr>
            <w:tcW w:w="2941" w:type="dxa"/>
            <w:tcBorders>
              <w:top w:val="single" w:sz="4" w:space="0" w:color="000000"/>
              <w:left w:val="single" w:sz="4" w:space="0" w:color="000000"/>
              <w:bottom w:val="single" w:sz="4" w:space="0" w:color="000000"/>
              <w:right w:val="single" w:sz="4" w:space="0" w:color="000000"/>
            </w:tcBorders>
          </w:tcPr>
          <w:p w14:paraId="3FD07B8E" w14:textId="77777777" w:rsidR="00B65D43" w:rsidRPr="00B65D43" w:rsidRDefault="00B65D43" w:rsidP="00B65D43">
            <w:pP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Employed full-time in a field other than </w:t>
            </w:r>
            <w:proofErr w:type="spellStart"/>
            <w:r w:rsidRPr="00B65D43">
              <w:rPr>
                <w:rFonts w:ascii="Times New Roman" w:eastAsia="Times New Roman" w:hAnsi="Times New Roman" w:cs="Times New Roman"/>
                <w:b/>
                <w:color w:val="000000"/>
              </w:rPr>
              <w:t>education</w:t>
            </w:r>
            <w:r w:rsidRPr="00B65D43">
              <w:rPr>
                <w:rFonts w:ascii="Times New Roman" w:eastAsia="Times New Roman" w:hAnsi="Times New Roman" w:cs="Times New Roman"/>
                <w:color w:val="000000"/>
                <w:vertAlign w:val="superscript"/>
              </w:rPr>
              <w:t>a</w:t>
            </w:r>
            <w:proofErr w:type="spellEnd"/>
            <w:r w:rsidRPr="00B65D43">
              <w:rPr>
                <w:rFonts w:ascii="Times New Roman" w:eastAsia="Times New Roman" w:hAnsi="Times New Roman" w:cs="Times New Roman"/>
                <w:b/>
                <w:color w:val="000000"/>
              </w:rPr>
              <w:t xml:space="preserve"> </w:t>
            </w:r>
          </w:p>
        </w:tc>
        <w:tc>
          <w:tcPr>
            <w:tcW w:w="1168" w:type="dxa"/>
            <w:tcBorders>
              <w:top w:val="single" w:sz="4" w:space="0" w:color="000000"/>
              <w:left w:val="single" w:sz="4" w:space="0" w:color="000000"/>
              <w:bottom w:val="single" w:sz="4" w:space="0" w:color="000000"/>
              <w:right w:val="single" w:sz="4" w:space="0" w:color="000000"/>
            </w:tcBorders>
            <w:vAlign w:val="center"/>
          </w:tcPr>
          <w:p w14:paraId="3C20BC1F"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 </w:t>
            </w:r>
          </w:p>
        </w:tc>
        <w:tc>
          <w:tcPr>
            <w:tcW w:w="1167" w:type="dxa"/>
            <w:tcBorders>
              <w:top w:val="single" w:sz="4" w:space="0" w:color="000000"/>
              <w:left w:val="single" w:sz="4" w:space="0" w:color="000000"/>
              <w:bottom w:val="single" w:sz="4" w:space="0" w:color="000000"/>
              <w:right w:val="single" w:sz="4" w:space="0" w:color="000000"/>
            </w:tcBorders>
            <w:vAlign w:val="center"/>
          </w:tcPr>
          <w:p w14:paraId="4EDDBA51" w14:textId="77777777" w:rsidR="00B65D43" w:rsidRPr="00B65D43" w:rsidRDefault="00B65D43" w:rsidP="00B65D43">
            <w:pPr>
              <w:ind w:right="36"/>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0.00 </w:t>
            </w:r>
          </w:p>
        </w:tc>
      </w:tr>
      <w:tr w:rsidR="00B65D43" w:rsidRPr="00B65D43" w14:paraId="0E098909" w14:textId="77777777" w:rsidTr="00C77593">
        <w:trPr>
          <w:trHeight w:val="516"/>
        </w:trPr>
        <w:tc>
          <w:tcPr>
            <w:tcW w:w="2941" w:type="dxa"/>
            <w:tcBorders>
              <w:top w:val="single" w:sz="4" w:space="0" w:color="000000"/>
              <w:left w:val="single" w:sz="4" w:space="0" w:color="000000"/>
              <w:bottom w:val="single" w:sz="4" w:space="0" w:color="000000"/>
              <w:right w:val="single" w:sz="4" w:space="0" w:color="000000"/>
            </w:tcBorders>
          </w:tcPr>
          <w:p w14:paraId="0DB48EC8" w14:textId="77777777" w:rsidR="00B65D43" w:rsidRPr="00B65D43" w:rsidRDefault="00B65D43" w:rsidP="00B65D43">
            <w:pP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Employed part-time in a field other than </w:t>
            </w:r>
            <w:proofErr w:type="spellStart"/>
            <w:r w:rsidRPr="00B65D43">
              <w:rPr>
                <w:rFonts w:ascii="Times New Roman" w:eastAsia="Times New Roman" w:hAnsi="Times New Roman" w:cs="Times New Roman"/>
                <w:b/>
                <w:color w:val="000000"/>
              </w:rPr>
              <w:t>education</w:t>
            </w:r>
            <w:r w:rsidRPr="00B65D43">
              <w:rPr>
                <w:rFonts w:ascii="Times New Roman" w:eastAsia="Times New Roman" w:hAnsi="Times New Roman" w:cs="Times New Roman"/>
                <w:color w:val="000000"/>
                <w:vertAlign w:val="superscript"/>
              </w:rPr>
              <w:t>a</w:t>
            </w:r>
            <w:proofErr w:type="spellEnd"/>
            <w:r w:rsidRPr="00B65D43">
              <w:rPr>
                <w:rFonts w:ascii="Times New Roman" w:eastAsia="Times New Roman" w:hAnsi="Times New Roman" w:cs="Times New Roman"/>
                <w:b/>
                <w:color w:val="000000"/>
              </w:rPr>
              <w:t xml:space="preserve"> </w:t>
            </w:r>
          </w:p>
        </w:tc>
        <w:tc>
          <w:tcPr>
            <w:tcW w:w="1168" w:type="dxa"/>
            <w:tcBorders>
              <w:top w:val="single" w:sz="4" w:space="0" w:color="000000"/>
              <w:left w:val="single" w:sz="4" w:space="0" w:color="000000"/>
              <w:bottom w:val="single" w:sz="4" w:space="0" w:color="000000"/>
              <w:right w:val="single" w:sz="4" w:space="0" w:color="000000"/>
            </w:tcBorders>
            <w:vAlign w:val="center"/>
          </w:tcPr>
          <w:p w14:paraId="62D655B0"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 </w:t>
            </w:r>
          </w:p>
        </w:tc>
        <w:tc>
          <w:tcPr>
            <w:tcW w:w="1167" w:type="dxa"/>
            <w:tcBorders>
              <w:top w:val="single" w:sz="4" w:space="0" w:color="000000"/>
              <w:left w:val="single" w:sz="4" w:space="0" w:color="000000"/>
              <w:bottom w:val="single" w:sz="4" w:space="0" w:color="000000"/>
              <w:right w:val="single" w:sz="4" w:space="0" w:color="000000"/>
            </w:tcBorders>
            <w:vAlign w:val="center"/>
          </w:tcPr>
          <w:p w14:paraId="53A22245" w14:textId="77777777" w:rsidR="00B65D43" w:rsidRPr="00B65D43" w:rsidRDefault="00B65D43" w:rsidP="00B65D43">
            <w:pPr>
              <w:ind w:right="36"/>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0.00 </w:t>
            </w:r>
          </w:p>
        </w:tc>
      </w:tr>
      <w:tr w:rsidR="00B65D43" w:rsidRPr="00B65D43" w14:paraId="584D05E1" w14:textId="77777777" w:rsidTr="00C77593">
        <w:trPr>
          <w:trHeight w:val="517"/>
        </w:trPr>
        <w:tc>
          <w:tcPr>
            <w:tcW w:w="2941" w:type="dxa"/>
            <w:tcBorders>
              <w:top w:val="single" w:sz="4" w:space="0" w:color="000000"/>
              <w:left w:val="single" w:sz="4" w:space="0" w:color="000000"/>
              <w:bottom w:val="single" w:sz="4" w:space="0" w:color="000000"/>
              <w:right w:val="single" w:sz="4" w:space="0" w:color="000000"/>
            </w:tcBorders>
          </w:tcPr>
          <w:p w14:paraId="1EDADB30" w14:textId="77777777" w:rsidR="00B65D43" w:rsidRPr="00B65D43" w:rsidRDefault="00B65D43" w:rsidP="00B65D43">
            <w:pP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t xml:space="preserve">Unemployed and seeking </w:t>
            </w:r>
            <w:proofErr w:type="spellStart"/>
            <w:r w:rsidRPr="00B65D43">
              <w:rPr>
                <w:rFonts w:ascii="Times New Roman" w:eastAsia="Times New Roman" w:hAnsi="Times New Roman" w:cs="Times New Roman"/>
                <w:b/>
                <w:color w:val="000000"/>
              </w:rPr>
              <w:t>employment</w:t>
            </w:r>
            <w:r w:rsidRPr="00B65D43">
              <w:rPr>
                <w:rFonts w:ascii="Times New Roman" w:eastAsia="Times New Roman" w:hAnsi="Times New Roman" w:cs="Times New Roman"/>
                <w:color w:val="000000"/>
                <w:vertAlign w:val="superscript"/>
              </w:rPr>
              <w:t>a</w:t>
            </w:r>
            <w:proofErr w:type="spellEnd"/>
            <w:r w:rsidRPr="00B65D43">
              <w:rPr>
                <w:rFonts w:ascii="Times New Roman" w:eastAsia="Times New Roman" w:hAnsi="Times New Roman" w:cs="Times New Roman"/>
                <w:b/>
                <w:color w:val="000000"/>
              </w:rPr>
              <w:t xml:space="preserve"> </w:t>
            </w:r>
          </w:p>
        </w:tc>
        <w:tc>
          <w:tcPr>
            <w:tcW w:w="1168" w:type="dxa"/>
            <w:tcBorders>
              <w:top w:val="single" w:sz="4" w:space="0" w:color="000000"/>
              <w:left w:val="single" w:sz="4" w:space="0" w:color="000000"/>
              <w:bottom w:val="single" w:sz="4" w:space="0" w:color="000000"/>
              <w:right w:val="single" w:sz="4" w:space="0" w:color="000000"/>
            </w:tcBorders>
            <w:vAlign w:val="center"/>
          </w:tcPr>
          <w:p w14:paraId="4D178DC3"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 </w:t>
            </w:r>
          </w:p>
        </w:tc>
        <w:tc>
          <w:tcPr>
            <w:tcW w:w="1167" w:type="dxa"/>
            <w:tcBorders>
              <w:top w:val="single" w:sz="4" w:space="0" w:color="000000"/>
              <w:left w:val="single" w:sz="4" w:space="0" w:color="000000"/>
              <w:bottom w:val="single" w:sz="4" w:space="0" w:color="000000"/>
              <w:right w:val="single" w:sz="4" w:space="0" w:color="000000"/>
            </w:tcBorders>
            <w:vAlign w:val="center"/>
          </w:tcPr>
          <w:p w14:paraId="1BA65D11" w14:textId="77777777" w:rsidR="00B65D43" w:rsidRPr="00B65D43" w:rsidRDefault="00B65D43" w:rsidP="00B65D43">
            <w:pPr>
              <w:ind w:right="36"/>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0.00 </w:t>
            </w:r>
          </w:p>
        </w:tc>
      </w:tr>
      <w:tr w:rsidR="00B65D43" w:rsidRPr="00B65D43" w14:paraId="50D46F62" w14:textId="77777777" w:rsidTr="00C77593">
        <w:trPr>
          <w:trHeight w:val="516"/>
        </w:trPr>
        <w:tc>
          <w:tcPr>
            <w:tcW w:w="2941" w:type="dxa"/>
            <w:tcBorders>
              <w:top w:val="single" w:sz="4" w:space="0" w:color="000000"/>
              <w:left w:val="single" w:sz="4" w:space="0" w:color="000000"/>
              <w:bottom w:val="single" w:sz="4" w:space="0" w:color="000000"/>
              <w:right w:val="single" w:sz="4" w:space="0" w:color="000000"/>
            </w:tcBorders>
          </w:tcPr>
          <w:p w14:paraId="1DE76521" w14:textId="77777777" w:rsidR="00B65D43" w:rsidRPr="00B65D43" w:rsidRDefault="00B65D43" w:rsidP="00B65D43">
            <w:pPr>
              <w:rPr>
                <w:rFonts w:ascii="Times New Roman" w:eastAsia="Times New Roman" w:hAnsi="Times New Roman" w:cs="Times New Roman"/>
                <w:color w:val="000000"/>
                <w:sz w:val="24"/>
              </w:rPr>
            </w:pPr>
            <w:r w:rsidRPr="00B65D43">
              <w:rPr>
                <w:rFonts w:ascii="Times New Roman" w:eastAsia="Times New Roman" w:hAnsi="Times New Roman" w:cs="Times New Roman"/>
                <w:b/>
                <w:color w:val="000000"/>
              </w:rPr>
              <w:lastRenderedPageBreak/>
              <w:t xml:space="preserve">Unemployed and not seeking </w:t>
            </w:r>
            <w:proofErr w:type="spellStart"/>
            <w:r w:rsidRPr="00B65D43">
              <w:rPr>
                <w:rFonts w:ascii="Times New Roman" w:eastAsia="Times New Roman" w:hAnsi="Times New Roman" w:cs="Times New Roman"/>
                <w:b/>
                <w:color w:val="000000"/>
              </w:rPr>
              <w:t>employment</w:t>
            </w:r>
            <w:r w:rsidRPr="00B65D43">
              <w:rPr>
                <w:rFonts w:ascii="Times New Roman" w:eastAsia="Times New Roman" w:hAnsi="Times New Roman" w:cs="Times New Roman"/>
                <w:color w:val="000000"/>
                <w:vertAlign w:val="superscript"/>
              </w:rPr>
              <w:t>a</w:t>
            </w:r>
            <w:proofErr w:type="spellEnd"/>
            <w:r w:rsidRPr="00B65D43">
              <w:rPr>
                <w:rFonts w:ascii="Times New Roman" w:eastAsia="Times New Roman" w:hAnsi="Times New Roman" w:cs="Times New Roman"/>
                <w:b/>
                <w:color w:val="000000"/>
              </w:rPr>
              <w:t xml:space="preserve"> </w:t>
            </w:r>
          </w:p>
        </w:tc>
        <w:tc>
          <w:tcPr>
            <w:tcW w:w="1168" w:type="dxa"/>
            <w:tcBorders>
              <w:top w:val="single" w:sz="4" w:space="0" w:color="000000"/>
              <w:left w:val="single" w:sz="4" w:space="0" w:color="000000"/>
              <w:bottom w:val="single" w:sz="4" w:space="0" w:color="000000"/>
              <w:right w:val="single" w:sz="4" w:space="0" w:color="000000"/>
            </w:tcBorders>
            <w:vAlign w:val="center"/>
          </w:tcPr>
          <w:p w14:paraId="511F550A" w14:textId="77777777" w:rsidR="00B65D43" w:rsidRPr="00B65D43" w:rsidRDefault="00B65D43" w:rsidP="00B65D43">
            <w:pPr>
              <w:ind w:right="37"/>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 </w:t>
            </w:r>
          </w:p>
        </w:tc>
        <w:tc>
          <w:tcPr>
            <w:tcW w:w="1167" w:type="dxa"/>
            <w:tcBorders>
              <w:top w:val="single" w:sz="4" w:space="0" w:color="000000"/>
              <w:left w:val="single" w:sz="4" w:space="0" w:color="000000"/>
              <w:bottom w:val="single" w:sz="4" w:space="0" w:color="000000"/>
              <w:right w:val="single" w:sz="4" w:space="0" w:color="000000"/>
            </w:tcBorders>
            <w:vAlign w:val="center"/>
          </w:tcPr>
          <w:p w14:paraId="3A0E475C" w14:textId="77777777" w:rsidR="00B65D43" w:rsidRPr="00B65D43" w:rsidRDefault="00B65D43" w:rsidP="00B65D43">
            <w:pPr>
              <w:ind w:right="36"/>
              <w:jc w:val="center"/>
              <w:rPr>
                <w:rFonts w:ascii="Times New Roman" w:eastAsia="Times New Roman" w:hAnsi="Times New Roman" w:cs="Times New Roman"/>
                <w:color w:val="000000"/>
                <w:sz w:val="24"/>
              </w:rPr>
            </w:pPr>
            <w:r w:rsidRPr="00B65D43">
              <w:rPr>
                <w:rFonts w:ascii="Times New Roman" w:eastAsia="Times New Roman" w:hAnsi="Times New Roman" w:cs="Times New Roman"/>
                <w:color w:val="000000"/>
              </w:rPr>
              <w:t xml:space="preserve">0.00 </w:t>
            </w:r>
          </w:p>
        </w:tc>
      </w:tr>
    </w:tbl>
    <w:p w14:paraId="247C5B29" w14:textId="77777777" w:rsidR="004E65BD" w:rsidRDefault="004E65BD" w:rsidP="00C77593">
      <w:pPr>
        <w:spacing w:after="0"/>
        <w:ind w:left="-4" w:right="243" w:hanging="10"/>
        <w:rPr>
          <w:rFonts w:ascii="Times New Roman" w:eastAsia="Times New Roman" w:hAnsi="Times New Roman" w:cs="Times New Roman"/>
          <w:b/>
          <w:color w:val="000000"/>
          <w:sz w:val="24"/>
        </w:rPr>
      </w:pPr>
    </w:p>
    <w:p w14:paraId="178B110A" w14:textId="77777777" w:rsidR="004E65BD" w:rsidRDefault="004E65BD" w:rsidP="00C77593">
      <w:pPr>
        <w:spacing w:after="0"/>
        <w:ind w:left="-4" w:right="243" w:hanging="10"/>
        <w:rPr>
          <w:rFonts w:ascii="Times New Roman" w:eastAsia="Times New Roman" w:hAnsi="Times New Roman" w:cs="Times New Roman"/>
          <w:b/>
          <w:color w:val="000000"/>
          <w:sz w:val="24"/>
        </w:rPr>
      </w:pPr>
    </w:p>
    <w:p w14:paraId="7ABD3017" w14:textId="51C1EC17" w:rsidR="00C77593" w:rsidRPr="00421C76" w:rsidRDefault="00C77593" w:rsidP="00C77593">
      <w:pPr>
        <w:spacing w:after="0"/>
        <w:ind w:left="-4" w:right="243" w:hanging="10"/>
        <w:rPr>
          <w:rFonts w:ascii="Times New Roman" w:eastAsia="Times New Roman" w:hAnsi="Times New Roman" w:cs="Times New Roman"/>
          <w:i/>
          <w:iCs/>
          <w:color w:val="000000"/>
          <w:sz w:val="24"/>
        </w:rPr>
      </w:pPr>
      <w:r w:rsidRPr="00421C76">
        <w:rPr>
          <w:rFonts w:ascii="Times New Roman" w:eastAsia="Times New Roman" w:hAnsi="Times New Roman" w:cs="Times New Roman"/>
          <w:b/>
          <w:i/>
          <w:iCs/>
          <w:color w:val="000000"/>
          <w:sz w:val="24"/>
        </w:rPr>
        <w:t xml:space="preserve"> If you are currently employed in an educational setting, which of the following </w:t>
      </w:r>
    </w:p>
    <w:p w14:paraId="46EAE914" w14:textId="4D196893" w:rsidR="00C77593" w:rsidRPr="00421C76" w:rsidRDefault="00C77593" w:rsidP="00C77593">
      <w:pPr>
        <w:spacing w:after="10" w:line="249" w:lineRule="auto"/>
        <w:ind w:left="-5" w:hanging="8"/>
        <w:rPr>
          <w:rFonts w:ascii="Times New Roman" w:eastAsia="Times New Roman" w:hAnsi="Times New Roman" w:cs="Times New Roman"/>
          <w:b/>
          <w:i/>
          <w:iCs/>
          <w:color w:val="000000"/>
          <w:sz w:val="24"/>
        </w:rPr>
      </w:pPr>
      <w:r w:rsidRPr="00421C76">
        <w:rPr>
          <w:rFonts w:ascii="Times New Roman" w:eastAsia="Times New Roman" w:hAnsi="Times New Roman" w:cs="Times New Roman"/>
          <w:b/>
          <w:i/>
          <w:iCs/>
          <w:color w:val="000000"/>
          <w:sz w:val="24"/>
        </w:rPr>
        <w:t xml:space="preserve">best describes the type of </w:t>
      </w:r>
      <w:proofErr w:type="gramStart"/>
      <w:r w:rsidRPr="00421C76">
        <w:rPr>
          <w:rFonts w:ascii="Times New Roman" w:eastAsia="Times New Roman" w:hAnsi="Times New Roman" w:cs="Times New Roman"/>
          <w:b/>
          <w:i/>
          <w:iCs/>
          <w:color w:val="000000"/>
          <w:sz w:val="24"/>
        </w:rPr>
        <w:t>position?</w:t>
      </w:r>
      <w:proofErr w:type="gramEnd"/>
      <w:r w:rsidRPr="00421C76">
        <w:rPr>
          <w:rFonts w:ascii="Times New Roman" w:eastAsia="Times New Roman" w:hAnsi="Times New Roman" w:cs="Times New Roman"/>
          <w:b/>
          <w:i/>
          <w:iCs/>
          <w:color w:val="000000"/>
          <w:sz w:val="24"/>
        </w:rPr>
        <w:t xml:space="preserve"> </w:t>
      </w:r>
    </w:p>
    <w:p w14:paraId="62CDB53A" w14:textId="77777777" w:rsidR="004E65BD" w:rsidRPr="00C77593" w:rsidRDefault="004E65BD" w:rsidP="00C77593">
      <w:pPr>
        <w:spacing w:after="10" w:line="249" w:lineRule="auto"/>
        <w:ind w:left="-5" w:hanging="8"/>
        <w:rPr>
          <w:rFonts w:ascii="Times New Roman" w:eastAsia="Times New Roman" w:hAnsi="Times New Roman" w:cs="Times New Roman"/>
          <w:color w:val="000000"/>
          <w:sz w:val="24"/>
        </w:rPr>
      </w:pPr>
    </w:p>
    <w:tbl>
      <w:tblPr>
        <w:tblStyle w:val="TableGrid"/>
        <w:tblW w:w="5502" w:type="dxa"/>
        <w:tblInd w:w="1" w:type="dxa"/>
        <w:tblCellMar>
          <w:top w:w="24" w:type="dxa"/>
          <w:left w:w="107" w:type="dxa"/>
          <w:right w:w="112" w:type="dxa"/>
        </w:tblCellMar>
        <w:tblLook w:val="04A0" w:firstRow="1" w:lastRow="0" w:firstColumn="1" w:lastColumn="0" w:noHBand="0" w:noVBand="1"/>
      </w:tblPr>
      <w:tblGrid>
        <w:gridCol w:w="3167"/>
        <w:gridCol w:w="1169"/>
        <w:gridCol w:w="1166"/>
      </w:tblGrid>
      <w:tr w:rsidR="00C77593" w:rsidRPr="00C77593" w14:paraId="251C75D1" w14:textId="77777777" w:rsidTr="00682D6A">
        <w:trPr>
          <w:trHeight w:val="460"/>
        </w:trPr>
        <w:tc>
          <w:tcPr>
            <w:tcW w:w="316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FC6E85" w14:textId="77777777" w:rsidR="00C77593" w:rsidRPr="00C77593" w:rsidRDefault="00C77593" w:rsidP="00C77593">
            <w:pPr>
              <w:ind w:left="58"/>
              <w:jc w:val="cente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 </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28BE61" w14:textId="77777777" w:rsidR="00C77593" w:rsidRPr="00C77593" w:rsidRDefault="00C77593" w:rsidP="00C77593">
            <w:pPr>
              <w:ind w:left="8"/>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n = 10</w:t>
            </w:r>
            <w:r w:rsidRPr="00C77593">
              <w:rPr>
                <w:rFonts w:ascii="Times New Roman" w:eastAsia="Times New Roman" w:hAnsi="Times New Roman" w:cs="Times New Roman"/>
                <w:b/>
                <w:color w:val="000000"/>
              </w:rPr>
              <w:t xml:space="preserve"> </w:t>
            </w:r>
          </w:p>
        </w:tc>
      </w:tr>
      <w:tr w:rsidR="00C77593" w:rsidRPr="00C77593" w14:paraId="4E1C28E8" w14:textId="77777777" w:rsidTr="00682D6A">
        <w:trPr>
          <w:trHeight w:val="296"/>
        </w:trPr>
        <w:tc>
          <w:tcPr>
            <w:tcW w:w="0" w:type="auto"/>
            <w:vMerge/>
            <w:tcBorders>
              <w:top w:val="nil"/>
              <w:left w:val="single" w:sz="4" w:space="0" w:color="000000"/>
              <w:bottom w:val="single" w:sz="4" w:space="0" w:color="000000"/>
              <w:right w:val="single" w:sz="4" w:space="0" w:color="000000"/>
            </w:tcBorders>
          </w:tcPr>
          <w:p w14:paraId="4FE09FF4" w14:textId="77777777" w:rsidR="00C77593" w:rsidRPr="00C77593" w:rsidRDefault="00C77593" w:rsidP="00C77593">
            <w:pPr>
              <w:rPr>
                <w:rFonts w:ascii="Times New Roman" w:eastAsia="Times New Roman" w:hAnsi="Times New Roman" w:cs="Times New Roman"/>
                <w:color w:val="000000"/>
                <w:sz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DBE5F1"/>
          </w:tcPr>
          <w:p w14:paraId="776522FD" w14:textId="77777777" w:rsidR="00C77593" w:rsidRPr="00C77593" w:rsidRDefault="00C77593" w:rsidP="00C77593">
            <w:pPr>
              <w:ind w:left="2"/>
              <w:jc w:val="cente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 </w:t>
            </w:r>
          </w:p>
        </w:tc>
        <w:tc>
          <w:tcPr>
            <w:tcW w:w="1166" w:type="dxa"/>
            <w:tcBorders>
              <w:top w:val="single" w:sz="4" w:space="0" w:color="000000"/>
              <w:left w:val="single" w:sz="4" w:space="0" w:color="000000"/>
              <w:bottom w:val="single" w:sz="4" w:space="0" w:color="000000"/>
              <w:right w:val="single" w:sz="4" w:space="0" w:color="000000"/>
            </w:tcBorders>
            <w:shd w:val="clear" w:color="auto" w:fill="DBE5F1"/>
          </w:tcPr>
          <w:p w14:paraId="7DFC2B75" w14:textId="77777777" w:rsidR="00C77593" w:rsidRPr="00C77593" w:rsidRDefault="00C77593" w:rsidP="00C77593">
            <w:pPr>
              <w:ind w:left="7"/>
              <w:jc w:val="cente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Percent  </w:t>
            </w:r>
          </w:p>
        </w:tc>
      </w:tr>
      <w:tr w:rsidR="00C77593" w:rsidRPr="00C77593" w14:paraId="6FC45293" w14:textId="77777777" w:rsidTr="00682D6A">
        <w:trPr>
          <w:trHeight w:val="299"/>
        </w:trPr>
        <w:tc>
          <w:tcPr>
            <w:tcW w:w="3167" w:type="dxa"/>
            <w:tcBorders>
              <w:top w:val="single" w:sz="4" w:space="0" w:color="000000"/>
              <w:left w:val="single" w:sz="4" w:space="0" w:color="000000"/>
              <w:bottom w:val="single" w:sz="4" w:space="0" w:color="000000"/>
              <w:right w:val="single" w:sz="4" w:space="0" w:color="000000"/>
            </w:tcBorders>
          </w:tcPr>
          <w:p w14:paraId="295A1A6F"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Full-time or part-time teacher </w:t>
            </w:r>
          </w:p>
        </w:tc>
        <w:tc>
          <w:tcPr>
            <w:tcW w:w="1169" w:type="dxa"/>
            <w:tcBorders>
              <w:top w:val="single" w:sz="4" w:space="0" w:color="000000"/>
              <w:left w:val="single" w:sz="4" w:space="0" w:color="000000"/>
              <w:bottom w:val="single" w:sz="4" w:space="0" w:color="000000"/>
              <w:right w:val="single" w:sz="4" w:space="0" w:color="000000"/>
            </w:tcBorders>
          </w:tcPr>
          <w:p w14:paraId="00B4D91D" w14:textId="77777777" w:rsidR="00C77593" w:rsidRPr="00C77593" w:rsidRDefault="00C77593" w:rsidP="00C77593">
            <w:pPr>
              <w:ind w:left="2"/>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10 </w:t>
            </w:r>
          </w:p>
        </w:tc>
        <w:tc>
          <w:tcPr>
            <w:tcW w:w="1166" w:type="dxa"/>
            <w:tcBorders>
              <w:top w:val="single" w:sz="4" w:space="0" w:color="000000"/>
              <w:left w:val="single" w:sz="4" w:space="0" w:color="000000"/>
              <w:bottom w:val="single" w:sz="4" w:space="0" w:color="000000"/>
              <w:right w:val="single" w:sz="4" w:space="0" w:color="000000"/>
            </w:tcBorders>
          </w:tcPr>
          <w:p w14:paraId="34F9D745" w14:textId="77777777" w:rsidR="00C77593" w:rsidRPr="00C77593" w:rsidRDefault="00C77593" w:rsidP="00C77593">
            <w:pPr>
              <w:ind w:left="8"/>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100.00 </w:t>
            </w:r>
          </w:p>
        </w:tc>
      </w:tr>
      <w:tr w:rsidR="00C77593" w:rsidRPr="00C77593" w14:paraId="38B734E8" w14:textId="77777777" w:rsidTr="00682D6A">
        <w:trPr>
          <w:trHeight w:val="298"/>
        </w:trPr>
        <w:tc>
          <w:tcPr>
            <w:tcW w:w="3167" w:type="dxa"/>
            <w:tcBorders>
              <w:top w:val="single" w:sz="4" w:space="0" w:color="000000"/>
              <w:left w:val="single" w:sz="4" w:space="0" w:color="000000"/>
              <w:bottom w:val="single" w:sz="4" w:space="0" w:color="000000"/>
              <w:right w:val="single" w:sz="4" w:space="0" w:color="000000"/>
            </w:tcBorders>
          </w:tcPr>
          <w:p w14:paraId="59A0B4F1"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Short-term </w:t>
            </w:r>
            <w:proofErr w:type="spellStart"/>
            <w:r w:rsidRPr="00C77593">
              <w:rPr>
                <w:rFonts w:ascii="Times New Roman" w:eastAsia="Times New Roman" w:hAnsi="Times New Roman" w:cs="Times New Roman"/>
                <w:b/>
                <w:color w:val="000000"/>
              </w:rPr>
              <w:t>substitute</w:t>
            </w:r>
            <w:r w:rsidRPr="00C77593">
              <w:rPr>
                <w:rFonts w:ascii="Times New Roman" w:eastAsia="Times New Roman" w:hAnsi="Times New Roman" w:cs="Times New Roman"/>
                <w:color w:val="000000"/>
                <w:vertAlign w:val="superscript"/>
              </w:rPr>
              <w:t>a</w:t>
            </w:r>
            <w:proofErr w:type="spellEnd"/>
            <w:r w:rsidRPr="00C77593">
              <w:rPr>
                <w:rFonts w:ascii="Times New Roman" w:eastAsia="Times New Roman" w:hAnsi="Times New Roman" w:cs="Times New Roman"/>
                <w:b/>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54A7A90" w14:textId="77777777" w:rsidR="00C77593" w:rsidRPr="00C77593" w:rsidRDefault="00C77593" w:rsidP="00C77593">
            <w:pPr>
              <w:ind w:left="2"/>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154CA734" w14:textId="77777777" w:rsidR="00C77593" w:rsidRPr="00C77593" w:rsidRDefault="00C77593" w:rsidP="00C77593">
            <w:pPr>
              <w:ind w:left="8"/>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r w:rsidR="00C77593" w:rsidRPr="00C77593" w14:paraId="47037544" w14:textId="77777777" w:rsidTr="00682D6A">
        <w:trPr>
          <w:trHeight w:val="298"/>
        </w:trPr>
        <w:tc>
          <w:tcPr>
            <w:tcW w:w="3167" w:type="dxa"/>
            <w:tcBorders>
              <w:top w:val="single" w:sz="4" w:space="0" w:color="000000"/>
              <w:left w:val="single" w:sz="4" w:space="0" w:color="000000"/>
              <w:bottom w:val="single" w:sz="4" w:space="0" w:color="000000"/>
              <w:right w:val="single" w:sz="4" w:space="0" w:color="000000"/>
            </w:tcBorders>
          </w:tcPr>
          <w:p w14:paraId="677578E7"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Long-term </w:t>
            </w:r>
            <w:proofErr w:type="spellStart"/>
            <w:r w:rsidRPr="00C77593">
              <w:rPr>
                <w:rFonts w:ascii="Times New Roman" w:eastAsia="Times New Roman" w:hAnsi="Times New Roman" w:cs="Times New Roman"/>
                <w:b/>
                <w:color w:val="000000"/>
              </w:rPr>
              <w:t>substitute</w:t>
            </w:r>
            <w:r w:rsidRPr="00C77593">
              <w:rPr>
                <w:rFonts w:ascii="Times New Roman" w:eastAsia="Times New Roman" w:hAnsi="Times New Roman" w:cs="Times New Roman"/>
                <w:color w:val="000000"/>
                <w:vertAlign w:val="superscript"/>
              </w:rPr>
              <w:t>a</w:t>
            </w:r>
            <w:proofErr w:type="spellEnd"/>
            <w:r w:rsidRPr="00C77593">
              <w:rPr>
                <w:rFonts w:ascii="Times New Roman" w:eastAsia="Times New Roman" w:hAnsi="Times New Roman" w:cs="Times New Roman"/>
                <w:b/>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0AC20D8" w14:textId="77777777" w:rsidR="00C77593" w:rsidRPr="00C77593" w:rsidRDefault="00C77593" w:rsidP="00C77593">
            <w:pPr>
              <w:ind w:left="2"/>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0674B9AA" w14:textId="77777777" w:rsidR="00C77593" w:rsidRPr="00C77593" w:rsidRDefault="00C77593" w:rsidP="00C77593">
            <w:pPr>
              <w:ind w:left="8"/>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r w:rsidR="00C77593" w:rsidRPr="00C77593" w14:paraId="0FB3558F" w14:textId="77777777" w:rsidTr="00682D6A">
        <w:trPr>
          <w:trHeight w:val="298"/>
        </w:trPr>
        <w:tc>
          <w:tcPr>
            <w:tcW w:w="3167" w:type="dxa"/>
            <w:tcBorders>
              <w:top w:val="single" w:sz="4" w:space="0" w:color="000000"/>
              <w:left w:val="single" w:sz="4" w:space="0" w:color="000000"/>
              <w:bottom w:val="single" w:sz="4" w:space="0" w:color="000000"/>
              <w:right w:val="single" w:sz="4" w:space="0" w:color="000000"/>
            </w:tcBorders>
          </w:tcPr>
          <w:p w14:paraId="6AB6889E" w14:textId="77777777" w:rsidR="00C77593" w:rsidRPr="00C77593" w:rsidRDefault="00C77593" w:rsidP="00C77593">
            <w:pPr>
              <w:rPr>
                <w:rFonts w:ascii="Times New Roman" w:eastAsia="Times New Roman" w:hAnsi="Times New Roman" w:cs="Times New Roman"/>
                <w:color w:val="000000"/>
                <w:sz w:val="24"/>
              </w:rPr>
            </w:pPr>
            <w:proofErr w:type="spellStart"/>
            <w:r w:rsidRPr="00C77593">
              <w:rPr>
                <w:rFonts w:ascii="Times New Roman" w:eastAsia="Times New Roman" w:hAnsi="Times New Roman" w:cs="Times New Roman"/>
                <w:b/>
                <w:color w:val="000000"/>
              </w:rPr>
              <w:t>Paraprofessional</w:t>
            </w:r>
            <w:r w:rsidRPr="00C77593">
              <w:rPr>
                <w:rFonts w:ascii="Times New Roman" w:eastAsia="Times New Roman" w:hAnsi="Times New Roman" w:cs="Times New Roman"/>
                <w:color w:val="000000"/>
                <w:vertAlign w:val="superscript"/>
              </w:rPr>
              <w:t>a</w:t>
            </w:r>
            <w:proofErr w:type="spellEnd"/>
            <w:r w:rsidRPr="00C77593">
              <w:rPr>
                <w:rFonts w:ascii="Times New Roman" w:eastAsia="Times New Roman" w:hAnsi="Times New Roman" w:cs="Times New Roman"/>
                <w:b/>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7A40A35" w14:textId="77777777" w:rsidR="00C77593" w:rsidRPr="00C77593" w:rsidRDefault="00C77593" w:rsidP="00C77593">
            <w:pPr>
              <w:ind w:left="2"/>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6B289A46" w14:textId="77777777" w:rsidR="00C77593" w:rsidRPr="00C77593" w:rsidRDefault="00C77593" w:rsidP="00C77593">
            <w:pPr>
              <w:ind w:left="8"/>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r w:rsidR="00C77593" w:rsidRPr="00C77593" w14:paraId="19A9EB7E" w14:textId="77777777" w:rsidTr="00682D6A">
        <w:trPr>
          <w:trHeight w:val="300"/>
        </w:trPr>
        <w:tc>
          <w:tcPr>
            <w:tcW w:w="3167" w:type="dxa"/>
            <w:tcBorders>
              <w:top w:val="single" w:sz="4" w:space="0" w:color="000000"/>
              <w:left w:val="single" w:sz="4" w:space="0" w:color="000000"/>
              <w:bottom w:val="single" w:sz="4" w:space="0" w:color="000000"/>
              <w:right w:val="single" w:sz="4" w:space="0" w:color="000000"/>
            </w:tcBorders>
          </w:tcPr>
          <w:p w14:paraId="6DE6189A" w14:textId="77777777" w:rsidR="00C77593" w:rsidRPr="00C77593" w:rsidRDefault="00C77593" w:rsidP="00C77593">
            <w:pPr>
              <w:rPr>
                <w:rFonts w:ascii="Times New Roman" w:eastAsia="Times New Roman" w:hAnsi="Times New Roman" w:cs="Times New Roman"/>
                <w:color w:val="000000"/>
                <w:sz w:val="24"/>
              </w:rPr>
            </w:pPr>
            <w:proofErr w:type="spellStart"/>
            <w:r w:rsidRPr="00C77593">
              <w:rPr>
                <w:rFonts w:ascii="Times New Roman" w:eastAsia="Times New Roman" w:hAnsi="Times New Roman" w:cs="Times New Roman"/>
                <w:b/>
                <w:color w:val="000000"/>
              </w:rPr>
              <w:t>Other</w:t>
            </w:r>
            <w:r w:rsidRPr="00C77593">
              <w:rPr>
                <w:rFonts w:ascii="Times New Roman" w:eastAsia="Times New Roman" w:hAnsi="Times New Roman" w:cs="Times New Roman"/>
                <w:color w:val="000000"/>
                <w:vertAlign w:val="superscript"/>
              </w:rPr>
              <w:t>a</w:t>
            </w:r>
            <w:proofErr w:type="spellEnd"/>
            <w:r w:rsidRPr="00C77593">
              <w:rPr>
                <w:rFonts w:ascii="Times New Roman" w:eastAsia="Times New Roman" w:hAnsi="Times New Roman" w:cs="Times New Roman"/>
                <w:b/>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F4ABAFE" w14:textId="77777777" w:rsidR="00C77593" w:rsidRPr="00C77593" w:rsidRDefault="00C77593" w:rsidP="00C77593">
            <w:pPr>
              <w:ind w:left="2"/>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60F45D3E" w14:textId="77777777" w:rsidR="00C77593" w:rsidRPr="00C77593" w:rsidRDefault="00C77593" w:rsidP="00C77593">
            <w:pPr>
              <w:ind w:left="8"/>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bl>
    <w:p w14:paraId="554DD795" w14:textId="77777777" w:rsidR="00C77593" w:rsidRPr="004E65BD" w:rsidRDefault="00C77593" w:rsidP="00C77593">
      <w:pPr>
        <w:spacing w:after="10" w:line="249" w:lineRule="auto"/>
        <w:ind w:left="-5" w:hanging="8"/>
        <w:rPr>
          <w:rFonts w:ascii="Times New Roman" w:eastAsia="Times New Roman" w:hAnsi="Times New Roman" w:cs="Times New Roman"/>
          <w:i/>
          <w:color w:val="000000"/>
          <w:sz w:val="20"/>
        </w:rPr>
      </w:pPr>
    </w:p>
    <w:p w14:paraId="0B073DB1" w14:textId="77777777" w:rsidR="00C77593" w:rsidRPr="004E65BD" w:rsidRDefault="00C77593" w:rsidP="00C77593">
      <w:pPr>
        <w:spacing w:after="10" w:line="249" w:lineRule="auto"/>
        <w:ind w:left="-5" w:hanging="8"/>
        <w:rPr>
          <w:rFonts w:ascii="Times New Roman" w:eastAsia="Arial" w:hAnsi="Times New Roman" w:cs="Times New Roman"/>
          <w:b/>
          <w:i/>
          <w:color w:val="000000"/>
          <w:sz w:val="20"/>
        </w:rPr>
      </w:pPr>
    </w:p>
    <w:p w14:paraId="4522B159" w14:textId="08AE6C82" w:rsidR="00C77593" w:rsidRPr="00421C76" w:rsidRDefault="00C77593" w:rsidP="00C77593">
      <w:pPr>
        <w:spacing w:after="10" w:line="249" w:lineRule="auto"/>
        <w:ind w:left="-5" w:hanging="8"/>
        <w:rPr>
          <w:rFonts w:ascii="Times New Roman" w:eastAsia="Times New Roman" w:hAnsi="Times New Roman" w:cs="Times New Roman"/>
          <w:b/>
          <w:i/>
          <w:iCs/>
          <w:color w:val="000000"/>
          <w:sz w:val="24"/>
        </w:rPr>
      </w:pPr>
      <w:r w:rsidRPr="00421C76">
        <w:rPr>
          <w:rFonts w:ascii="Times New Roman" w:eastAsia="Times New Roman" w:hAnsi="Times New Roman" w:cs="Times New Roman"/>
          <w:b/>
          <w:i/>
          <w:iCs/>
          <w:color w:val="000000"/>
          <w:sz w:val="24"/>
        </w:rPr>
        <w:t xml:space="preserve">Type of school in which you are employed: </w:t>
      </w:r>
    </w:p>
    <w:p w14:paraId="26856310" w14:textId="77777777" w:rsidR="004E65BD" w:rsidRPr="00421C76" w:rsidRDefault="004E65BD" w:rsidP="00C77593">
      <w:pPr>
        <w:spacing w:after="10" w:line="249" w:lineRule="auto"/>
        <w:ind w:left="-5" w:hanging="8"/>
        <w:rPr>
          <w:rFonts w:ascii="Times New Roman" w:eastAsia="Times New Roman" w:hAnsi="Times New Roman" w:cs="Times New Roman"/>
          <w:i/>
          <w:iCs/>
          <w:color w:val="000000"/>
          <w:sz w:val="24"/>
        </w:rPr>
      </w:pPr>
    </w:p>
    <w:tbl>
      <w:tblPr>
        <w:tblStyle w:val="TableGrid"/>
        <w:tblW w:w="4558" w:type="dxa"/>
        <w:tblInd w:w="1" w:type="dxa"/>
        <w:tblCellMar>
          <w:top w:w="24" w:type="dxa"/>
          <w:left w:w="107" w:type="dxa"/>
          <w:right w:w="70" w:type="dxa"/>
        </w:tblCellMar>
        <w:tblLook w:val="04A0" w:firstRow="1" w:lastRow="0" w:firstColumn="1" w:lastColumn="0" w:noHBand="0" w:noVBand="1"/>
      </w:tblPr>
      <w:tblGrid>
        <w:gridCol w:w="2591"/>
        <w:gridCol w:w="984"/>
        <w:gridCol w:w="983"/>
      </w:tblGrid>
      <w:tr w:rsidR="00C77593" w:rsidRPr="00C77593" w14:paraId="26910278" w14:textId="77777777" w:rsidTr="00682D6A">
        <w:trPr>
          <w:trHeight w:val="481"/>
        </w:trPr>
        <w:tc>
          <w:tcPr>
            <w:tcW w:w="259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EFA7A66" w14:textId="77777777" w:rsidR="00C77593" w:rsidRPr="00C77593" w:rsidRDefault="00C77593" w:rsidP="00C77593">
            <w:pPr>
              <w:ind w:left="17"/>
              <w:jc w:val="cente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367771" w14:textId="77777777" w:rsidR="00C77593" w:rsidRPr="00C77593" w:rsidRDefault="00C77593" w:rsidP="00C77593">
            <w:pPr>
              <w:ind w:right="36"/>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n = 10</w:t>
            </w:r>
            <w:r w:rsidRPr="00C77593">
              <w:rPr>
                <w:rFonts w:ascii="Times New Roman" w:eastAsia="Times New Roman" w:hAnsi="Times New Roman" w:cs="Times New Roman"/>
                <w:b/>
                <w:color w:val="000000"/>
              </w:rPr>
              <w:t xml:space="preserve"> </w:t>
            </w:r>
          </w:p>
        </w:tc>
      </w:tr>
      <w:tr w:rsidR="00C77593" w:rsidRPr="00C77593" w14:paraId="45D93BD4" w14:textId="77777777" w:rsidTr="00682D6A">
        <w:trPr>
          <w:trHeight w:val="311"/>
        </w:trPr>
        <w:tc>
          <w:tcPr>
            <w:tcW w:w="0" w:type="auto"/>
            <w:vMerge/>
            <w:tcBorders>
              <w:top w:val="nil"/>
              <w:left w:val="single" w:sz="4" w:space="0" w:color="000000"/>
              <w:bottom w:val="single" w:sz="4" w:space="0" w:color="000000"/>
              <w:right w:val="single" w:sz="4" w:space="0" w:color="000000"/>
            </w:tcBorders>
          </w:tcPr>
          <w:p w14:paraId="241875F6" w14:textId="77777777" w:rsidR="00C77593" w:rsidRPr="00C77593" w:rsidRDefault="00C77593" w:rsidP="00C77593">
            <w:pPr>
              <w:rPr>
                <w:rFonts w:ascii="Times New Roman" w:eastAsia="Times New Roman" w:hAnsi="Times New Roman" w:cs="Times New Roman"/>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DBE5F1"/>
          </w:tcPr>
          <w:p w14:paraId="597212F7" w14:textId="77777777" w:rsidR="00C77593" w:rsidRPr="00C77593" w:rsidRDefault="00C77593" w:rsidP="00C77593">
            <w:pPr>
              <w:ind w:right="37"/>
              <w:jc w:val="cente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DBE5F1"/>
          </w:tcPr>
          <w:p w14:paraId="084E7B34" w14:textId="77777777" w:rsidR="00C77593" w:rsidRPr="00C77593" w:rsidRDefault="00C77593" w:rsidP="00C77593">
            <w:pPr>
              <w:ind w:left="25"/>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Percent </w:t>
            </w:r>
          </w:p>
        </w:tc>
      </w:tr>
      <w:tr w:rsidR="00C77593" w:rsidRPr="00C77593" w14:paraId="31E588A8" w14:textId="77777777" w:rsidTr="00682D6A">
        <w:trPr>
          <w:trHeight w:val="299"/>
        </w:trPr>
        <w:tc>
          <w:tcPr>
            <w:tcW w:w="2591" w:type="dxa"/>
            <w:tcBorders>
              <w:top w:val="single" w:sz="4" w:space="0" w:color="000000"/>
              <w:left w:val="single" w:sz="4" w:space="0" w:color="000000"/>
              <w:bottom w:val="single" w:sz="4" w:space="0" w:color="000000"/>
              <w:right w:val="single" w:sz="4" w:space="0" w:color="000000"/>
            </w:tcBorders>
          </w:tcPr>
          <w:p w14:paraId="39D907DC"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Traditional public school </w:t>
            </w:r>
          </w:p>
        </w:tc>
        <w:tc>
          <w:tcPr>
            <w:tcW w:w="984" w:type="dxa"/>
            <w:tcBorders>
              <w:top w:val="single" w:sz="4" w:space="0" w:color="000000"/>
              <w:left w:val="single" w:sz="4" w:space="0" w:color="000000"/>
              <w:bottom w:val="single" w:sz="4" w:space="0" w:color="000000"/>
              <w:right w:val="single" w:sz="4" w:space="0" w:color="000000"/>
            </w:tcBorders>
          </w:tcPr>
          <w:p w14:paraId="560F6693" w14:textId="77777777" w:rsidR="00C77593" w:rsidRPr="00C77593" w:rsidRDefault="00C77593" w:rsidP="00C77593">
            <w:pPr>
              <w:ind w:right="37"/>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10 </w:t>
            </w:r>
          </w:p>
        </w:tc>
        <w:tc>
          <w:tcPr>
            <w:tcW w:w="983" w:type="dxa"/>
            <w:tcBorders>
              <w:top w:val="single" w:sz="4" w:space="0" w:color="000000"/>
              <w:left w:val="single" w:sz="4" w:space="0" w:color="000000"/>
              <w:bottom w:val="single" w:sz="4" w:space="0" w:color="000000"/>
              <w:right w:val="single" w:sz="4" w:space="0" w:color="000000"/>
            </w:tcBorders>
          </w:tcPr>
          <w:p w14:paraId="27DF0592" w14:textId="77777777" w:rsidR="00C77593" w:rsidRPr="00C77593" w:rsidRDefault="00C77593" w:rsidP="00C77593">
            <w:pPr>
              <w:ind w:right="33"/>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100.00 </w:t>
            </w:r>
          </w:p>
        </w:tc>
      </w:tr>
      <w:tr w:rsidR="00C77593" w:rsidRPr="00C77593" w14:paraId="1F9EDB86" w14:textId="77777777" w:rsidTr="00682D6A">
        <w:trPr>
          <w:trHeight w:val="298"/>
        </w:trPr>
        <w:tc>
          <w:tcPr>
            <w:tcW w:w="2591" w:type="dxa"/>
            <w:tcBorders>
              <w:top w:val="single" w:sz="4" w:space="0" w:color="000000"/>
              <w:left w:val="single" w:sz="4" w:space="0" w:color="000000"/>
              <w:bottom w:val="single" w:sz="4" w:space="0" w:color="000000"/>
              <w:right w:val="single" w:sz="4" w:space="0" w:color="000000"/>
            </w:tcBorders>
          </w:tcPr>
          <w:p w14:paraId="4DB86DF8"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Public charter school </w:t>
            </w:r>
          </w:p>
        </w:tc>
        <w:tc>
          <w:tcPr>
            <w:tcW w:w="984" w:type="dxa"/>
            <w:tcBorders>
              <w:top w:val="single" w:sz="4" w:space="0" w:color="000000"/>
              <w:left w:val="single" w:sz="4" w:space="0" w:color="000000"/>
              <w:bottom w:val="single" w:sz="4" w:space="0" w:color="000000"/>
              <w:right w:val="single" w:sz="4" w:space="0" w:color="000000"/>
            </w:tcBorders>
          </w:tcPr>
          <w:p w14:paraId="375FB43C" w14:textId="77777777" w:rsidR="00C77593" w:rsidRPr="00C77593" w:rsidRDefault="00C77593" w:rsidP="00C77593">
            <w:pPr>
              <w:ind w:right="37"/>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983" w:type="dxa"/>
            <w:tcBorders>
              <w:top w:val="single" w:sz="4" w:space="0" w:color="000000"/>
              <w:left w:val="single" w:sz="4" w:space="0" w:color="000000"/>
              <w:bottom w:val="single" w:sz="4" w:space="0" w:color="000000"/>
              <w:right w:val="single" w:sz="4" w:space="0" w:color="000000"/>
            </w:tcBorders>
          </w:tcPr>
          <w:p w14:paraId="6D924646" w14:textId="77777777" w:rsidR="00C77593" w:rsidRPr="00C77593" w:rsidRDefault="00C77593" w:rsidP="00C77593">
            <w:pPr>
              <w:ind w:right="33"/>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r w:rsidR="00C77593" w:rsidRPr="00C77593" w14:paraId="460BFB9F" w14:textId="77777777" w:rsidTr="00682D6A">
        <w:trPr>
          <w:trHeight w:val="298"/>
        </w:trPr>
        <w:tc>
          <w:tcPr>
            <w:tcW w:w="2591" w:type="dxa"/>
            <w:tcBorders>
              <w:top w:val="single" w:sz="4" w:space="0" w:color="000000"/>
              <w:left w:val="single" w:sz="4" w:space="0" w:color="000000"/>
              <w:bottom w:val="single" w:sz="4" w:space="0" w:color="000000"/>
              <w:right w:val="single" w:sz="4" w:space="0" w:color="000000"/>
            </w:tcBorders>
          </w:tcPr>
          <w:p w14:paraId="2C587354"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 xml:space="preserve">Private school </w:t>
            </w:r>
          </w:p>
        </w:tc>
        <w:tc>
          <w:tcPr>
            <w:tcW w:w="984" w:type="dxa"/>
            <w:tcBorders>
              <w:top w:val="single" w:sz="4" w:space="0" w:color="000000"/>
              <w:left w:val="single" w:sz="4" w:space="0" w:color="000000"/>
              <w:bottom w:val="single" w:sz="4" w:space="0" w:color="000000"/>
              <w:right w:val="single" w:sz="4" w:space="0" w:color="000000"/>
            </w:tcBorders>
          </w:tcPr>
          <w:p w14:paraId="584D3A93" w14:textId="77777777" w:rsidR="00C77593" w:rsidRPr="00C77593" w:rsidRDefault="00C77593" w:rsidP="00C77593">
            <w:pPr>
              <w:ind w:right="37"/>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983" w:type="dxa"/>
            <w:tcBorders>
              <w:top w:val="single" w:sz="4" w:space="0" w:color="000000"/>
              <w:left w:val="single" w:sz="4" w:space="0" w:color="000000"/>
              <w:bottom w:val="single" w:sz="4" w:space="0" w:color="000000"/>
              <w:right w:val="single" w:sz="4" w:space="0" w:color="000000"/>
            </w:tcBorders>
          </w:tcPr>
          <w:p w14:paraId="25CD0A2C" w14:textId="77777777" w:rsidR="00C77593" w:rsidRPr="00C77593" w:rsidRDefault="00C77593" w:rsidP="00C77593">
            <w:pPr>
              <w:ind w:right="33"/>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r w:rsidR="00C77593" w:rsidRPr="00C77593" w14:paraId="7B1AA6C5" w14:textId="77777777" w:rsidTr="00682D6A">
        <w:trPr>
          <w:trHeight w:val="300"/>
        </w:trPr>
        <w:tc>
          <w:tcPr>
            <w:tcW w:w="2591" w:type="dxa"/>
            <w:tcBorders>
              <w:top w:val="single" w:sz="4" w:space="0" w:color="000000"/>
              <w:left w:val="single" w:sz="4" w:space="0" w:color="000000"/>
              <w:bottom w:val="single" w:sz="4" w:space="0" w:color="000000"/>
              <w:right w:val="single" w:sz="4" w:space="0" w:color="000000"/>
            </w:tcBorders>
          </w:tcPr>
          <w:p w14:paraId="54C0E118" w14:textId="77777777" w:rsidR="00C77593" w:rsidRPr="00C77593" w:rsidRDefault="00C77593" w:rsidP="00C77593">
            <w:pPr>
              <w:rPr>
                <w:rFonts w:ascii="Times New Roman" w:eastAsia="Times New Roman" w:hAnsi="Times New Roman" w:cs="Times New Roman"/>
                <w:color w:val="000000"/>
                <w:sz w:val="24"/>
              </w:rPr>
            </w:pPr>
            <w:r w:rsidRPr="00C77593">
              <w:rPr>
                <w:rFonts w:ascii="Times New Roman" w:eastAsia="Times New Roman" w:hAnsi="Times New Roman" w:cs="Times New Roman"/>
                <w:b/>
                <w:color w:val="000000"/>
              </w:rPr>
              <w:t>Other</w:t>
            </w:r>
            <w:r w:rsidRPr="00C77593">
              <w:rPr>
                <w:rFonts w:ascii="Times New Roman" w:eastAsia="Times New Roman" w:hAnsi="Times New Roman" w:cs="Times New Roman"/>
                <w:color w:val="000000"/>
                <w:vertAlign w:val="superscript"/>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68849DD" w14:textId="77777777" w:rsidR="00C77593" w:rsidRPr="00C77593" w:rsidRDefault="00C77593" w:rsidP="00C77593">
            <w:pPr>
              <w:ind w:right="37"/>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 </w:t>
            </w:r>
          </w:p>
        </w:tc>
        <w:tc>
          <w:tcPr>
            <w:tcW w:w="983" w:type="dxa"/>
            <w:tcBorders>
              <w:top w:val="single" w:sz="4" w:space="0" w:color="000000"/>
              <w:left w:val="single" w:sz="4" w:space="0" w:color="000000"/>
              <w:bottom w:val="single" w:sz="4" w:space="0" w:color="000000"/>
              <w:right w:val="single" w:sz="4" w:space="0" w:color="000000"/>
            </w:tcBorders>
          </w:tcPr>
          <w:p w14:paraId="3586453B" w14:textId="77777777" w:rsidR="00C77593" w:rsidRPr="00C77593" w:rsidRDefault="00C77593" w:rsidP="00C77593">
            <w:pPr>
              <w:ind w:right="33"/>
              <w:jc w:val="center"/>
              <w:rPr>
                <w:rFonts w:ascii="Times New Roman" w:eastAsia="Times New Roman" w:hAnsi="Times New Roman" w:cs="Times New Roman"/>
                <w:color w:val="000000"/>
                <w:sz w:val="24"/>
              </w:rPr>
            </w:pPr>
            <w:r w:rsidRPr="00C77593">
              <w:rPr>
                <w:rFonts w:ascii="Times New Roman" w:eastAsia="Times New Roman" w:hAnsi="Times New Roman" w:cs="Times New Roman"/>
                <w:color w:val="000000"/>
              </w:rPr>
              <w:t xml:space="preserve">0.00 </w:t>
            </w:r>
          </w:p>
        </w:tc>
      </w:tr>
    </w:tbl>
    <w:p w14:paraId="487CD890" w14:textId="602317D9" w:rsidR="00C77593" w:rsidRPr="00C77593" w:rsidRDefault="00C77593" w:rsidP="00C77593">
      <w:pPr>
        <w:spacing w:after="3"/>
        <w:ind w:left="-5" w:right="2" w:hanging="10"/>
        <w:rPr>
          <w:rFonts w:ascii="Times New Roman" w:eastAsia="Times New Roman" w:hAnsi="Times New Roman" w:cs="Times New Roman"/>
          <w:color w:val="000000"/>
          <w:sz w:val="24"/>
        </w:rPr>
      </w:pPr>
    </w:p>
    <w:p w14:paraId="322FFBE1" w14:textId="6A96F154" w:rsidR="00FA503F" w:rsidRDefault="00FA503F" w:rsidP="00CE4043">
      <w:pPr>
        <w:rPr>
          <w:rFonts w:ascii="Times New Roman" w:hAnsi="Times New Roman" w:cs="Times New Roman"/>
        </w:rPr>
      </w:pPr>
    </w:p>
    <w:p w14:paraId="4C88B5D1" w14:textId="07C4DFE5" w:rsidR="004E65BD" w:rsidRPr="004E65BD" w:rsidRDefault="004E65BD" w:rsidP="004E65BD">
      <w:pPr>
        <w:rPr>
          <w:rFonts w:ascii="Times New Roman" w:hAnsi="Times New Roman" w:cs="Times New Roman"/>
          <w:sz w:val="24"/>
          <w:szCs w:val="24"/>
        </w:rPr>
      </w:pPr>
      <w:r w:rsidRPr="006428B6">
        <w:rPr>
          <w:rFonts w:ascii="Times New Roman" w:hAnsi="Times New Roman" w:cs="Times New Roman"/>
          <w:sz w:val="24"/>
          <w:szCs w:val="24"/>
        </w:rPr>
        <w:t>The 20</w:t>
      </w:r>
      <w:r>
        <w:rPr>
          <w:rFonts w:ascii="Times New Roman" w:hAnsi="Times New Roman" w:cs="Times New Roman"/>
          <w:sz w:val="24"/>
          <w:szCs w:val="24"/>
        </w:rPr>
        <w:t>20</w:t>
      </w:r>
      <w:r w:rsidRPr="006428B6">
        <w:rPr>
          <w:rFonts w:ascii="Times New Roman" w:hAnsi="Times New Roman" w:cs="Times New Roman"/>
          <w:sz w:val="24"/>
          <w:szCs w:val="24"/>
        </w:rPr>
        <w:t xml:space="preserve"> TTS response </w:t>
      </w:r>
      <w:r>
        <w:rPr>
          <w:rFonts w:ascii="Times New Roman" w:hAnsi="Times New Roman" w:cs="Times New Roman"/>
          <w:sz w:val="24"/>
          <w:szCs w:val="24"/>
        </w:rPr>
        <w:t>count was three; three new teachers completed some survey items.  One new teacher completed items past Section A to rate preparedness for teaching.  A response rate was not able to be determined because the number of new teachers teaching in the state of West Virginia is unknown. These results cannot be used to make statewide or programmatic decisions, but a report was completed to document the administration for 2020.</w:t>
      </w:r>
      <w:r w:rsidRPr="006428B6">
        <w:rPr>
          <w:rFonts w:ascii="Times New Roman" w:hAnsi="Times New Roman" w:cs="Times New Roman"/>
          <w:sz w:val="24"/>
          <w:szCs w:val="24"/>
        </w:rPr>
        <w:t xml:space="preserve"> </w:t>
      </w:r>
      <w:r>
        <w:rPr>
          <w:rFonts w:ascii="Times New Roman" w:hAnsi="Times New Roman" w:cs="Times New Roman"/>
          <w:sz w:val="24"/>
          <w:szCs w:val="24"/>
        </w:rPr>
        <w:t xml:space="preserve"> Administration of the spring 2020 TTS was impacted by closing of campuses and K-12 schools in mid-March due to a world-wide pandemic caused by the highly contagious COVID-19.  It is probable that both response rates and feelings of preparedness were impacted by these changes.</w:t>
      </w:r>
    </w:p>
    <w:p w14:paraId="46CFD666" w14:textId="49DE2D68" w:rsidR="004E65BD" w:rsidRPr="004E65BD" w:rsidRDefault="004E65BD" w:rsidP="004E65BD">
      <w:pPr>
        <w:rPr>
          <w:rFonts w:ascii="Times New Roman" w:eastAsia="Times New Roman" w:hAnsi="Times New Roman" w:cs="Times New Roman"/>
          <w:color w:val="000000"/>
          <w:sz w:val="24"/>
        </w:rPr>
      </w:pPr>
      <w:r w:rsidRPr="004E65BD">
        <w:rPr>
          <w:rFonts w:ascii="Times New Roman" w:eastAsia="Times New Roman" w:hAnsi="Times New Roman" w:cs="Times New Roman"/>
          <w:color w:val="000000"/>
          <w:sz w:val="24"/>
        </w:rPr>
        <w:t>Based upon the 20</w:t>
      </w:r>
      <w:r>
        <w:rPr>
          <w:rFonts w:ascii="Times New Roman" w:eastAsia="Times New Roman" w:hAnsi="Times New Roman" w:cs="Times New Roman"/>
          <w:color w:val="000000"/>
          <w:sz w:val="24"/>
        </w:rPr>
        <w:t>20</w:t>
      </w:r>
      <w:r w:rsidRPr="004E65BD">
        <w:rPr>
          <w:rFonts w:ascii="Times New Roman" w:eastAsia="Times New Roman" w:hAnsi="Times New Roman" w:cs="Times New Roman"/>
          <w:color w:val="000000"/>
          <w:sz w:val="24"/>
        </w:rPr>
        <w:t xml:space="preserve"> TTS data, the charts below denote the data currently available to the EPP</w:t>
      </w:r>
      <w:r>
        <w:rPr>
          <w:rFonts w:ascii="Times New Roman" w:eastAsia="Times New Roman" w:hAnsi="Times New Roman" w:cs="Times New Roman"/>
          <w:color w:val="000000"/>
          <w:sz w:val="24"/>
        </w:rPr>
        <w:t>. (However, it should be noted that the ACC has collected a series of pilot data and this will be made available for future reporting purposes)</w:t>
      </w:r>
      <w:r w:rsidRPr="004E65BD">
        <w:rPr>
          <w:rFonts w:ascii="Times New Roman" w:eastAsia="Times New Roman" w:hAnsi="Times New Roman" w:cs="Times New Roman"/>
          <w:color w:val="000000"/>
          <w:sz w:val="24"/>
        </w:rPr>
        <w:t>:</w:t>
      </w:r>
    </w:p>
    <w:p w14:paraId="3BB506F2" w14:textId="3AE9147F" w:rsidR="004E65BD" w:rsidRDefault="004E65BD" w:rsidP="00CE4043">
      <w:pPr>
        <w:rPr>
          <w:rFonts w:ascii="Times New Roman" w:hAnsi="Times New Roman" w:cs="Times New Roman"/>
        </w:rPr>
      </w:pPr>
    </w:p>
    <w:p w14:paraId="1AC41F76" w14:textId="77777777" w:rsidR="00A51ACB" w:rsidRPr="004E65BD" w:rsidRDefault="00A51ACB" w:rsidP="00CE4043">
      <w:pPr>
        <w:rPr>
          <w:rFonts w:ascii="Times New Roman" w:hAnsi="Times New Roman" w:cs="Times New Roman"/>
        </w:rPr>
      </w:pPr>
    </w:p>
    <w:p w14:paraId="23D93221" w14:textId="77777777" w:rsidR="004E65BD" w:rsidRPr="00421C76" w:rsidRDefault="004E65BD" w:rsidP="00A51ACB">
      <w:pPr>
        <w:pStyle w:val="TableHeading"/>
        <w:keepNext w:val="0"/>
        <w:numPr>
          <w:ilvl w:val="0"/>
          <w:numId w:val="0"/>
        </w:numPr>
        <w:rPr>
          <w:i/>
          <w:iCs/>
        </w:rPr>
      </w:pPr>
      <w:r w:rsidRPr="00421C76">
        <w:rPr>
          <w:i/>
          <w:iCs/>
        </w:rPr>
        <w:lastRenderedPageBreak/>
        <w:t xml:space="preserve">Please describe your current employment situation by choosing the appropriate response. </w:t>
      </w:r>
    </w:p>
    <w:tbl>
      <w:tblPr>
        <w:tblW w:w="5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0"/>
      </w:tblPr>
      <w:tblGrid>
        <w:gridCol w:w="2943"/>
        <w:gridCol w:w="1167"/>
        <w:gridCol w:w="1167"/>
      </w:tblGrid>
      <w:tr w:rsidR="004E65BD" w:rsidRPr="001E29A8" w14:paraId="4D77362C" w14:textId="77777777" w:rsidTr="00682D6A">
        <w:trPr>
          <w:trHeight w:val="451"/>
        </w:trPr>
        <w:tc>
          <w:tcPr>
            <w:tcW w:w="2943" w:type="dxa"/>
            <w:vMerge w:val="restart"/>
            <w:tcBorders>
              <w:right w:val="single" w:sz="4" w:space="0" w:color="auto"/>
            </w:tcBorders>
            <w:shd w:val="clear" w:color="auto" w:fill="D9E2F3" w:themeFill="accent1" w:themeFillTint="33"/>
            <w:noWrap/>
            <w:vAlign w:val="center"/>
          </w:tcPr>
          <w:p w14:paraId="5E64D7C8" w14:textId="77777777" w:rsidR="004E65BD" w:rsidRPr="001E29A8" w:rsidRDefault="004E65BD" w:rsidP="00682D6A">
            <w:pPr>
              <w:keepNext/>
              <w:keepLines/>
              <w:jc w:val="center"/>
              <w:rPr>
                <w:rFonts w:ascii="Times New Roman" w:hAnsi="Times New Roman" w:cs="Times New Roman"/>
                <w:b/>
                <w:bCs/>
                <w:lang w:bidi="en-US"/>
              </w:rPr>
            </w:pPr>
          </w:p>
        </w:tc>
        <w:tc>
          <w:tcPr>
            <w:tcW w:w="2334" w:type="dxa"/>
            <w:gridSpan w:val="2"/>
            <w:tcBorders>
              <w:left w:val="single" w:sz="4" w:space="0" w:color="auto"/>
              <w:bottom w:val="single" w:sz="4" w:space="0" w:color="auto"/>
            </w:tcBorders>
            <w:shd w:val="clear" w:color="auto" w:fill="D9E2F3" w:themeFill="accent1" w:themeFillTint="33"/>
            <w:vAlign w:val="center"/>
          </w:tcPr>
          <w:p w14:paraId="5DB6EB8C" w14:textId="77777777" w:rsidR="004E65BD" w:rsidRPr="001E29A8" w:rsidRDefault="004E65BD" w:rsidP="00682D6A">
            <w:pPr>
              <w:keepNext/>
              <w:keepLines/>
              <w:jc w:val="center"/>
              <w:rPr>
                <w:rFonts w:ascii="Times New Roman" w:hAnsi="Times New Roman" w:cs="Times New Roman"/>
                <w:b/>
                <w:bCs/>
                <w:lang w:bidi="en-US"/>
              </w:rPr>
            </w:pPr>
            <w:r w:rsidRPr="001E29A8">
              <w:rPr>
                <w:rFonts w:ascii="Times New Roman" w:hAnsi="Times New Roman" w:cs="Times New Roman"/>
                <w:bCs/>
                <w:lang w:bidi="en-US"/>
              </w:rPr>
              <w:t>n = 2</w:t>
            </w:r>
          </w:p>
        </w:tc>
      </w:tr>
      <w:tr w:rsidR="004E65BD" w:rsidRPr="001E29A8" w14:paraId="47140BD4" w14:textId="77777777" w:rsidTr="00682D6A">
        <w:trPr>
          <w:trHeight w:val="287"/>
        </w:trPr>
        <w:tc>
          <w:tcPr>
            <w:tcW w:w="2943" w:type="dxa"/>
            <w:vMerge/>
            <w:tcBorders>
              <w:right w:val="single" w:sz="4" w:space="0" w:color="auto"/>
            </w:tcBorders>
            <w:shd w:val="clear" w:color="auto" w:fill="D9E2F3" w:themeFill="accent1" w:themeFillTint="33"/>
            <w:noWrap/>
            <w:vAlign w:val="center"/>
          </w:tcPr>
          <w:p w14:paraId="7166076E" w14:textId="77777777" w:rsidR="004E65BD" w:rsidRPr="001E29A8" w:rsidRDefault="004E65BD" w:rsidP="00682D6A">
            <w:pPr>
              <w:keepNext/>
              <w:keepLines/>
              <w:jc w:val="center"/>
              <w:rPr>
                <w:rFonts w:ascii="Times New Roman" w:hAnsi="Times New Roman" w:cs="Times New Roman"/>
                <w:b/>
                <w:bCs/>
                <w:lang w:bidi="en-US"/>
              </w:rPr>
            </w:pPr>
          </w:p>
        </w:tc>
        <w:tc>
          <w:tcPr>
            <w:tcW w:w="1167" w:type="dxa"/>
            <w:tcBorders>
              <w:top w:val="single" w:sz="4" w:space="0" w:color="auto"/>
              <w:left w:val="single" w:sz="4" w:space="0" w:color="auto"/>
            </w:tcBorders>
            <w:shd w:val="clear" w:color="auto" w:fill="D9E2F3" w:themeFill="accent1" w:themeFillTint="33"/>
            <w:vAlign w:val="center"/>
          </w:tcPr>
          <w:p w14:paraId="7237F1CE" w14:textId="77777777" w:rsidR="004E65BD" w:rsidRPr="001E29A8" w:rsidRDefault="004E65BD" w:rsidP="00682D6A">
            <w:pPr>
              <w:keepNext/>
              <w:keepLines/>
              <w:jc w:val="center"/>
              <w:rPr>
                <w:rFonts w:ascii="Times New Roman" w:hAnsi="Times New Roman" w:cs="Times New Roman"/>
                <w:b/>
                <w:bCs/>
                <w:lang w:bidi="en-US"/>
              </w:rPr>
            </w:pPr>
            <w:r w:rsidRPr="001E29A8">
              <w:rPr>
                <w:rFonts w:ascii="Times New Roman" w:hAnsi="Times New Roman" w:cs="Times New Roman"/>
                <w:b/>
                <w:bCs/>
                <w:lang w:bidi="en-US"/>
              </w:rPr>
              <w:t>#</w:t>
            </w:r>
          </w:p>
        </w:tc>
        <w:tc>
          <w:tcPr>
            <w:tcW w:w="1167" w:type="dxa"/>
            <w:tcBorders>
              <w:top w:val="single" w:sz="4" w:space="0" w:color="auto"/>
              <w:left w:val="single" w:sz="4" w:space="0" w:color="auto"/>
            </w:tcBorders>
            <w:shd w:val="clear" w:color="auto" w:fill="D9E2F3" w:themeFill="accent1" w:themeFillTint="33"/>
            <w:vAlign w:val="center"/>
          </w:tcPr>
          <w:p w14:paraId="67446CEF" w14:textId="77777777" w:rsidR="004E65BD" w:rsidRPr="001E29A8" w:rsidRDefault="004E65BD" w:rsidP="00682D6A">
            <w:pPr>
              <w:keepNext/>
              <w:keepLines/>
              <w:jc w:val="center"/>
              <w:rPr>
                <w:rFonts w:ascii="Times New Roman" w:hAnsi="Times New Roman" w:cs="Times New Roman"/>
                <w:b/>
                <w:bCs/>
                <w:lang w:bidi="en-US"/>
              </w:rPr>
            </w:pPr>
            <w:r w:rsidRPr="001E29A8">
              <w:rPr>
                <w:rFonts w:ascii="Times New Roman" w:hAnsi="Times New Roman" w:cs="Times New Roman"/>
                <w:b/>
                <w:bCs/>
                <w:lang w:bidi="en-US"/>
              </w:rPr>
              <w:t xml:space="preserve">Percent </w:t>
            </w:r>
          </w:p>
        </w:tc>
      </w:tr>
      <w:tr w:rsidR="004E65BD" w:rsidRPr="001E29A8" w14:paraId="1B434C83" w14:textId="77777777" w:rsidTr="00682D6A">
        <w:trPr>
          <w:trHeight w:val="432"/>
        </w:trPr>
        <w:tc>
          <w:tcPr>
            <w:tcW w:w="2943" w:type="dxa"/>
            <w:tcBorders>
              <w:right w:val="single" w:sz="4" w:space="0" w:color="auto"/>
            </w:tcBorders>
            <w:shd w:val="clear" w:color="auto" w:fill="auto"/>
            <w:noWrap/>
            <w:vAlign w:val="center"/>
          </w:tcPr>
          <w:p w14:paraId="67169948" w14:textId="77777777" w:rsidR="004E65BD" w:rsidRPr="001E29A8" w:rsidRDefault="004E65BD" w:rsidP="00682D6A">
            <w:pPr>
              <w:keepNext/>
              <w:keepLines/>
              <w:rPr>
                <w:rFonts w:ascii="Times New Roman" w:hAnsi="Times New Roman" w:cs="Times New Roman"/>
                <w:b/>
                <w:lang w:bidi="en-US"/>
              </w:rPr>
            </w:pPr>
            <w:r w:rsidRPr="001E29A8">
              <w:rPr>
                <w:rFonts w:ascii="Times New Roman" w:hAnsi="Times New Roman" w:cs="Times New Roman"/>
                <w:b/>
                <w:lang w:bidi="en-US"/>
              </w:rPr>
              <w:t>Employed full-time in an educational setting</w:t>
            </w:r>
          </w:p>
        </w:tc>
        <w:tc>
          <w:tcPr>
            <w:tcW w:w="1167" w:type="dxa"/>
            <w:shd w:val="clear" w:color="auto" w:fill="FFFFFF"/>
            <w:vAlign w:val="center"/>
          </w:tcPr>
          <w:p w14:paraId="6903541E"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2</w:t>
            </w:r>
          </w:p>
        </w:tc>
        <w:tc>
          <w:tcPr>
            <w:tcW w:w="1167" w:type="dxa"/>
            <w:shd w:val="clear" w:color="auto" w:fill="FFFFFF"/>
            <w:vAlign w:val="center"/>
          </w:tcPr>
          <w:p w14:paraId="3FBEF17E"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100.00</w:t>
            </w:r>
          </w:p>
        </w:tc>
      </w:tr>
      <w:tr w:rsidR="004E65BD" w:rsidRPr="001E29A8" w14:paraId="674860EE" w14:textId="77777777" w:rsidTr="00682D6A">
        <w:trPr>
          <w:trHeight w:val="432"/>
        </w:trPr>
        <w:tc>
          <w:tcPr>
            <w:tcW w:w="2943" w:type="dxa"/>
            <w:tcBorders>
              <w:right w:val="single" w:sz="4" w:space="0" w:color="auto"/>
            </w:tcBorders>
            <w:noWrap/>
            <w:vAlign w:val="center"/>
          </w:tcPr>
          <w:p w14:paraId="7FDAF9FA" w14:textId="77777777" w:rsidR="004E65BD" w:rsidRPr="001E29A8" w:rsidRDefault="004E65BD" w:rsidP="00682D6A">
            <w:pPr>
              <w:keepNext/>
              <w:keepLines/>
              <w:rPr>
                <w:rFonts w:ascii="Times New Roman" w:hAnsi="Times New Roman" w:cs="Times New Roman"/>
                <w:b/>
                <w:lang w:bidi="en-US"/>
              </w:rPr>
            </w:pPr>
            <w:r w:rsidRPr="001E29A8">
              <w:rPr>
                <w:rFonts w:ascii="Times New Roman" w:hAnsi="Times New Roman" w:cs="Times New Roman"/>
                <w:b/>
                <w:lang w:bidi="en-US"/>
              </w:rPr>
              <w:t>Employed part-time in an educational setting</w:t>
            </w:r>
          </w:p>
        </w:tc>
        <w:tc>
          <w:tcPr>
            <w:tcW w:w="1167" w:type="dxa"/>
            <w:shd w:val="clear" w:color="auto" w:fill="FFFFFF"/>
            <w:vAlign w:val="center"/>
          </w:tcPr>
          <w:p w14:paraId="0EB4FB76"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501F9949"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4E65BD" w:rsidRPr="001E29A8" w14:paraId="5579D78E" w14:textId="77777777" w:rsidTr="00682D6A">
        <w:trPr>
          <w:trHeight w:val="432"/>
        </w:trPr>
        <w:tc>
          <w:tcPr>
            <w:tcW w:w="2943" w:type="dxa"/>
            <w:tcBorders>
              <w:right w:val="single" w:sz="4" w:space="0" w:color="auto"/>
            </w:tcBorders>
            <w:noWrap/>
            <w:vAlign w:val="center"/>
          </w:tcPr>
          <w:p w14:paraId="5EBB7B60" w14:textId="77777777" w:rsidR="004E65BD" w:rsidRPr="001E29A8" w:rsidRDefault="004E65BD" w:rsidP="00682D6A">
            <w:pPr>
              <w:keepNext/>
              <w:keepLines/>
              <w:rPr>
                <w:rFonts w:ascii="Times New Roman" w:hAnsi="Times New Roman" w:cs="Times New Roman"/>
                <w:b/>
                <w:lang w:bidi="en-US"/>
              </w:rPr>
            </w:pPr>
            <w:r w:rsidRPr="001E29A8">
              <w:rPr>
                <w:rFonts w:ascii="Times New Roman" w:hAnsi="Times New Roman" w:cs="Times New Roman"/>
                <w:b/>
                <w:lang w:bidi="en-US"/>
              </w:rPr>
              <w:t xml:space="preserve">Employed full-time in a field other than </w:t>
            </w:r>
            <w:proofErr w:type="spellStart"/>
            <w:r w:rsidRPr="001E29A8">
              <w:rPr>
                <w:rFonts w:ascii="Times New Roman" w:hAnsi="Times New Roman" w:cs="Times New Roman"/>
                <w:b/>
                <w:lang w:bidi="en-US"/>
              </w:rPr>
              <w:t>education</w:t>
            </w:r>
            <w:r w:rsidRPr="001E29A8">
              <w:rPr>
                <w:rFonts w:ascii="Times New Roman" w:hAnsi="Times New Roman" w:cs="Times New Roman"/>
                <w:vertAlign w:val="superscript"/>
                <w:lang w:bidi="en-US"/>
              </w:rPr>
              <w:t>a</w:t>
            </w:r>
            <w:proofErr w:type="spellEnd"/>
          </w:p>
        </w:tc>
        <w:tc>
          <w:tcPr>
            <w:tcW w:w="1167" w:type="dxa"/>
            <w:shd w:val="clear" w:color="auto" w:fill="FFFFFF"/>
            <w:vAlign w:val="center"/>
          </w:tcPr>
          <w:p w14:paraId="597907D0"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132D8CA8"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4E65BD" w:rsidRPr="001E29A8" w14:paraId="3D9F370A" w14:textId="77777777" w:rsidTr="00682D6A">
        <w:trPr>
          <w:trHeight w:val="432"/>
        </w:trPr>
        <w:tc>
          <w:tcPr>
            <w:tcW w:w="2943" w:type="dxa"/>
            <w:tcBorders>
              <w:right w:val="single" w:sz="4" w:space="0" w:color="auto"/>
            </w:tcBorders>
            <w:noWrap/>
            <w:vAlign w:val="center"/>
          </w:tcPr>
          <w:p w14:paraId="3E4F4A36" w14:textId="77777777" w:rsidR="004E65BD" w:rsidRPr="001E29A8" w:rsidRDefault="004E65BD" w:rsidP="00682D6A">
            <w:pPr>
              <w:keepNext/>
              <w:keepLines/>
              <w:rPr>
                <w:rFonts w:ascii="Times New Roman" w:hAnsi="Times New Roman" w:cs="Times New Roman"/>
                <w:b/>
                <w:lang w:bidi="en-US"/>
              </w:rPr>
            </w:pPr>
            <w:r w:rsidRPr="001E29A8">
              <w:rPr>
                <w:rFonts w:ascii="Times New Roman" w:hAnsi="Times New Roman" w:cs="Times New Roman"/>
                <w:b/>
                <w:lang w:bidi="en-US"/>
              </w:rPr>
              <w:t xml:space="preserve">Employed part-time in a field other than </w:t>
            </w:r>
            <w:proofErr w:type="spellStart"/>
            <w:r w:rsidRPr="001E29A8">
              <w:rPr>
                <w:rFonts w:ascii="Times New Roman" w:hAnsi="Times New Roman" w:cs="Times New Roman"/>
                <w:b/>
                <w:lang w:bidi="en-US"/>
              </w:rPr>
              <w:t>education</w:t>
            </w:r>
            <w:r w:rsidRPr="001E29A8">
              <w:rPr>
                <w:rFonts w:ascii="Times New Roman" w:hAnsi="Times New Roman" w:cs="Times New Roman"/>
                <w:vertAlign w:val="superscript"/>
                <w:lang w:bidi="en-US"/>
              </w:rPr>
              <w:t>a</w:t>
            </w:r>
            <w:proofErr w:type="spellEnd"/>
          </w:p>
        </w:tc>
        <w:tc>
          <w:tcPr>
            <w:tcW w:w="1167" w:type="dxa"/>
            <w:shd w:val="clear" w:color="auto" w:fill="FFFFFF"/>
            <w:vAlign w:val="center"/>
          </w:tcPr>
          <w:p w14:paraId="02DEDB7A"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3A969357"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4E65BD" w:rsidRPr="001E29A8" w14:paraId="7D5E3D72" w14:textId="77777777" w:rsidTr="00682D6A">
        <w:trPr>
          <w:trHeight w:val="432"/>
        </w:trPr>
        <w:tc>
          <w:tcPr>
            <w:tcW w:w="2943" w:type="dxa"/>
            <w:tcBorders>
              <w:right w:val="single" w:sz="4" w:space="0" w:color="auto"/>
            </w:tcBorders>
            <w:noWrap/>
            <w:vAlign w:val="center"/>
          </w:tcPr>
          <w:p w14:paraId="200F6196" w14:textId="77777777" w:rsidR="004E65BD" w:rsidRPr="001E29A8" w:rsidRDefault="004E65BD" w:rsidP="00682D6A">
            <w:pPr>
              <w:keepNext/>
              <w:keepLines/>
              <w:rPr>
                <w:rFonts w:ascii="Times New Roman" w:hAnsi="Times New Roman" w:cs="Times New Roman"/>
                <w:b/>
                <w:lang w:bidi="en-US"/>
              </w:rPr>
            </w:pPr>
            <w:r w:rsidRPr="001E29A8">
              <w:rPr>
                <w:rFonts w:ascii="Times New Roman" w:hAnsi="Times New Roman" w:cs="Times New Roman"/>
                <w:b/>
                <w:lang w:bidi="en-US"/>
              </w:rPr>
              <w:t xml:space="preserve">Unemployed and seeking </w:t>
            </w:r>
            <w:proofErr w:type="spellStart"/>
            <w:r w:rsidRPr="001E29A8">
              <w:rPr>
                <w:rFonts w:ascii="Times New Roman" w:hAnsi="Times New Roman" w:cs="Times New Roman"/>
                <w:b/>
                <w:lang w:bidi="en-US"/>
              </w:rPr>
              <w:t>employment</w:t>
            </w:r>
            <w:r w:rsidRPr="001E29A8">
              <w:rPr>
                <w:rFonts w:ascii="Times New Roman" w:hAnsi="Times New Roman" w:cs="Times New Roman"/>
                <w:vertAlign w:val="superscript"/>
                <w:lang w:bidi="en-US"/>
              </w:rPr>
              <w:t>a</w:t>
            </w:r>
            <w:proofErr w:type="spellEnd"/>
          </w:p>
        </w:tc>
        <w:tc>
          <w:tcPr>
            <w:tcW w:w="1167" w:type="dxa"/>
            <w:shd w:val="clear" w:color="auto" w:fill="FFFFFF"/>
            <w:vAlign w:val="center"/>
          </w:tcPr>
          <w:p w14:paraId="091F8100"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18A497BF"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4E65BD" w:rsidRPr="001E29A8" w14:paraId="00077BCF" w14:textId="77777777" w:rsidTr="00682D6A">
        <w:trPr>
          <w:trHeight w:val="432"/>
        </w:trPr>
        <w:tc>
          <w:tcPr>
            <w:tcW w:w="2943" w:type="dxa"/>
            <w:tcBorders>
              <w:right w:val="single" w:sz="4" w:space="0" w:color="auto"/>
            </w:tcBorders>
            <w:noWrap/>
            <w:vAlign w:val="center"/>
          </w:tcPr>
          <w:p w14:paraId="23682E0F" w14:textId="77777777" w:rsidR="004E65BD" w:rsidRPr="001E29A8" w:rsidRDefault="004E65BD" w:rsidP="00682D6A">
            <w:pPr>
              <w:keepNext/>
              <w:keepLines/>
              <w:rPr>
                <w:rFonts w:ascii="Times New Roman" w:hAnsi="Times New Roman" w:cs="Times New Roman"/>
                <w:b/>
                <w:lang w:bidi="en-US"/>
              </w:rPr>
            </w:pPr>
            <w:r w:rsidRPr="001E29A8">
              <w:rPr>
                <w:rFonts w:ascii="Times New Roman" w:hAnsi="Times New Roman" w:cs="Times New Roman"/>
                <w:b/>
                <w:lang w:bidi="en-US"/>
              </w:rPr>
              <w:t xml:space="preserve">Unemployed and not seeking </w:t>
            </w:r>
            <w:proofErr w:type="spellStart"/>
            <w:r w:rsidRPr="001E29A8">
              <w:rPr>
                <w:rFonts w:ascii="Times New Roman" w:hAnsi="Times New Roman" w:cs="Times New Roman"/>
                <w:b/>
                <w:lang w:bidi="en-US"/>
              </w:rPr>
              <w:t>employment</w:t>
            </w:r>
            <w:r w:rsidRPr="001E29A8">
              <w:rPr>
                <w:rFonts w:ascii="Times New Roman" w:hAnsi="Times New Roman" w:cs="Times New Roman"/>
                <w:vertAlign w:val="superscript"/>
                <w:lang w:bidi="en-US"/>
              </w:rPr>
              <w:t>a</w:t>
            </w:r>
            <w:proofErr w:type="spellEnd"/>
          </w:p>
        </w:tc>
        <w:tc>
          <w:tcPr>
            <w:tcW w:w="1167" w:type="dxa"/>
            <w:tcBorders>
              <w:left w:val="single" w:sz="4" w:space="0" w:color="auto"/>
            </w:tcBorders>
            <w:shd w:val="clear" w:color="auto" w:fill="FFFFFF"/>
            <w:vAlign w:val="center"/>
          </w:tcPr>
          <w:p w14:paraId="6EBBC1CC"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3406B2D6" w14:textId="77777777" w:rsidR="004E65BD" w:rsidRPr="001E29A8" w:rsidRDefault="004E65BD" w:rsidP="00682D6A">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bl>
    <w:p w14:paraId="30B83EE7" w14:textId="70F7A4BE" w:rsidR="00CE4043" w:rsidRDefault="00CE4043"/>
    <w:p w14:paraId="6777F3AC" w14:textId="7FCC07FD" w:rsidR="00A51ACB" w:rsidRDefault="00A51ACB"/>
    <w:p w14:paraId="515B7470" w14:textId="64DD0982" w:rsidR="00A51ACB" w:rsidRDefault="00A51ACB">
      <w:pPr>
        <w:rPr>
          <w:rFonts w:ascii="Times New Roman" w:hAnsi="Times New Roman" w:cs="Times New Roman"/>
          <w:b/>
          <w:bCs/>
          <w:sz w:val="24"/>
          <w:szCs w:val="24"/>
        </w:rPr>
      </w:pPr>
      <w:r w:rsidRPr="00A51ACB">
        <w:rPr>
          <w:rFonts w:ascii="Times New Roman" w:hAnsi="Times New Roman" w:cs="Times New Roman"/>
          <w:b/>
          <w:bCs/>
          <w:sz w:val="24"/>
          <w:szCs w:val="24"/>
        </w:rPr>
        <w:t>Advanced Level</w:t>
      </w:r>
    </w:p>
    <w:p w14:paraId="0EC2A588" w14:textId="3AFE2E4F" w:rsidR="0043570E" w:rsidRPr="0043570E" w:rsidRDefault="0043570E">
      <w:pPr>
        <w:rPr>
          <w:rFonts w:ascii="Times New Roman" w:hAnsi="Times New Roman" w:cs="Times New Roman"/>
          <w:sz w:val="24"/>
          <w:szCs w:val="24"/>
        </w:rPr>
      </w:pPr>
      <w:r>
        <w:rPr>
          <w:rFonts w:ascii="Times New Roman" w:hAnsi="Times New Roman" w:cs="Times New Roman"/>
          <w:sz w:val="24"/>
          <w:szCs w:val="24"/>
        </w:rPr>
        <w:t xml:space="preserve">Collection of this data is ongoing with plans to have data sets available during the Spring 2022 term. </w:t>
      </w:r>
    </w:p>
    <w:p w14:paraId="7D17BF53" w14:textId="77777777" w:rsidR="00A51ACB" w:rsidRPr="00A51ACB" w:rsidRDefault="00A51ACB">
      <w:pPr>
        <w:rPr>
          <w:rFonts w:ascii="Times New Roman" w:hAnsi="Times New Roman" w:cs="Times New Roman"/>
          <w:sz w:val="24"/>
          <w:szCs w:val="24"/>
        </w:rPr>
      </w:pPr>
    </w:p>
    <w:sectPr w:rsidR="00A51ACB" w:rsidRPr="00A5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658"/>
    <w:multiLevelType w:val="hybridMultilevel"/>
    <w:tmpl w:val="72F4576C"/>
    <w:lvl w:ilvl="0" w:tplc="20DCDF8A">
      <w:start w:val="1"/>
      <w:numFmt w:val="decimal"/>
      <w:pStyle w:val="Tables"/>
      <w:lvlText w:val="Table %1."/>
      <w:lvlJc w:val="left"/>
      <w:pPr>
        <w:tabs>
          <w:tab w:val="num" w:pos="900"/>
        </w:tabs>
        <w:ind w:left="90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B0"/>
    <w:rsid w:val="000257B4"/>
    <w:rsid w:val="00421C76"/>
    <w:rsid w:val="0043570E"/>
    <w:rsid w:val="004E65BD"/>
    <w:rsid w:val="00650072"/>
    <w:rsid w:val="00913634"/>
    <w:rsid w:val="009800C8"/>
    <w:rsid w:val="00A51ACB"/>
    <w:rsid w:val="00A912B0"/>
    <w:rsid w:val="00AF27EE"/>
    <w:rsid w:val="00B65D43"/>
    <w:rsid w:val="00C77593"/>
    <w:rsid w:val="00CE4043"/>
    <w:rsid w:val="00F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7F51"/>
  <w15:chartTrackingRefBased/>
  <w15:docId w15:val="{19BA9E0F-BB59-4270-ADE8-8CAD9D0B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5D43"/>
    <w:pPr>
      <w:spacing w:after="0" w:line="240" w:lineRule="auto"/>
    </w:pPr>
    <w:rPr>
      <w:rFonts w:eastAsiaTheme="minorEastAsia"/>
    </w:rPr>
    <w:tblPr>
      <w:tblCellMar>
        <w:top w:w="0" w:type="dxa"/>
        <w:left w:w="0" w:type="dxa"/>
        <w:bottom w:w="0" w:type="dxa"/>
        <w:right w:w="0" w:type="dxa"/>
      </w:tblCellMar>
    </w:tblPr>
  </w:style>
  <w:style w:type="paragraph" w:customStyle="1" w:styleId="Tables">
    <w:name w:val="Tables"/>
    <w:basedOn w:val="Normal"/>
    <w:next w:val="Normal"/>
    <w:rsid w:val="004E65BD"/>
    <w:pPr>
      <w:keepNext/>
      <w:numPr>
        <w:numId w:val="1"/>
      </w:numPr>
      <w:tabs>
        <w:tab w:val="clear" w:pos="900"/>
        <w:tab w:val="num" w:pos="0"/>
        <w:tab w:val="left" w:pos="1080"/>
      </w:tabs>
      <w:spacing w:after="0" w:line="240" w:lineRule="auto"/>
      <w:ind w:left="0"/>
    </w:pPr>
    <w:rPr>
      <w:rFonts w:ascii="Times New Roman" w:eastAsia="Times New Roman" w:hAnsi="Times New Roman" w:cs="Times New Roman"/>
      <w:b/>
      <w:color w:val="067EAD"/>
      <w:sz w:val="24"/>
      <w:szCs w:val="24"/>
    </w:rPr>
  </w:style>
  <w:style w:type="paragraph" w:customStyle="1" w:styleId="TableHeading">
    <w:name w:val="Table Heading"/>
    <w:basedOn w:val="Tables"/>
    <w:link w:val="TableHeadingChar"/>
    <w:qFormat/>
    <w:rsid w:val="004E65BD"/>
    <w:rPr>
      <w:color w:val="auto"/>
    </w:rPr>
  </w:style>
  <w:style w:type="character" w:customStyle="1" w:styleId="TableHeadingChar">
    <w:name w:val="Table Heading Char"/>
    <w:basedOn w:val="DefaultParagraphFont"/>
    <w:link w:val="TableHeading"/>
    <w:rsid w:val="004E65B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2021-10-05T19:56:00Z</dcterms:created>
  <dcterms:modified xsi:type="dcterms:W3CDTF">2021-10-05T19:56:00Z</dcterms:modified>
</cp:coreProperties>
</file>