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theme/themeOverride4.xml" ContentType="application/vnd.openxmlformats-officedocument.themeOverride+xml"/>
  <Override PartName="/word/charts/chart18.xml" ContentType="application/vnd.openxmlformats-officedocument.drawingml.chart+xml"/>
  <Override PartName="/word/theme/themeOverride5.xml" ContentType="application/vnd.openxmlformats-officedocument.themeOverride+xml"/>
  <Override PartName="/word/charts/chart19.xml" ContentType="application/vnd.openxmlformats-officedocument.drawingml.chart+xml"/>
  <Override PartName="/word/theme/themeOverride6.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BB" w:rsidRDefault="002117BB" w:rsidP="00E45E03">
      <w:pPr>
        <w:pStyle w:val="Title"/>
      </w:pPr>
      <w:bookmarkStart w:id="0" w:name="_Toc324406895"/>
      <w:bookmarkStart w:id="1" w:name="_Toc324407090"/>
      <w:bookmarkStart w:id="2" w:name="_GoBack"/>
      <w:bookmarkEnd w:id="2"/>
      <w:r>
        <w:t>Spring 2012</w:t>
      </w:r>
      <w:bookmarkEnd w:id="0"/>
      <w:bookmarkEnd w:id="1"/>
    </w:p>
    <w:p w:rsidR="00126D6C" w:rsidRPr="00E45E03" w:rsidRDefault="002117BB" w:rsidP="00E45E03">
      <w:pPr>
        <w:pStyle w:val="Title"/>
      </w:pPr>
      <w:r>
        <w:t xml:space="preserve"> </w:t>
      </w:r>
      <w:bookmarkStart w:id="3" w:name="_Toc324406896"/>
      <w:bookmarkStart w:id="4" w:name="_Toc324407091"/>
      <w:r w:rsidR="0072618F" w:rsidRPr="00E45E03">
        <w:t>Graduate Exit Survey Results</w:t>
      </w:r>
      <w:bookmarkEnd w:id="3"/>
      <w:bookmarkEnd w:id="4"/>
    </w:p>
    <w:p w:rsidR="00404A09" w:rsidRDefault="0007764E" w:rsidP="0007764E">
      <w:pPr>
        <w:ind w:firstLine="0"/>
        <w:jc w:val="center"/>
        <w:rPr>
          <w:rStyle w:val="Emphasis"/>
          <w:b w:val="0"/>
          <w:bCs w:val="0"/>
          <w:i w:val="0"/>
          <w:iCs w:val="0"/>
          <w:color w:val="auto"/>
          <w:sz w:val="56"/>
          <w:szCs w:val="56"/>
        </w:rPr>
      </w:pPr>
      <w:r>
        <w:rPr>
          <w:rStyle w:val="Emphasis"/>
          <w:b w:val="0"/>
          <w:bCs w:val="0"/>
          <w:i w:val="0"/>
          <w:iCs w:val="0"/>
          <w:color w:val="auto"/>
          <w:sz w:val="56"/>
          <w:szCs w:val="56"/>
        </w:rPr>
        <w:br/>
      </w:r>
    </w:p>
    <w:p w:rsidR="00627513" w:rsidRDefault="0007764E" w:rsidP="00404A09">
      <w:pPr>
        <w:jc w:val="center"/>
        <w:rPr>
          <w:rStyle w:val="Emphasis"/>
          <w:b w:val="0"/>
          <w:bCs w:val="0"/>
          <w:i w:val="0"/>
          <w:iCs w:val="0"/>
          <w:color w:val="auto"/>
          <w:sz w:val="56"/>
          <w:szCs w:val="56"/>
        </w:rPr>
      </w:pPr>
      <w:r>
        <w:rPr>
          <w:rStyle w:val="Emphasis"/>
          <w:b w:val="0"/>
          <w:bCs w:val="0"/>
          <w:i w:val="0"/>
          <w:iCs w:val="0"/>
          <w:color w:val="auto"/>
          <w:sz w:val="56"/>
          <w:szCs w:val="56"/>
        </w:rPr>
        <w:br/>
      </w:r>
      <w:r w:rsidR="00627513">
        <w:rPr>
          <w:noProof/>
          <w:sz w:val="56"/>
          <w:szCs w:val="56"/>
          <w:lang w:bidi="ar-SA"/>
        </w:rPr>
        <w:drawing>
          <wp:inline distT="0" distB="0" distL="0" distR="0">
            <wp:extent cx="3561907" cy="3561907"/>
            <wp:effectExtent l="19050" t="0" r="443" b="0"/>
            <wp:docPr id="2" name="Picture 0" descr="1891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1seal.jpg"/>
                    <pic:cNvPicPr/>
                  </pic:nvPicPr>
                  <pic:blipFill>
                    <a:blip r:embed="rId9" cstate="print"/>
                    <a:stretch>
                      <a:fillRect/>
                    </a:stretch>
                  </pic:blipFill>
                  <pic:spPr>
                    <a:xfrm>
                      <a:off x="0" y="0"/>
                      <a:ext cx="3562350" cy="3562350"/>
                    </a:xfrm>
                    <a:prstGeom prst="rect">
                      <a:avLst/>
                    </a:prstGeom>
                  </pic:spPr>
                </pic:pic>
              </a:graphicData>
            </a:graphic>
          </wp:inline>
        </w:drawing>
      </w:r>
    </w:p>
    <w:p w:rsidR="00627513" w:rsidRDefault="00627513" w:rsidP="00404A09">
      <w:pPr>
        <w:jc w:val="center"/>
        <w:rPr>
          <w:rStyle w:val="Emphasis"/>
          <w:b w:val="0"/>
          <w:bCs w:val="0"/>
          <w:i w:val="0"/>
          <w:iCs w:val="0"/>
          <w:color w:val="auto"/>
          <w:sz w:val="56"/>
          <w:szCs w:val="56"/>
        </w:rPr>
      </w:pPr>
    </w:p>
    <w:p w:rsidR="00627513" w:rsidRDefault="00627513" w:rsidP="00404A09">
      <w:pPr>
        <w:jc w:val="center"/>
        <w:rPr>
          <w:rStyle w:val="Emphasis"/>
          <w:b w:val="0"/>
          <w:bCs w:val="0"/>
          <w:i w:val="0"/>
          <w:iCs w:val="0"/>
          <w:color w:val="auto"/>
          <w:sz w:val="56"/>
          <w:szCs w:val="56"/>
        </w:rPr>
      </w:pPr>
    </w:p>
    <w:p w:rsidR="003E4F06" w:rsidRDefault="003E4F06" w:rsidP="00404A09">
      <w:pPr>
        <w:jc w:val="center"/>
        <w:rPr>
          <w:rStyle w:val="Emphasis"/>
          <w:b w:val="0"/>
          <w:bCs w:val="0"/>
          <w:i w:val="0"/>
          <w:iCs w:val="0"/>
          <w:color w:val="auto"/>
          <w:sz w:val="56"/>
          <w:szCs w:val="56"/>
        </w:rPr>
      </w:pPr>
    </w:p>
    <w:p w:rsidR="00DD72C4" w:rsidRDefault="00DD72C4" w:rsidP="00404A09">
      <w:pPr>
        <w:jc w:val="center"/>
        <w:rPr>
          <w:rStyle w:val="Emphasis"/>
          <w:b w:val="0"/>
          <w:bCs w:val="0"/>
          <w:i w:val="0"/>
          <w:iCs w:val="0"/>
          <w:color w:val="auto"/>
          <w:sz w:val="56"/>
          <w:szCs w:val="56"/>
        </w:rPr>
      </w:pPr>
    </w:p>
    <w:p w:rsidR="00627513" w:rsidRDefault="002117BB" w:rsidP="00404A09">
      <w:pPr>
        <w:jc w:val="center"/>
        <w:rPr>
          <w:rStyle w:val="Emphasis"/>
          <w:b w:val="0"/>
          <w:bCs w:val="0"/>
          <w:i w:val="0"/>
          <w:iCs w:val="0"/>
          <w:color w:val="auto"/>
          <w:sz w:val="56"/>
          <w:szCs w:val="56"/>
        </w:rPr>
      </w:pPr>
      <w:r>
        <w:rPr>
          <w:rStyle w:val="Emphasis"/>
          <w:b w:val="0"/>
          <w:bCs w:val="0"/>
          <w:i w:val="0"/>
          <w:iCs w:val="0"/>
          <w:color w:val="auto"/>
          <w:sz w:val="56"/>
          <w:szCs w:val="56"/>
        </w:rPr>
        <w:t>College of Arts and Humanities</w:t>
      </w:r>
    </w:p>
    <w:p w:rsidR="00907AEF" w:rsidRDefault="00907AEF" w:rsidP="00404A09">
      <w:pPr>
        <w:jc w:val="center"/>
        <w:rPr>
          <w:rStyle w:val="Emphasis"/>
          <w:b w:val="0"/>
          <w:bCs w:val="0"/>
          <w:i w:val="0"/>
          <w:iCs w:val="0"/>
          <w:color w:val="auto"/>
          <w:sz w:val="56"/>
          <w:szCs w:val="56"/>
        </w:rPr>
      </w:pPr>
    </w:p>
    <w:p w:rsidR="00404A09" w:rsidRDefault="00404A09" w:rsidP="00404A09">
      <w:pPr>
        <w:jc w:val="center"/>
        <w:rPr>
          <w:rStyle w:val="Emphasis"/>
          <w:b w:val="0"/>
          <w:bCs w:val="0"/>
          <w:i w:val="0"/>
          <w:iCs w:val="0"/>
          <w:color w:val="auto"/>
          <w:sz w:val="56"/>
          <w:szCs w:val="56"/>
        </w:rPr>
      </w:pPr>
    </w:p>
    <w:p w:rsidR="00404A09" w:rsidRDefault="00404A09" w:rsidP="00404A09">
      <w:pPr>
        <w:rPr>
          <w:rFonts w:cs="Arial"/>
          <w:szCs w:val="24"/>
        </w:rPr>
      </w:pPr>
    </w:p>
    <w:p w:rsidR="00404A09" w:rsidRDefault="00404A09" w:rsidP="00404A09">
      <w:pPr>
        <w:rPr>
          <w:rFonts w:cs="Arial"/>
          <w:szCs w:val="24"/>
        </w:rPr>
      </w:pPr>
    </w:p>
    <w:p w:rsidR="00404A09" w:rsidRDefault="005E0A17" w:rsidP="005E0A17">
      <w:pPr>
        <w:jc w:val="right"/>
        <w:rPr>
          <w:rFonts w:cs="Arial"/>
          <w:szCs w:val="24"/>
        </w:rPr>
      </w:pPr>
      <w:r>
        <w:rPr>
          <w:rFonts w:cs="Arial"/>
          <w:szCs w:val="24"/>
        </w:rPr>
        <w:t>Issued May 16, 2012</w:t>
      </w:r>
    </w:p>
    <w:p w:rsidR="00404A09" w:rsidRDefault="00404A09" w:rsidP="00404A09">
      <w:pPr>
        <w:rPr>
          <w:rFonts w:cs="Arial"/>
          <w:szCs w:val="24"/>
        </w:rPr>
      </w:pPr>
    </w:p>
    <w:p w:rsidR="00565B68" w:rsidRDefault="00565B68" w:rsidP="00565B68">
      <w:pPr>
        <w:ind w:firstLine="0"/>
        <w:rPr>
          <w:rFonts w:cs="Arial"/>
          <w:szCs w:val="24"/>
        </w:rPr>
      </w:pPr>
    </w:p>
    <w:p w:rsidR="00565B68" w:rsidRDefault="00565B68" w:rsidP="00565B68">
      <w:pPr>
        <w:ind w:firstLine="0"/>
        <w:rPr>
          <w:rFonts w:cs="Arial"/>
          <w:sz w:val="20"/>
          <w:szCs w:val="20"/>
        </w:rPr>
      </w:pPr>
    </w:p>
    <w:p w:rsidR="00565B68" w:rsidRDefault="00565B68"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815FB" w:rsidP="00565B68">
      <w:pPr>
        <w:ind w:firstLine="0"/>
        <w:rPr>
          <w:rFonts w:cs="Arial"/>
          <w:sz w:val="20"/>
          <w:szCs w:val="20"/>
        </w:rPr>
      </w:pPr>
      <w:r>
        <w:rPr>
          <w:noProof/>
          <w:sz w:val="56"/>
          <w:szCs w:val="56"/>
          <w:lang w:bidi="ar-SA"/>
        </w:rPr>
        <mc:AlternateContent>
          <mc:Choice Requires="wps">
            <w:drawing>
              <wp:anchor distT="0" distB="0" distL="114300" distR="114300" simplePos="0" relativeHeight="251660288" behindDoc="0" locked="0" layoutInCell="0" allowOverlap="1">
                <wp:simplePos x="0" y="0"/>
                <wp:positionH relativeFrom="page">
                  <wp:posOffset>1074420</wp:posOffset>
                </wp:positionH>
                <wp:positionV relativeFrom="page">
                  <wp:posOffset>1669415</wp:posOffset>
                </wp:positionV>
                <wp:extent cx="5267325" cy="2892425"/>
                <wp:effectExtent l="17145" t="164465" r="163830" b="101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892425"/>
                        </a:xfrm>
                        <a:prstGeom prst="rect">
                          <a:avLst/>
                        </a:prstGeom>
                        <a:noFill/>
                        <a:ln w="76200" cmpd="thickThin">
                          <a:solidFill>
                            <a:srgbClr val="CB9E2C"/>
                          </a:solidFill>
                          <a:miter lim="800000"/>
                          <a:headEnd/>
                          <a:tailEnd/>
                        </a:ln>
                        <a:scene3d>
                          <a:camera prst="legacyObliqueTopRight"/>
                          <a:lightRig rig="legacyFlat3" dir="b"/>
                        </a:scene3d>
                        <a:sp3d extrusionH="430200" prstMaterial="legacyMatte">
                          <a:bevelT w="13500" h="13500" prst="angle"/>
                          <a:bevelB w="13500" h="13500" prst="angle"/>
                          <a:extrusionClr>
                            <a:srgbClr val="CB9E2C"/>
                          </a:extrusionClr>
                        </a:sp3d>
                        <a:extLst>
                          <a:ext uri="{909E8E84-426E-40DD-AFC4-6F175D3DCCD1}">
                            <a14:hiddenFill xmlns:a14="http://schemas.microsoft.com/office/drawing/2010/main">
                              <a:solidFill>
                                <a:srgbClr val="FFFFFF"/>
                              </a:solidFill>
                            </a14:hiddenFill>
                          </a:ext>
                        </a:extLst>
                      </wps:spPr>
                      <wps:txbx>
                        <w:txbxContent>
                          <w:p w:rsidR="00404A09" w:rsidRDefault="00404A09">
                            <w:pPr>
                              <w:spacing w:line="360"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Institutional Effectiveness</w:t>
                            </w:r>
                          </w:p>
                          <w:p w:rsidR="00404A09" w:rsidRDefault="00404A09">
                            <w:pPr>
                              <w:spacing w:line="360"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Mission Statement</w:t>
                            </w:r>
                          </w:p>
                          <w:p w:rsidR="00404A09" w:rsidRPr="00404A09" w:rsidRDefault="00404A09">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The purpose of the Office of Institutional Effectiveness is to support the academic mission of the University by coordinating a campus-wide effort to improve learning and teaching effectiveness through assessment and research at classroom, departmental</w:t>
                            </w:r>
                            <w:r w:rsidR="00755889">
                              <w:rPr>
                                <w:rFonts w:asciiTheme="majorHAnsi" w:eastAsiaTheme="majorEastAsia" w:hAnsiTheme="majorHAnsi" w:cstheme="majorBidi"/>
                                <w:i/>
                                <w:iCs/>
                                <w:sz w:val="28"/>
                                <w:szCs w:val="28"/>
                              </w:rPr>
                              <w:t>,</w:t>
                            </w:r>
                            <w:r>
                              <w:rPr>
                                <w:rFonts w:asciiTheme="majorHAnsi" w:eastAsiaTheme="majorEastAsia" w:hAnsiTheme="majorHAnsi" w:cstheme="majorBidi"/>
                                <w:i/>
                                <w:iCs/>
                                <w:sz w:val="28"/>
                                <w:szCs w:val="28"/>
                              </w:rPr>
                              <w:t xml:space="preserve"> and in</w:t>
                            </w:r>
                            <w:r w:rsidR="00565B68">
                              <w:rPr>
                                <w:rFonts w:asciiTheme="majorHAnsi" w:eastAsiaTheme="majorEastAsia" w:hAnsiTheme="majorHAnsi" w:cstheme="majorBidi"/>
                                <w:i/>
                                <w:iCs/>
                                <w:sz w:val="28"/>
                                <w:szCs w:val="28"/>
                              </w:rPr>
                              <w:t>stitutional levels.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6pt;margin-top:131.45pt;width:414.75pt;height:22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" o:allowincell="f" filled="f" strokecolor="#cb9e2c" strokeweight="6pt">
                <v:stroke linestyle="thickThin"/>
                <o:extrusion v:ext="view" color="#cb9e2c" on="t"/>
                <v:textbox inset="10.8pt,7.2pt,10.8pt,7.2pt">
                  <w:txbxContent>
                    <w:p w:rsidR="00404A09" w:rsidRDefault="00404A09">
                      <w:pPr>
                        <w:spacing w:line="360"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Institutional Effectiveness</w:t>
                      </w:r>
                    </w:p>
                    <w:p w:rsidR="00404A09" w:rsidRDefault="00404A09">
                      <w:pPr>
                        <w:spacing w:line="360"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Mission Statement</w:t>
                      </w:r>
                    </w:p>
                    <w:p w:rsidR="00404A09" w:rsidRPr="00404A09" w:rsidRDefault="00404A09">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The purpose of the Office of Institutional Effectiveness is to support the academic mission of the University by coordinating a campus-wide effort to improve learning and teaching effectiveness through assessment and research at classroom, departmental</w:t>
                      </w:r>
                      <w:r w:rsidR="00755889">
                        <w:rPr>
                          <w:rFonts w:asciiTheme="majorHAnsi" w:eastAsiaTheme="majorEastAsia" w:hAnsiTheme="majorHAnsi" w:cstheme="majorBidi"/>
                          <w:i/>
                          <w:iCs/>
                          <w:sz w:val="28"/>
                          <w:szCs w:val="28"/>
                        </w:rPr>
                        <w:t>,</w:t>
                      </w:r>
                      <w:r>
                        <w:rPr>
                          <w:rFonts w:asciiTheme="majorHAnsi" w:eastAsiaTheme="majorEastAsia" w:hAnsiTheme="majorHAnsi" w:cstheme="majorBidi"/>
                          <w:i/>
                          <w:iCs/>
                          <w:sz w:val="28"/>
                          <w:szCs w:val="28"/>
                        </w:rPr>
                        <w:t xml:space="preserve"> and in</w:t>
                      </w:r>
                      <w:r w:rsidR="00565B68">
                        <w:rPr>
                          <w:rFonts w:asciiTheme="majorHAnsi" w:eastAsiaTheme="majorEastAsia" w:hAnsiTheme="majorHAnsi" w:cstheme="majorBidi"/>
                          <w:i/>
                          <w:iCs/>
                          <w:sz w:val="28"/>
                          <w:szCs w:val="28"/>
                        </w:rPr>
                        <w:t>stitutional levels.</w:t>
                      </w:r>
                    </w:p>
                  </w:txbxContent>
                </v:textbox>
                <w10:wrap type="square" anchorx="page" anchory="page"/>
              </v:shape>
            </w:pict>
          </mc:Fallback>
        </mc:AlternateContent>
      </w: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627513" w:rsidRDefault="00627513"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3E4F06" w:rsidRDefault="003E4F06" w:rsidP="00565B68">
      <w:pPr>
        <w:ind w:firstLine="0"/>
        <w:rPr>
          <w:rFonts w:cs="Arial"/>
          <w:sz w:val="20"/>
          <w:szCs w:val="20"/>
        </w:rPr>
      </w:pPr>
    </w:p>
    <w:p w:rsidR="00627513" w:rsidRDefault="00627513" w:rsidP="00565B68">
      <w:pPr>
        <w:ind w:firstLine="0"/>
        <w:rPr>
          <w:rFonts w:cs="Arial"/>
          <w:sz w:val="20"/>
          <w:szCs w:val="20"/>
        </w:rPr>
      </w:pPr>
    </w:p>
    <w:p w:rsidR="00565B68" w:rsidRDefault="00565B68" w:rsidP="00565B68">
      <w:pPr>
        <w:ind w:firstLine="0"/>
        <w:rPr>
          <w:rFonts w:cs="Arial"/>
          <w:sz w:val="20"/>
          <w:szCs w:val="20"/>
        </w:rPr>
      </w:pPr>
      <w:r>
        <w:rPr>
          <w:rFonts w:cs="Arial"/>
          <w:sz w:val="20"/>
          <w:szCs w:val="20"/>
        </w:rPr>
        <w:t xml:space="preserve">Office of Institutional </w:t>
      </w:r>
      <w:r w:rsidR="00B76977">
        <w:rPr>
          <w:rFonts w:cs="Arial"/>
          <w:sz w:val="20"/>
          <w:szCs w:val="20"/>
        </w:rPr>
        <w:t xml:space="preserve">Research and </w:t>
      </w:r>
      <w:r w:rsidRPr="00B76977">
        <w:rPr>
          <w:sz w:val="20"/>
          <w:szCs w:val="20"/>
        </w:rPr>
        <w:t>Effectiveness</w:t>
      </w:r>
    </w:p>
    <w:p w:rsidR="00565B68" w:rsidRDefault="00565B68" w:rsidP="00565B68">
      <w:pPr>
        <w:ind w:firstLine="0"/>
        <w:rPr>
          <w:rFonts w:cs="Arial"/>
          <w:sz w:val="20"/>
          <w:szCs w:val="20"/>
        </w:rPr>
      </w:pPr>
      <w:r>
        <w:rPr>
          <w:rFonts w:cs="Arial"/>
          <w:sz w:val="20"/>
          <w:szCs w:val="20"/>
        </w:rPr>
        <w:t>Dr. Barry Pelphrey, Director</w:t>
      </w:r>
    </w:p>
    <w:p w:rsidR="00565B68" w:rsidRDefault="00565B68" w:rsidP="00565B68">
      <w:pPr>
        <w:ind w:firstLine="0"/>
        <w:rPr>
          <w:rFonts w:cs="Arial"/>
          <w:sz w:val="20"/>
          <w:szCs w:val="20"/>
        </w:rPr>
      </w:pPr>
      <w:r>
        <w:rPr>
          <w:rFonts w:cs="Arial"/>
          <w:sz w:val="20"/>
          <w:szCs w:val="20"/>
        </w:rPr>
        <w:t>201 Campbell Conference Center</w:t>
      </w:r>
    </w:p>
    <w:p w:rsidR="00565B68" w:rsidRDefault="00565B68" w:rsidP="00565B68">
      <w:pPr>
        <w:ind w:firstLine="0"/>
        <w:rPr>
          <w:rFonts w:cs="Arial"/>
          <w:sz w:val="20"/>
          <w:szCs w:val="20"/>
        </w:rPr>
      </w:pPr>
      <w:r>
        <w:rPr>
          <w:rFonts w:cs="Arial"/>
          <w:sz w:val="20"/>
          <w:szCs w:val="20"/>
        </w:rPr>
        <w:t>PO Box 1000</w:t>
      </w:r>
    </w:p>
    <w:p w:rsidR="00565B68" w:rsidRDefault="00565B68" w:rsidP="00565B68">
      <w:pPr>
        <w:ind w:firstLine="0"/>
        <w:rPr>
          <w:rFonts w:cs="Arial"/>
          <w:sz w:val="20"/>
          <w:szCs w:val="20"/>
        </w:rPr>
      </w:pPr>
      <w:r>
        <w:rPr>
          <w:rFonts w:cs="Arial"/>
          <w:sz w:val="20"/>
          <w:szCs w:val="20"/>
        </w:rPr>
        <w:t>Institute, WV 25112</w:t>
      </w:r>
    </w:p>
    <w:p w:rsidR="00565B68" w:rsidRDefault="00565B68" w:rsidP="00565B68">
      <w:pPr>
        <w:ind w:firstLine="0"/>
        <w:rPr>
          <w:rFonts w:cs="Arial"/>
          <w:sz w:val="20"/>
          <w:szCs w:val="20"/>
        </w:rPr>
      </w:pPr>
      <w:r>
        <w:rPr>
          <w:rFonts w:cs="Arial"/>
          <w:sz w:val="20"/>
          <w:szCs w:val="20"/>
        </w:rPr>
        <w:t>Phone: 304-766-4186</w:t>
      </w:r>
    </w:p>
    <w:p w:rsidR="00146883" w:rsidRDefault="00565B68" w:rsidP="00565B68">
      <w:pPr>
        <w:ind w:firstLine="0"/>
        <w:rPr>
          <w:rFonts w:cs="Arial"/>
          <w:sz w:val="20"/>
          <w:szCs w:val="20"/>
        </w:rPr>
      </w:pPr>
      <w:r>
        <w:rPr>
          <w:rFonts w:cs="Arial"/>
          <w:sz w:val="20"/>
          <w:szCs w:val="20"/>
        </w:rPr>
        <w:t>Fax: 304-766-4244</w:t>
      </w:r>
      <w:r w:rsidR="005E0A17">
        <w:rPr>
          <w:rFonts w:cs="Arial"/>
          <w:sz w:val="20"/>
          <w:szCs w:val="20"/>
        </w:rPr>
        <w:tab/>
      </w:r>
      <w:r w:rsidR="005E0A17">
        <w:rPr>
          <w:rFonts w:cs="Arial"/>
          <w:sz w:val="20"/>
          <w:szCs w:val="20"/>
        </w:rPr>
        <w:tab/>
      </w:r>
      <w:r w:rsidR="005E0A17">
        <w:rPr>
          <w:rFonts w:cs="Arial"/>
          <w:sz w:val="20"/>
          <w:szCs w:val="20"/>
        </w:rPr>
        <w:tab/>
      </w:r>
      <w:r w:rsidR="005E0A17">
        <w:rPr>
          <w:rFonts w:cs="Arial"/>
          <w:sz w:val="20"/>
          <w:szCs w:val="20"/>
        </w:rPr>
        <w:tab/>
      </w:r>
      <w:r w:rsidR="005E0A17">
        <w:rPr>
          <w:rFonts w:cs="Arial"/>
          <w:sz w:val="20"/>
          <w:szCs w:val="20"/>
        </w:rPr>
        <w:tab/>
      </w:r>
      <w:r w:rsidR="005E0A17">
        <w:rPr>
          <w:rFonts w:cs="Arial"/>
          <w:sz w:val="20"/>
          <w:szCs w:val="20"/>
        </w:rPr>
        <w:tab/>
      </w:r>
    </w:p>
    <w:p w:rsidR="00146883" w:rsidRDefault="00146883" w:rsidP="00565B68">
      <w:pPr>
        <w:ind w:firstLine="0"/>
        <w:rPr>
          <w:rFonts w:cs="Arial"/>
          <w:sz w:val="20"/>
          <w:szCs w:val="20"/>
        </w:rPr>
      </w:pPr>
    </w:p>
    <w:p w:rsidR="00146883" w:rsidRDefault="00146883" w:rsidP="00565B68">
      <w:pPr>
        <w:ind w:firstLine="0"/>
        <w:rPr>
          <w:rFonts w:cs="Arial"/>
          <w:sz w:val="20"/>
          <w:szCs w:val="20"/>
        </w:rPr>
      </w:pPr>
    </w:p>
    <w:p w:rsidR="00146883" w:rsidRDefault="00146883" w:rsidP="00565B68">
      <w:pPr>
        <w:ind w:firstLine="0"/>
        <w:rPr>
          <w:rFonts w:cs="Arial"/>
          <w:sz w:val="20"/>
          <w:szCs w:val="20"/>
        </w:rPr>
      </w:pPr>
    </w:p>
    <w:sdt>
      <w:sdtPr>
        <w:rPr>
          <w:rFonts w:ascii="Arial" w:eastAsiaTheme="minorEastAsia" w:hAnsi="Arial" w:cstheme="minorBidi"/>
          <w:b w:val="0"/>
          <w:bCs w:val="0"/>
          <w:caps/>
          <w:color w:val="auto"/>
          <w:sz w:val="20"/>
          <w:szCs w:val="22"/>
        </w:rPr>
        <w:id w:val="420920033"/>
        <w:docPartObj>
          <w:docPartGallery w:val="Table of Contents"/>
          <w:docPartUnique/>
        </w:docPartObj>
      </w:sdtPr>
      <w:sdtEndPr>
        <w:rPr>
          <w:rFonts w:asciiTheme="minorHAnsi" w:hAnsiTheme="minorHAnsi" w:cstheme="minorHAnsi"/>
          <w:b/>
          <w:bCs/>
          <w:szCs w:val="20"/>
        </w:rPr>
      </w:sdtEndPr>
      <w:sdtContent>
        <w:p w:rsidR="00E87D86" w:rsidRDefault="00E87D86">
          <w:pPr>
            <w:pStyle w:val="TOCHeading"/>
          </w:pPr>
          <w:r>
            <w:t>Table of Contents</w:t>
          </w:r>
        </w:p>
        <w:p w:rsidR="00E87D86" w:rsidRDefault="00E87D86">
          <w:pPr>
            <w:pStyle w:val="TOC1"/>
          </w:pPr>
          <w:r>
            <w:t xml:space="preserve">Section 1: </w:t>
          </w:r>
          <w:r w:rsidRPr="00762F08">
            <w:t>Demographics of the Respondents</w:t>
          </w:r>
          <w:r>
            <w:t xml:space="preserve"> </w:t>
          </w:r>
          <w:r>
            <w:ptab w:relativeTo="margin" w:alignment="right" w:leader="dot"/>
          </w:r>
          <w:r>
            <w:t>1</w:t>
          </w:r>
        </w:p>
        <w:p w:rsidR="00E87D86" w:rsidRDefault="00E87D86">
          <w:pPr>
            <w:pStyle w:val="TOC1"/>
          </w:pPr>
          <w:r w:rsidRPr="00874C44">
            <w:t xml:space="preserve">Section </w:t>
          </w:r>
          <w:r>
            <w:t>2</w:t>
          </w:r>
          <w:r w:rsidRPr="00874C44">
            <w:t>: Academic Department and Program Evaluation</w:t>
          </w:r>
          <w:r>
            <w:t xml:space="preserve"> </w:t>
          </w:r>
          <w:r>
            <w:ptab w:relativeTo="margin" w:alignment="right" w:leader="dot"/>
          </w:r>
          <w:r w:rsidR="00BE6F4C">
            <w:t>7</w:t>
          </w:r>
        </w:p>
        <w:p w:rsidR="00E87D86" w:rsidRDefault="00E87D86" w:rsidP="00E87D86">
          <w:pPr>
            <w:pStyle w:val="TOC1"/>
          </w:pPr>
          <w:r w:rsidRPr="00762F08">
            <w:t xml:space="preserve">Section </w:t>
          </w:r>
          <w:r>
            <w:t>3</w:t>
          </w:r>
          <w:r w:rsidRPr="00762F08">
            <w:t xml:space="preserve">: </w:t>
          </w:r>
          <w:r>
            <w:t>E</w:t>
          </w:r>
          <w:r w:rsidRPr="00762F08">
            <w:t>valuation of Support Services</w:t>
          </w:r>
          <w:r>
            <w:t xml:space="preserve"> </w:t>
          </w:r>
          <w:r>
            <w:ptab w:relativeTo="margin" w:alignment="right" w:leader="dot"/>
          </w:r>
          <w:r>
            <w:t>1</w:t>
          </w:r>
          <w:r w:rsidR="00BE6F4C">
            <w:t>2</w:t>
          </w:r>
        </w:p>
        <w:p w:rsidR="00E87D86" w:rsidRDefault="00E87D86" w:rsidP="00E87D86">
          <w:pPr>
            <w:pStyle w:val="TOC1"/>
          </w:pPr>
          <w:r w:rsidRPr="002B233A">
            <w:t xml:space="preserve">Section </w:t>
          </w:r>
          <w:r>
            <w:t>4</w:t>
          </w:r>
          <w:r w:rsidRPr="002B233A">
            <w:t>: College Goals and Achievements</w:t>
          </w:r>
          <w:r>
            <w:t xml:space="preserve"> </w:t>
          </w:r>
          <w:r>
            <w:ptab w:relativeTo="margin" w:alignment="right" w:leader="dot"/>
          </w:r>
          <w:r>
            <w:t>1</w:t>
          </w:r>
          <w:r w:rsidR="00BE6F4C">
            <w:t>4</w:t>
          </w:r>
        </w:p>
        <w:p w:rsidR="00E87D86" w:rsidRDefault="00E87D86" w:rsidP="00E87D86">
          <w:pPr>
            <w:pStyle w:val="TOC1"/>
          </w:pPr>
          <w:r w:rsidRPr="002B233A">
            <w:t xml:space="preserve">Section </w:t>
          </w:r>
          <w:r>
            <w:t>5:</w:t>
          </w:r>
          <w:r w:rsidRPr="002B233A">
            <w:t xml:space="preserve"> </w:t>
          </w:r>
          <w:r w:rsidRPr="00146883">
            <w:t>Life Goals and Future Plans</w:t>
          </w:r>
          <w:r>
            <w:t xml:space="preserve"> </w:t>
          </w:r>
          <w:r>
            <w:ptab w:relativeTo="margin" w:alignment="right" w:leader="dot"/>
          </w:r>
          <w:r>
            <w:t>1</w:t>
          </w:r>
          <w:r w:rsidR="00BE6F4C">
            <w:t>6</w:t>
          </w:r>
        </w:p>
        <w:p w:rsidR="00E87D86" w:rsidRPr="00E87D86" w:rsidRDefault="00E87D86" w:rsidP="00DA211A">
          <w:pPr>
            <w:pStyle w:val="TOC1"/>
          </w:pPr>
          <w:r w:rsidRPr="002B233A">
            <w:t>Secti</w:t>
          </w:r>
          <w:r>
            <w:t>on 6: Employment and Workforce D</w:t>
          </w:r>
          <w:r w:rsidRPr="002B233A">
            <w:t>evelopment</w:t>
          </w:r>
          <w:r>
            <w:t xml:space="preserve"> </w:t>
          </w:r>
          <w:r>
            <w:ptab w:relativeTo="margin" w:alignment="right" w:leader="dot"/>
          </w:r>
          <w:r>
            <w:t>2</w:t>
          </w:r>
          <w:r w:rsidR="00BE6F4C">
            <w:t>1</w:t>
          </w:r>
        </w:p>
      </w:sdtContent>
    </w:sdt>
    <w:p w:rsidR="00E87D86" w:rsidRPr="00E87D86" w:rsidRDefault="00E87D86" w:rsidP="00E87D86"/>
    <w:p w:rsidR="00565B68" w:rsidRDefault="00565B68">
      <w:pPr>
        <w:rPr>
          <w:rFonts w:cs="Arial"/>
          <w:szCs w:val="24"/>
        </w:rPr>
      </w:pPr>
      <w:r>
        <w:rPr>
          <w:rFonts w:cs="Arial"/>
          <w:szCs w:val="24"/>
        </w:rPr>
        <w:br w:type="page"/>
      </w:r>
    </w:p>
    <w:p w:rsidR="00B21A2B" w:rsidRDefault="00B21A2B" w:rsidP="00565B68">
      <w:pPr>
        <w:ind w:firstLine="0"/>
        <w:jc w:val="center"/>
        <w:rPr>
          <w:rFonts w:cs="Arial"/>
          <w:b/>
          <w:smallCaps/>
          <w:sz w:val="32"/>
          <w:szCs w:val="32"/>
        </w:rPr>
      </w:pPr>
    </w:p>
    <w:p w:rsidR="00B21A2B" w:rsidRDefault="00B21A2B" w:rsidP="00565B68">
      <w:pPr>
        <w:ind w:firstLine="0"/>
        <w:jc w:val="center"/>
        <w:rPr>
          <w:rFonts w:cs="Arial"/>
          <w:b/>
          <w:smallCaps/>
          <w:sz w:val="32"/>
          <w:szCs w:val="32"/>
        </w:rPr>
      </w:pPr>
    </w:p>
    <w:p w:rsidR="00B21A2B" w:rsidRDefault="00B21A2B" w:rsidP="00565B68">
      <w:pPr>
        <w:ind w:firstLine="0"/>
        <w:jc w:val="center"/>
        <w:rPr>
          <w:rFonts w:cs="Arial"/>
          <w:b/>
          <w:smallCaps/>
          <w:sz w:val="32"/>
          <w:szCs w:val="32"/>
        </w:rPr>
      </w:pPr>
    </w:p>
    <w:p w:rsidR="00B21A2B" w:rsidRDefault="00B21A2B" w:rsidP="00565B68">
      <w:pPr>
        <w:ind w:firstLine="0"/>
        <w:jc w:val="center"/>
        <w:rPr>
          <w:rFonts w:cs="Arial"/>
          <w:b/>
          <w:smallCaps/>
          <w:sz w:val="32"/>
          <w:szCs w:val="32"/>
        </w:rPr>
      </w:pPr>
    </w:p>
    <w:p w:rsidR="00B21A2B" w:rsidRDefault="00B21A2B" w:rsidP="00565B68">
      <w:pPr>
        <w:ind w:firstLine="0"/>
        <w:jc w:val="center"/>
        <w:rPr>
          <w:rFonts w:cs="Arial"/>
          <w:b/>
          <w:smallCaps/>
          <w:sz w:val="32"/>
          <w:szCs w:val="32"/>
        </w:rPr>
      </w:pPr>
    </w:p>
    <w:p w:rsidR="00B21A2B" w:rsidRDefault="00B21A2B" w:rsidP="00565B68">
      <w:pPr>
        <w:ind w:firstLine="0"/>
        <w:jc w:val="center"/>
        <w:rPr>
          <w:rFonts w:cs="Arial"/>
          <w:b/>
          <w:smallCaps/>
          <w:sz w:val="32"/>
          <w:szCs w:val="32"/>
        </w:rPr>
      </w:pPr>
    </w:p>
    <w:p w:rsidR="00565B68" w:rsidRPr="00762F08" w:rsidRDefault="00146883" w:rsidP="005E5EA9">
      <w:pPr>
        <w:pStyle w:val="Title"/>
      </w:pPr>
      <w:bookmarkStart w:id="5" w:name="_Toc324406897"/>
      <w:bookmarkStart w:id="6" w:name="_Toc324407092"/>
      <w:r>
        <w:t xml:space="preserve">Section 1: </w:t>
      </w:r>
      <w:r w:rsidR="00565B68" w:rsidRPr="00762F08">
        <w:t>Demographics of the Respondents</w:t>
      </w:r>
      <w:bookmarkEnd w:id="5"/>
      <w:bookmarkEnd w:id="6"/>
    </w:p>
    <w:p w:rsidR="00565B68" w:rsidRDefault="00565B68" w:rsidP="00565B68">
      <w:pPr>
        <w:ind w:firstLine="0"/>
        <w:jc w:val="center"/>
        <w:rPr>
          <w:rFonts w:cs="Arial"/>
          <w:b/>
          <w:smallCaps/>
          <w:sz w:val="32"/>
          <w:szCs w:val="32"/>
        </w:rPr>
      </w:pPr>
    </w:p>
    <w:p w:rsidR="00565B68" w:rsidRDefault="00565B68" w:rsidP="00565B68">
      <w:pPr>
        <w:ind w:firstLine="0"/>
        <w:rPr>
          <w:rFonts w:cs="Arial"/>
          <w:szCs w:val="24"/>
        </w:rPr>
      </w:pPr>
    </w:p>
    <w:p w:rsidR="000733B3" w:rsidRPr="00AF1108" w:rsidRDefault="000733B3" w:rsidP="00565B68">
      <w:pPr>
        <w:ind w:firstLine="0"/>
        <w:rPr>
          <w:rFonts w:cs="Arial"/>
          <w:b/>
          <w:szCs w:val="24"/>
        </w:rPr>
      </w:pPr>
      <w:r w:rsidRPr="00AF1108">
        <w:rPr>
          <w:rFonts w:cs="Arial"/>
          <w:b/>
          <w:szCs w:val="24"/>
        </w:rPr>
        <w:t>Interesting facts:</w:t>
      </w:r>
    </w:p>
    <w:p w:rsidR="000733B3" w:rsidRPr="00896232" w:rsidRDefault="000733B3" w:rsidP="00565B68">
      <w:pPr>
        <w:ind w:firstLine="0"/>
        <w:rPr>
          <w:rFonts w:cs="Arial"/>
          <w:szCs w:val="24"/>
        </w:rPr>
      </w:pPr>
    </w:p>
    <w:p w:rsidR="00755889" w:rsidRDefault="002117BB" w:rsidP="000E68E2">
      <w:pPr>
        <w:pStyle w:val="ListParagraph"/>
        <w:numPr>
          <w:ilvl w:val="0"/>
          <w:numId w:val="1"/>
        </w:numPr>
        <w:rPr>
          <w:rFonts w:cs="Arial"/>
          <w:szCs w:val="24"/>
        </w:rPr>
      </w:pPr>
      <w:r>
        <w:rPr>
          <w:rFonts w:cs="Arial"/>
          <w:szCs w:val="24"/>
        </w:rPr>
        <w:t>During this semester</w:t>
      </w:r>
      <w:r w:rsidR="002B1302">
        <w:rPr>
          <w:rFonts w:cs="Arial"/>
          <w:szCs w:val="24"/>
        </w:rPr>
        <w:t>,</w:t>
      </w:r>
      <w:r>
        <w:rPr>
          <w:rFonts w:cs="Arial"/>
          <w:szCs w:val="24"/>
        </w:rPr>
        <w:t xml:space="preserve"> the prospecting graduating students</w:t>
      </w:r>
      <w:r w:rsidR="002B1302">
        <w:rPr>
          <w:rFonts w:cs="Arial"/>
          <w:szCs w:val="24"/>
        </w:rPr>
        <w:t xml:space="preserve"> of the College of Arts and Humanities made up</w:t>
      </w:r>
      <w:r w:rsidR="00144378">
        <w:rPr>
          <w:rFonts w:cs="Arial"/>
          <w:szCs w:val="24"/>
        </w:rPr>
        <w:t xml:space="preserve"> 14.8% of all completed surveys, with </w:t>
      </w:r>
      <w:r w:rsidR="0074492F">
        <w:rPr>
          <w:rFonts w:cs="Arial"/>
          <w:szCs w:val="24"/>
        </w:rPr>
        <w:t>72.7% of those submissions from the Communications Department.</w:t>
      </w:r>
    </w:p>
    <w:p w:rsidR="000E68E2" w:rsidRPr="000E68E2" w:rsidRDefault="000E68E2" w:rsidP="000E68E2">
      <w:pPr>
        <w:pStyle w:val="ListParagraph"/>
        <w:ind w:firstLine="0"/>
        <w:rPr>
          <w:rFonts w:cs="Arial"/>
          <w:szCs w:val="24"/>
        </w:rPr>
      </w:pPr>
    </w:p>
    <w:p w:rsidR="000733B3" w:rsidRPr="00896232" w:rsidRDefault="00F22A70" w:rsidP="000733B3">
      <w:pPr>
        <w:pStyle w:val="ListParagraph"/>
        <w:numPr>
          <w:ilvl w:val="0"/>
          <w:numId w:val="1"/>
        </w:numPr>
        <w:rPr>
          <w:rFonts w:cs="Arial"/>
          <w:szCs w:val="24"/>
        </w:rPr>
      </w:pPr>
      <w:r>
        <w:rPr>
          <w:rFonts w:cs="Arial"/>
          <w:szCs w:val="24"/>
        </w:rPr>
        <w:t>45.5% of respondents enrolled into WVSU immediately after graduating high school.</w:t>
      </w:r>
    </w:p>
    <w:p w:rsidR="000733B3" w:rsidRPr="00896232" w:rsidRDefault="000733B3" w:rsidP="000733B3">
      <w:pPr>
        <w:pStyle w:val="ListParagraph"/>
        <w:rPr>
          <w:rFonts w:cs="Arial"/>
          <w:szCs w:val="24"/>
        </w:rPr>
      </w:pPr>
    </w:p>
    <w:p w:rsidR="000733B3" w:rsidRPr="00896232" w:rsidRDefault="00F22A70" w:rsidP="000733B3">
      <w:pPr>
        <w:pStyle w:val="ListParagraph"/>
        <w:numPr>
          <w:ilvl w:val="0"/>
          <w:numId w:val="1"/>
        </w:numPr>
        <w:rPr>
          <w:rFonts w:cs="Arial"/>
          <w:szCs w:val="24"/>
        </w:rPr>
      </w:pPr>
      <w:r>
        <w:rPr>
          <w:rFonts w:cs="Arial"/>
          <w:szCs w:val="24"/>
        </w:rPr>
        <w:t xml:space="preserve">40.9% of respondents are </w:t>
      </w:r>
      <w:r w:rsidR="00144378">
        <w:rPr>
          <w:rFonts w:cs="Arial"/>
          <w:szCs w:val="24"/>
        </w:rPr>
        <w:t>first-</w:t>
      </w:r>
      <w:r>
        <w:rPr>
          <w:rFonts w:cs="Arial"/>
          <w:szCs w:val="24"/>
        </w:rPr>
        <w:t>generation college graduates</w:t>
      </w:r>
    </w:p>
    <w:p w:rsidR="000733B3" w:rsidRPr="00896232" w:rsidRDefault="000733B3" w:rsidP="000733B3">
      <w:pPr>
        <w:pStyle w:val="ListParagraph"/>
        <w:rPr>
          <w:rFonts w:cs="Arial"/>
          <w:szCs w:val="24"/>
        </w:rPr>
      </w:pPr>
    </w:p>
    <w:p w:rsidR="009D5DE4" w:rsidRPr="009D5DE4" w:rsidRDefault="009D5DE4" w:rsidP="009D5DE4">
      <w:pPr>
        <w:pStyle w:val="ListParagraph"/>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C201B3">
      <w:pPr>
        <w:rPr>
          <w:rFonts w:cs="Arial"/>
          <w:szCs w:val="24"/>
        </w:rPr>
      </w:pPr>
    </w:p>
    <w:p w:rsidR="00C201B3" w:rsidRDefault="009D5DE4">
      <w:pPr>
        <w:rPr>
          <w:rFonts w:cs="Arial"/>
          <w:sz w:val="18"/>
          <w:szCs w:val="18"/>
        </w:rPr>
      </w:pPr>
      <w:r>
        <w:rPr>
          <w:rFonts w:cs="Arial"/>
          <w:sz w:val="18"/>
          <w:szCs w:val="18"/>
        </w:rPr>
        <w:t xml:space="preserve"> </w:t>
      </w:r>
    </w:p>
    <w:p w:rsidR="00C201B3" w:rsidRDefault="00C201B3">
      <w:pPr>
        <w:rPr>
          <w:rFonts w:cs="Arial"/>
          <w:sz w:val="18"/>
          <w:szCs w:val="18"/>
        </w:rPr>
      </w:pPr>
    </w:p>
    <w:p w:rsidR="005E5EA9" w:rsidRDefault="005E5EA9" w:rsidP="00C201B3">
      <w:pPr>
        <w:jc w:val="center"/>
        <w:rPr>
          <w:rFonts w:cs="Arial"/>
          <w:sz w:val="20"/>
          <w:szCs w:val="20"/>
        </w:rPr>
      </w:pPr>
    </w:p>
    <w:p w:rsidR="005E5EA9" w:rsidRDefault="005E5EA9" w:rsidP="00C201B3">
      <w:pPr>
        <w:jc w:val="center"/>
        <w:rPr>
          <w:rFonts w:cs="Arial"/>
          <w:sz w:val="20"/>
          <w:szCs w:val="20"/>
        </w:rPr>
      </w:pPr>
    </w:p>
    <w:p w:rsidR="005E5EA9" w:rsidRDefault="005E5EA9" w:rsidP="00C201B3">
      <w:pPr>
        <w:jc w:val="center"/>
        <w:rPr>
          <w:rFonts w:cs="Arial"/>
          <w:sz w:val="20"/>
          <w:szCs w:val="20"/>
        </w:rPr>
      </w:pPr>
    </w:p>
    <w:p w:rsidR="005E5EA9" w:rsidRDefault="005E5EA9" w:rsidP="00C201B3">
      <w:pPr>
        <w:jc w:val="center"/>
        <w:rPr>
          <w:rFonts w:cs="Arial"/>
          <w:sz w:val="20"/>
          <w:szCs w:val="20"/>
        </w:rPr>
      </w:pPr>
    </w:p>
    <w:p w:rsidR="005E5EA9" w:rsidRDefault="005E5EA9" w:rsidP="00C201B3">
      <w:pPr>
        <w:jc w:val="center"/>
        <w:rPr>
          <w:rFonts w:cs="Arial"/>
          <w:sz w:val="20"/>
          <w:szCs w:val="20"/>
        </w:rPr>
      </w:pPr>
    </w:p>
    <w:p w:rsidR="005E5EA9" w:rsidRDefault="005E5EA9" w:rsidP="00C201B3">
      <w:pPr>
        <w:jc w:val="center"/>
        <w:rPr>
          <w:rFonts w:cs="Arial"/>
          <w:sz w:val="20"/>
          <w:szCs w:val="20"/>
        </w:rPr>
      </w:pPr>
    </w:p>
    <w:p w:rsidR="005E5EA9" w:rsidRDefault="005E5EA9" w:rsidP="00C201B3">
      <w:pPr>
        <w:jc w:val="center"/>
        <w:rPr>
          <w:rFonts w:cs="Arial"/>
          <w:sz w:val="20"/>
          <w:szCs w:val="20"/>
        </w:rPr>
      </w:pPr>
    </w:p>
    <w:p w:rsidR="00C201B3" w:rsidRPr="00FB0B7A" w:rsidRDefault="00C201B3" w:rsidP="00C201B3">
      <w:pPr>
        <w:jc w:val="center"/>
        <w:rPr>
          <w:rFonts w:cs="Arial"/>
          <w:szCs w:val="24"/>
        </w:rPr>
      </w:pPr>
      <w:r w:rsidRPr="00FB0B7A">
        <w:rPr>
          <w:rFonts w:cs="Arial"/>
          <w:szCs w:val="24"/>
        </w:rPr>
        <w:t>1</w:t>
      </w:r>
    </w:p>
    <w:p w:rsidR="008E2B25" w:rsidRPr="005E5EA9" w:rsidRDefault="00146883" w:rsidP="008E2B25">
      <w:pPr>
        <w:pStyle w:val="Heading1"/>
        <w:rPr>
          <w:rStyle w:val="SubtleEmphasis"/>
        </w:rPr>
      </w:pPr>
      <w:bookmarkStart w:id="7" w:name="_Toc264877256"/>
      <w:bookmarkStart w:id="8" w:name="_Toc264877486"/>
      <w:bookmarkStart w:id="9" w:name="_Toc282430209"/>
      <w:bookmarkStart w:id="10" w:name="_Toc282440383"/>
      <w:bookmarkStart w:id="11" w:name="_Toc282440536"/>
      <w:r w:rsidRPr="005E5EA9">
        <w:rPr>
          <w:rStyle w:val="SubtleEmphasis"/>
        </w:rPr>
        <w:lastRenderedPageBreak/>
        <w:t xml:space="preserve">Section 1: </w:t>
      </w:r>
      <w:r w:rsidR="008E2B25" w:rsidRPr="005E5EA9">
        <w:rPr>
          <w:rStyle w:val="SubtleEmphasis"/>
        </w:rPr>
        <w:t>Demographics of Respondents</w:t>
      </w:r>
      <w:bookmarkEnd w:id="7"/>
      <w:bookmarkEnd w:id="8"/>
      <w:bookmarkEnd w:id="9"/>
      <w:bookmarkEnd w:id="10"/>
      <w:bookmarkEnd w:id="11"/>
    </w:p>
    <w:p w:rsidR="000733B3" w:rsidRDefault="000733B3" w:rsidP="008E2B25">
      <w:pPr>
        <w:pStyle w:val="ListParagraph"/>
        <w:ind w:firstLine="0"/>
        <w:rPr>
          <w:rFonts w:cs="Arial"/>
          <w:szCs w:val="24"/>
        </w:rPr>
      </w:pPr>
    </w:p>
    <w:p w:rsidR="008E2B25" w:rsidRPr="004140B9" w:rsidRDefault="00F22A70" w:rsidP="008E2B25">
      <w:pPr>
        <w:pStyle w:val="ListParagraph"/>
        <w:ind w:left="0" w:firstLine="0"/>
        <w:rPr>
          <w:rFonts w:cs="Arial"/>
          <w:b/>
          <w:szCs w:val="24"/>
        </w:rPr>
      </w:pPr>
      <w:r>
        <w:rPr>
          <w:noProof/>
          <w:lang w:bidi="ar-SA"/>
        </w:rPr>
        <w:drawing>
          <wp:inline distT="0" distB="0" distL="0" distR="0" wp14:anchorId="348ECA3C" wp14:editId="64F12208">
            <wp:extent cx="5805577" cy="3692106"/>
            <wp:effectExtent l="0" t="0" r="508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01B3" w:rsidRDefault="00936053" w:rsidP="008E2B25">
      <w:pPr>
        <w:pStyle w:val="ListParagraph"/>
        <w:ind w:left="0" w:firstLine="0"/>
        <w:rPr>
          <w:rFonts w:cs="Arial"/>
          <w:szCs w:val="24"/>
        </w:rPr>
      </w:pPr>
      <w:r>
        <w:rPr>
          <w:noProof/>
          <w:lang w:bidi="ar-SA"/>
        </w:rPr>
        <w:drawing>
          <wp:inline distT="0" distB="0" distL="0" distR="0" wp14:anchorId="3EF07E11" wp14:editId="2B212C51">
            <wp:extent cx="5805577" cy="3786996"/>
            <wp:effectExtent l="0" t="0" r="508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01B3" w:rsidRPr="00C201B3" w:rsidRDefault="00C201B3" w:rsidP="00C201B3">
      <w:pPr>
        <w:pStyle w:val="ListParagraph"/>
        <w:ind w:left="0" w:firstLine="0"/>
        <w:jc w:val="center"/>
        <w:rPr>
          <w:rFonts w:cs="Arial"/>
          <w:sz w:val="20"/>
          <w:szCs w:val="20"/>
        </w:rPr>
      </w:pPr>
    </w:p>
    <w:p w:rsidR="005E5EA9" w:rsidRDefault="005E5EA9" w:rsidP="00B07A61">
      <w:pPr>
        <w:ind w:firstLine="0"/>
        <w:jc w:val="center"/>
        <w:rPr>
          <w:rFonts w:cs="Arial"/>
          <w:sz w:val="20"/>
          <w:szCs w:val="20"/>
        </w:rPr>
      </w:pPr>
    </w:p>
    <w:p w:rsidR="005E5EA9" w:rsidRDefault="005E5EA9" w:rsidP="00B07A61">
      <w:pPr>
        <w:ind w:firstLine="0"/>
        <w:jc w:val="center"/>
        <w:rPr>
          <w:rFonts w:cs="Arial"/>
          <w:sz w:val="20"/>
          <w:szCs w:val="20"/>
        </w:rPr>
      </w:pPr>
    </w:p>
    <w:p w:rsidR="005E5EA9" w:rsidRDefault="005E5EA9" w:rsidP="00B07A61">
      <w:pPr>
        <w:ind w:firstLine="0"/>
        <w:jc w:val="center"/>
        <w:rPr>
          <w:rFonts w:cs="Arial"/>
          <w:sz w:val="20"/>
          <w:szCs w:val="20"/>
        </w:rPr>
      </w:pPr>
    </w:p>
    <w:p w:rsidR="005E5EA9" w:rsidRDefault="005E5EA9" w:rsidP="00B07A61">
      <w:pPr>
        <w:ind w:firstLine="0"/>
        <w:jc w:val="center"/>
        <w:rPr>
          <w:rFonts w:cs="Arial"/>
          <w:sz w:val="20"/>
          <w:szCs w:val="20"/>
        </w:rPr>
      </w:pPr>
    </w:p>
    <w:p w:rsidR="005E5EA9" w:rsidRDefault="005E5EA9" w:rsidP="00B07A61">
      <w:pPr>
        <w:ind w:firstLine="0"/>
        <w:jc w:val="center"/>
        <w:rPr>
          <w:rFonts w:cs="Arial"/>
          <w:sz w:val="20"/>
          <w:szCs w:val="20"/>
        </w:rPr>
      </w:pPr>
    </w:p>
    <w:p w:rsidR="005E5EA9" w:rsidRDefault="005E5EA9" w:rsidP="00B07A61">
      <w:pPr>
        <w:ind w:firstLine="0"/>
        <w:jc w:val="center"/>
        <w:rPr>
          <w:rFonts w:cs="Arial"/>
          <w:sz w:val="20"/>
          <w:szCs w:val="20"/>
        </w:rPr>
      </w:pPr>
    </w:p>
    <w:p w:rsidR="000733B3" w:rsidRPr="00FB0B7A" w:rsidRDefault="00B07A61" w:rsidP="00B07A61">
      <w:pPr>
        <w:ind w:firstLine="0"/>
        <w:jc w:val="center"/>
        <w:rPr>
          <w:rFonts w:cs="Arial"/>
          <w:szCs w:val="24"/>
        </w:rPr>
      </w:pPr>
      <w:r w:rsidRPr="00FB0B7A">
        <w:rPr>
          <w:rFonts w:cs="Arial"/>
          <w:szCs w:val="24"/>
        </w:rPr>
        <w:t>2</w:t>
      </w:r>
      <w:r w:rsidR="000733B3" w:rsidRPr="00FB0B7A">
        <w:rPr>
          <w:rFonts w:cs="Arial"/>
          <w:szCs w:val="24"/>
        </w:rPr>
        <w:br w:type="page"/>
      </w:r>
    </w:p>
    <w:p w:rsidR="000733B3" w:rsidRPr="005E5EA9" w:rsidRDefault="00146883" w:rsidP="00E45E03">
      <w:pPr>
        <w:pStyle w:val="Heading1"/>
        <w:rPr>
          <w:rStyle w:val="SubtleEmphasis"/>
        </w:rPr>
      </w:pPr>
      <w:bookmarkStart w:id="12" w:name="_Toc264877257"/>
      <w:bookmarkStart w:id="13" w:name="_Toc264877487"/>
      <w:bookmarkStart w:id="14" w:name="_Toc282430210"/>
      <w:bookmarkStart w:id="15" w:name="_Toc282440384"/>
      <w:bookmarkStart w:id="16" w:name="_Toc282440537"/>
      <w:r w:rsidRPr="005E5EA9">
        <w:rPr>
          <w:rStyle w:val="SubtleEmphasis"/>
        </w:rPr>
        <w:lastRenderedPageBreak/>
        <w:t xml:space="preserve">Section 1: </w:t>
      </w:r>
      <w:r w:rsidR="000C4237" w:rsidRPr="005E5EA9">
        <w:rPr>
          <w:rStyle w:val="SubtleEmphasis"/>
        </w:rPr>
        <w:t>Demographics of Respondents</w:t>
      </w:r>
      <w:bookmarkEnd w:id="12"/>
      <w:bookmarkEnd w:id="13"/>
      <w:bookmarkEnd w:id="14"/>
      <w:bookmarkEnd w:id="15"/>
      <w:bookmarkEnd w:id="16"/>
    </w:p>
    <w:p w:rsidR="00146883" w:rsidRDefault="00146883" w:rsidP="000733B3">
      <w:pPr>
        <w:rPr>
          <w:rFonts w:cs="Arial"/>
          <w:szCs w:val="24"/>
        </w:rPr>
      </w:pPr>
    </w:p>
    <w:p w:rsidR="00146883" w:rsidRDefault="00146883" w:rsidP="000733B3">
      <w:pPr>
        <w:rPr>
          <w:rFonts w:cs="Arial"/>
          <w:szCs w:val="24"/>
        </w:rPr>
      </w:pPr>
    </w:p>
    <w:p w:rsidR="00146883" w:rsidRDefault="00146883" w:rsidP="000733B3">
      <w:pPr>
        <w:rPr>
          <w:rFonts w:cs="Arial"/>
          <w:szCs w:val="24"/>
        </w:rPr>
      </w:pPr>
    </w:p>
    <w:p w:rsidR="000733B3" w:rsidRDefault="006815FB" w:rsidP="000733B3">
      <w:pPr>
        <w:rPr>
          <w:rFonts w:cs="Arial"/>
          <w:szCs w:val="24"/>
        </w:rPr>
      </w:pPr>
      <w:r>
        <w:rPr>
          <w:rFonts w:cs="Arial"/>
          <w:noProof/>
          <w:szCs w:val="24"/>
          <w:lang w:bidi="ar-SA"/>
        </w:rPr>
        <mc:AlternateContent>
          <mc:Choice Requires="wps">
            <w:drawing>
              <wp:anchor distT="91440" distB="91440" distL="228600" distR="91440" simplePos="0" relativeHeight="251662336" behindDoc="0" locked="0" layoutInCell="0" allowOverlap="1" wp14:anchorId="32ADE69C" wp14:editId="5474B794">
                <wp:simplePos x="0" y="0"/>
                <wp:positionH relativeFrom="margin">
                  <wp:posOffset>1843405</wp:posOffset>
                </wp:positionH>
                <wp:positionV relativeFrom="margin">
                  <wp:posOffset>395605</wp:posOffset>
                </wp:positionV>
                <wp:extent cx="2351405" cy="769620"/>
                <wp:effectExtent l="14605" t="14605" r="11430" b="13970"/>
                <wp:wrapSquare wrapText="bothSides"/>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769620"/>
                        </a:xfrm>
                        <a:prstGeom prst="rect">
                          <a:avLst/>
                        </a:prstGeom>
                        <a:solidFill>
                          <a:schemeClr val="bg1">
                            <a:lumMod val="100000"/>
                            <a:lumOff val="0"/>
                          </a:schemeClr>
                        </a:solidFill>
                        <a:ln w="12700">
                          <a:solidFill>
                            <a:srgbClr val="BFA923"/>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0C4237" w:rsidRDefault="00EB3B9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jc w:val="center"/>
                              <w:rPr>
                                <w:i/>
                                <w:iCs/>
                                <w:color w:val="FFFFFF" w:themeColor="background1"/>
                                <w:sz w:val="28"/>
                                <w:szCs w:val="28"/>
                              </w:rPr>
                            </w:pPr>
                            <w:r>
                              <w:rPr>
                                <w:i/>
                                <w:iCs/>
                                <w:color w:val="FFFFFF" w:themeColor="background1"/>
                                <w:sz w:val="28"/>
                                <w:szCs w:val="28"/>
                              </w:rPr>
                              <w:t>2012</w:t>
                            </w:r>
                            <w:r w:rsidR="000C4237">
                              <w:rPr>
                                <w:i/>
                                <w:iCs/>
                                <w:color w:val="FFFFFF" w:themeColor="background1"/>
                                <w:sz w:val="28"/>
                                <w:szCs w:val="28"/>
                              </w:rPr>
                              <w:t xml:space="preserve"> </w:t>
                            </w:r>
                            <w:r w:rsidR="00BF4DBD">
                              <w:rPr>
                                <w:i/>
                                <w:iCs/>
                                <w:color w:val="FFFFFF" w:themeColor="background1"/>
                                <w:sz w:val="28"/>
                                <w:szCs w:val="28"/>
                              </w:rPr>
                              <w:t xml:space="preserve">Responding </w:t>
                            </w:r>
                            <w:r w:rsidR="000C4237">
                              <w:rPr>
                                <w:i/>
                                <w:iCs/>
                                <w:color w:val="FFFFFF" w:themeColor="background1"/>
                                <w:sz w:val="28"/>
                                <w:szCs w:val="28"/>
                              </w:rPr>
                              <w:t>Graduate</w:t>
                            </w:r>
                            <w:r w:rsidR="00E862AA">
                              <w:rPr>
                                <w:i/>
                                <w:iCs/>
                                <w:color w:val="FFFFFF" w:themeColor="background1"/>
                                <w:sz w:val="28"/>
                                <w:szCs w:val="28"/>
                              </w:rPr>
                              <w:t xml:space="preserve"> Totals</w:t>
                            </w:r>
                          </w:p>
                        </w:txbxContent>
                      </wps:txbx>
                      <wps:bodyPr rot="0" vert="horz" wrap="square" lIns="210312" tIns="91440" rIns="210312" bIns="91440" anchor="ctr" anchorCtr="0" upright="1">
                        <a:spAutoFit/>
                      </wps:bodyPr>
                    </wps:wsp>
                  </a:graphicData>
                </a:graphic>
                <wp14:sizeRelH relativeFrom="margin">
                  <wp14:pctWidth>40000</wp14:pctWidth>
                </wp14:sizeRelH>
                <wp14:sizeRelV relativeFrom="margin">
                  <wp14:pctHeight>0</wp14:pctHeight>
                </wp14:sizeRelV>
              </wp:anchor>
            </w:drawing>
          </mc:Choice>
          <mc:Fallback>
            <w:pict>
              <v:rect id="Rectangle 3" o:spid="_x0000_s1027" style="position:absolute;left:0;text-align:left;margin-left:145.15pt;margin-top:31.15pt;width:185.15pt;height:60.6pt;z-index:251662336;visibility:visible;mso-wrap-style:square;mso-width-percent:400;mso-height-percent:0;mso-wrap-distance-left:18pt;mso-wrap-distance-top:7.2pt;mso-wrap-distance-right:7.2pt;mso-wrap-distance-bottom:7.2pt;mso-position-horizontal:absolute;mso-position-horizontal-relative:margin;mso-position-vertical:absolute;mso-position-vertical-relative:margin;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" o:allowincell="f" fillcolor="white [3212]" strokecolor="#bfa923" strokeweight="1pt">
                <v:shadow color="#d8d8d8 [2732]" offset="3pt,3pt"/>
                <v:textbox style="mso-fit-shape-to-text:t" inset="16.56pt,7.2pt,16.56pt,7.2pt">
                  <w:txbxContent>
                    <w:p w:rsidR="000C4237" w:rsidRDefault="00EB3B9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jc w:val="center"/>
                        <w:rPr>
                          <w:i/>
                          <w:iCs/>
                          <w:color w:val="FFFFFF" w:themeColor="background1"/>
                          <w:sz w:val="28"/>
                          <w:szCs w:val="28"/>
                        </w:rPr>
                      </w:pPr>
                      <w:r>
                        <w:rPr>
                          <w:i/>
                          <w:iCs/>
                          <w:color w:val="FFFFFF" w:themeColor="background1"/>
                          <w:sz w:val="28"/>
                          <w:szCs w:val="28"/>
                        </w:rPr>
                        <w:t>2012</w:t>
                      </w:r>
                      <w:r w:rsidR="000C4237">
                        <w:rPr>
                          <w:i/>
                          <w:iCs/>
                          <w:color w:val="FFFFFF" w:themeColor="background1"/>
                          <w:sz w:val="28"/>
                          <w:szCs w:val="28"/>
                        </w:rPr>
                        <w:t xml:space="preserve"> </w:t>
                      </w:r>
                      <w:r w:rsidR="00BF4DBD">
                        <w:rPr>
                          <w:i/>
                          <w:iCs/>
                          <w:color w:val="FFFFFF" w:themeColor="background1"/>
                          <w:sz w:val="28"/>
                          <w:szCs w:val="28"/>
                        </w:rPr>
                        <w:t xml:space="preserve">Responding </w:t>
                      </w:r>
                      <w:r w:rsidR="000C4237">
                        <w:rPr>
                          <w:i/>
                          <w:iCs/>
                          <w:color w:val="FFFFFF" w:themeColor="background1"/>
                          <w:sz w:val="28"/>
                          <w:szCs w:val="28"/>
                        </w:rPr>
                        <w:t>Graduate</w:t>
                      </w:r>
                      <w:r w:rsidR="00E862AA">
                        <w:rPr>
                          <w:i/>
                          <w:iCs/>
                          <w:color w:val="FFFFFF" w:themeColor="background1"/>
                          <w:sz w:val="28"/>
                          <w:szCs w:val="28"/>
                        </w:rPr>
                        <w:t xml:space="preserve"> Totals</w:t>
                      </w:r>
                    </w:p>
                  </w:txbxContent>
                </v:textbox>
                <w10:wrap type="square" anchorx="margin" anchory="margin"/>
              </v:rect>
            </w:pict>
          </mc:Fallback>
        </mc:AlternateContent>
      </w:r>
    </w:p>
    <w:p w:rsidR="000C4237" w:rsidRDefault="000C4237" w:rsidP="000733B3">
      <w:pPr>
        <w:rPr>
          <w:rFonts w:cs="Arial"/>
          <w:szCs w:val="24"/>
        </w:rPr>
      </w:pPr>
    </w:p>
    <w:p w:rsidR="000C4237" w:rsidRDefault="000C4237" w:rsidP="000C4237">
      <w:pPr>
        <w:jc w:val="center"/>
        <w:rPr>
          <w:rFonts w:cs="Arial"/>
          <w:szCs w:val="24"/>
        </w:rPr>
      </w:pPr>
    </w:p>
    <w:p w:rsidR="000C4237" w:rsidRDefault="000C4237" w:rsidP="000C4237">
      <w:pPr>
        <w:jc w:val="center"/>
        <w:rPr>
          <w:rFonts w:cs="Arial"/>
          <w:szCs w:val="24"/>
        </w:rPr>
      </w:pPr>
    </w:p>
    <w:p w:rsidR="000C4237" w:rsidRDefault="000C4237" w:rsidP="000C4237">
      <w:pPr>
        <w:jc w:val="center"/>
        <w:rPr>
          <w:rFonts w:cs="Arial"/>
          <w:szCs w:val="24"/>
        </w:rPr>
      </w:pPr>
    </w:p>
    <w:p w:rsidR="000C4237" w:rsidRDefault="000C4237" w:rsidP="000C4237">
      <w:pPr>
        <w:jc w:val="center"/>
        <w:rPr>
          <w:rFonts w:cs="Arial"/>
          <w:szCs w:val="24"/>
        </w:rPr>
      </w:pPr>
    </w:p>
    <w:p w:rsidR="000C4237" w:rsidRPr="009A5591" w:rsidRDefault="00EB3B9D" w:rsidP="00414B3C">
      <w:pPr>
        <w:tabs>
          <w:tab w:val="left" w:pos="0"/>
          <w:tab w:val="left" w:pos="270"/>
          <w:tab w:val="center" w:leader="dot" w:pos="8640"/>
        </w:tabs>
        <w:ind w:left="360" w:firstLine="0"/>
        <w:jc w:val="center"/>
        <w:rPr>
          <w:rFonts w:cs="Arial"/>
          <w:b/>
          <w:szCs w:val="24"/>
        </w:rPr>
      </w:pPr>
      <w:r>
        <w:rPr>
          <w:rFonts w:cs="Arial"/>
          <w:b/>
          <w:szCs w:val="24"/>
        </w:rPr>
        <w:t>Departments</w:t>
      </w:r>
    </w:p>
    <w:p w:rsidR="000C4237" w:rsidRPr="009A5591" w:rsidRDefault="000C4237" w:rsidP="00414B3C">
      <w:pPr>
        <w:tabs>
          <w:tab w:val="left" w:pos="270"/>
          <w:tab w:val="left" w:leader="dot" w:pos="8640"/>
        </w:tabs>
        <w:ind w:left="1440" w:firstLine="0"/>
        <w:rPr>
          <w:rFonts w:cs="Arial"/>
          <w:szCs w:val="24"/>
        </w:rPr>
      </w:pPr>
      <w:r w:rsidRPr="009A5591">
        <w:rPr>
          <w:rFonts w:cs="Arial"/>
          <w:szCs w:val="24"/>
        </w:rPr>
        <w:t>Art</w:t>
      </w:r>
      <w:r w:rsidRPr="009A5591">
        <w:rPr>
          <w:rFonts w:cs="Arial"/>
          <w:szCs w:val="24"/>
        </w:rPr>
        <w:tab/>
      </w:r>
      <w:r w:rsidR="00144378">
        <w:rPr>
          <w:rFonts w:cs="Arial"/>
          <w:szCs w:val="24"/>
        </w:rPr>
        <w:t xml:space="preserve">  </w:t>
      </w:r>
      <w:r w:rsidR="00EB3B9D">
        <w:rPr>
          <w:rFonts w:cs="Arial"/>
          <w:szCs w:val="24"/>
        </w:rPr>
        <w:t>4</w:t>
      </w:r>
    </w:p>
    <w:p w:rsidR="000C4237" w:rsidRPr="009A5591" w:rsidRDefault="000C4237" w:rsidP="00414B3C">
      <w:pPr>
        <w:tabs>
          <w:tab w:val="left" w:pos="270"/>
          <w:tab w:val="left" w:leader="dot" w:pos="8640"/>
        </w:tabs>
        <w:ind w:left="1440" w:firstLine="0"/>
        <w:rPr>
          <w:rFonts w:cs="Arial"/>
          <w:szCs w:val="24"/>
        </w:rPr>
      </w:pPr>
      <w:r w:rsidRPr="009A5591">
        <w:rPr>
          <w:rFonts w:cs="Arial"/>
          <w:szCs w:val="24"/>
        </w:rPr>
        <w:t>Communications</w:t>
      </w:r>
      <w:r w:rsidRPr="009A5591">
        <w:rPr>
          <w:rFonts w:cs="Arial"/>
          <w:szCs w:val="24"/>
        </w:rPr>
        <w:tab/>
      </w:r>
      <w:r w:rsidR="00144378">
        <w:rPr>
          <w:rFonts w:cs="Arial"/>
          <w:szCs w:val="24"/>
        </w:rPr>
        <w:t xml:space="preserve">  </w:t>
      </w:r>
      <w:r w:rsidR="00EB3B9D">
        <w:rPr>
          <w:rFonts w:cs="Arial"/>
          <w:szCs w:val="24"/>
        </w:rPr>
        <w:t>2</w:t>
      </w:r>
    </w:p>
    <w:p w:rsidR="000C4237" w:rsidRPr="009A5591" w:rsidRDefault="000C4237" w:rsidP="00414B3C">
      <w:pPr>
        <w:tabs>
          <w:tab w:val="left" w:pos="270"/>
          <w:tab w:val="left" w:leader="dot" w:pos="8640"/>
        </w:tabs>
        <w:ind w:left="1440" w:firstLine="0"/>
        <w:rPr>
          <w:rFonts w:cs="Arial"/>
          <w:szCs w:val="24"/>
        </w:rPr>
      </w:pPr>
      <w:r w:rsidRPr="009A5591">
        <w:rPr>
          <w:rFonts w:cs="Arial"/>
          <w:szCs w:val="24"/>
        </w:rPr>
        <w:t>English</w:t>
      </w:r>
      <w:r w:rsidRPr="009A5591">
        <w:rPr>
          <w:rFonts w:cs="Arial"/>
          <w:szCs w:val="24"/>
        </w:rPr>
        <w:tab/>
      </w:r>
      <w:r w:rsidR="00EB3B9D">
        <w:rPr>
          <w:rFonts w:cs="Arial"/>
          <w:szCs w:val="24"/>
        </w:rPr>
        <w:t>16</w:t>
      </w:r>
    </w:p>
    <w:p w:rsidR="0074357C" w:rsidRPr="009A5591" w:rsidRDefault="0074357C" w:rsidP="00414B3C">
      <w:pPr>
        <w:tabs>
          <w:tab w:val="left" w:pos="270"/>
          <w:tab w:val="left" w:leader="dot" w:pos="8640"/>
        </w:tabs>
        <w:ind w:left="360" w:firstLine="0"/>
        <w:jc w:val="right"/>
        <w:rPr>
          <w:rFonts w:cs="Arial"/>
          <w:szCs w:val="24"/>
        </w:rPr>
      </w:pPr>
    </w:p>
    <w:p w:rsidR="00353F74" w:rsidRDefault="00353F74" w:rsidP="00414B3C">
      <w:pPr>
        <w:tabs>
          <w:tab w:val="left" w:pos="270"/>
          <w:tab w:val="left" w:leader="dot" w:pos="8640"/>
        </w:tabs>
        <w:ind w:left="1440" w:firstLine="0"/>
        <w:rPr>
          <w:rFonts w:cs="Arial"/>
          <w:szCs w:val="24"/>
        </w:rPr>
      </w:pPr>
    </w:p>
    <w:p w:rsidR="00146883" w:rsidRDefault="00146883" w:rsidP="00414B3C">
      <w:pPr>
        <w:tabs>
          <w:tab w:val="left" w:pos="270"/>
          <w:tab w:val="left" w:leader="dot" w:pos="8640"/>
        </w:tabs>
        <w:ind w:left="1440" w:firstLine="0"/>
        <w:rPr>
          <w:rFonts w:cs="Arial"/>
          <w:szCs w:val="24"/>
        </w:rPr>
      </w:pPr>
    </w:p>
    <w:p w:rsidR="00146883" w:rsidRDefault="00146883" w:rsidP="00414B3C">
      <w:pPr>
        <w:tabs>
          <w:tab w:val="left" w:pos="270"/>
          <w:tab w:val="left" w:leader="dot" w:pos="8640"/>
        </w:tabs>
        <w:ind w:left="1440" w:firstLine="0"/>
        <w:rPr>
          <w:rFonts w:cs="Arial"/>
          <w:szCs w:val="24"/>
        </w:rPr>
      </w:pPr>
    </w:p>
    <w:p w:rsidR="00146883" w:rsidRPr="009A5591" w:rsidRDefault="00146883" w:rsidP="00414B3C">
      <w:pPr>
        <w:tabs>
          <w:tab w:val="left" w:pos="270"/>
          <w:tab w:val="left" w:leader="dot" w:pos="8640"/>
        </w:tabs>
        <w:ind w:left="1440" w:firstLine="0"/>
        <w:rPr>
          <w:rFonts w:cs="Arial"/>
          <w:szCs w:val="24"/>
        </w:rPr>
      </w:pPr>
    </w:p>
    <w:p w:rsidR="00C201B3" w:rsidRDefault="00C201B3" w:rsidP="00C201B3">
      <w:pPr>
        <w:jc w:val="center"/>
        <w:rPr>
          <w:rFonts w:cs="Arial"/>
          <w:sz w:val="20"/>
          <w:szCs w:val="20"/>
        </w:rPr>
      </w:pPr>
      <w:bookmarkStart w:id="17" w:name="_Toc262651184"/>
      <w:bookmarkStart w:id="18" w:name="_Toc262714790"/>
    </w:p>
    <w:p w:rsidR="00C201B3" w:rsidRDefault="00EB3B9D" w:rsidP="00C201B3">
      <w:pPr>
        <w:jc w:val="center"/>
        <w:rPr>
          <w:rFonts w:cs="Arial"/>
          <w:sz w:val="20"/>
          <w:szCs w:val="20"/>
        </w:rPr>
      </w:pPr>
      <w:r>
        <w:rPr>
          <w:noProof/>
          <w:lang w:bidi="ar-SA"/>
        </w:rPr>
        <w:drawing>
          <wp:inline distT="0" distB="0" distL="0" distR="0" wp14:anchorId="1CB3787E" wp14:editId="2C223771">
            <wp:extent cx="5410200" cy="40386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01B3" w:rsidRDefault="00C201B3" w:rsidP="00C201B3">
      <w:pPr>
        <w:jc w:val="center"/>
        <w:rPr>
          <w:rFonts w:cs="Arial"/>
          <w:sz w:val="20"/>
          <w:szCs w:val="20"/>
        </w:rPr>
      </w:pPr>
    </w:p>
    <w:p w:rsidR="00C201B3" w:rsidRDefault="00C201B3" w:rsidP="00C201B3">
      <w:pPr>
        <w:jc w:val="center"/>
        <w:rPr>
          <w:rFonts w:cs="Arial"/>
          <w:sz w:val="20"/>
          <w:szCs w:val="20"/>
        </w:rPr>
      </w:pPr>
    </w:p>
    <w:p w:rsidR="00C201B3" w:rsidRDefault="00C201B3" w:rsidP="00C201B3">
      <w:pPr>
        <w:jc w:val="center"/>
        <w:rPr>
          <w:rFonts w:cs="Arial"/>
          <w:sz w:val="20"/>
          <w:szCs w:val="20"/>
        </w:rPr>
      </w:pPr>
    </w:p>
    <w:p w:rsidR="00C201B3" w:rsidRDefault="00C201B3" w:rsidP="00C201B3">
      <w:pPr>
        <w:jc w:val="center"/>
        <w:rPr>
          <w:rFonts w:cs="Arial"/>
          <w:sz w:val="20"/>
          <w:szCs w:val="20"/>
        </w:rPr>
      </w:pPr>
    </w:p>
    <w:p w:rsidR="00EB3B9D" w:rsidRDefault="00EB3B9D" w:rsidP="00C201B3">
      <w:pPr>
        <w:jc w:val="center"/>
        <w:rPr>
          <w:rFonts w:cs="Arial"/>
          <w:sz w:val="20"/>
          <w:szCs w:val="20"/>
        </w:rPr>
      </w:pPr>
    </w:p>
    <w:p w:rsidR="00EB3B9D" w:rsidRDefault="00EB3B9D" w:rsidP="00C201B3">
      <w:pPr>
        <w:jc w:val="center"/>
        <w:rPr>
          <w:rFonts w:cs="Arial"/>
          <w:sz w:val="20"/>
          <w:szCs w:val="20"/>
        </w:rPr>
      </w:pPr>
    </w:p>
    <w:p w:rsidR="00EB3B9D" w:rsidRDefault="00EB3B9D" w:rsidP="00C201B3">
      <w:pPr>
        <w:jc w:val="center"/>
        <w:rPr>
          <w:rFonts w:cs="Arial"/>
          <w:sz w:val="20"/>
          <w:szCs w:val="20"/>
        </w:rPr>
      </w:pPr>
    </w:p>
    <w:p w:rsidR="00EB3B9D" w:rsidRDefault="00EB3B9D" w:rsidP="00C201B3">
      <w:pPr>
        <w:jc w:val="center"/>
        <w:rPr>
          <w:rFonts w:cs="Arial"/>
          <w:sz w:val="20"/>
          <w:szCs w:val="20"/>
        </w:rPr>
      </w:pPr>
    </w:p>
    <w:p w:rsidR="00EB3B9D" w:rsidRDefault="00EB3B9D" w:rsidP="00C201B3">
      <w:pPr>
        <w:jc w:val="center"/>
        <w:rPr>
          <w:rFonts w:cs="Arial"/>
          <w:sz w:val="20"/>
          <w:szCs w:val="20"/>
        </w:rPr>
      </w:pPr>
    </w:p>
    <w:p w:rsidR="00C201B3" w:rsidRDefault="00B07A61" w:rsidP="00B07A61">
      <w:pPr>
        <w:ind w:firstLine="0"/>
        <w:jc w:val="center"/>
      </w:pPr>
      <w:r>
        <w:t>3</w:t>
      </w:r>
      <w:r w:rsidR="00C201B3">
        <w:br w:type="page"/>
      </w:r>
    </w:p>
    <w:p w:rsidR="0074357C" w:rsidRPr="005E5EA9" w:rsidRDefault="00146883" w:rsidP="0074357C">
      <w:pPr>
        <w:pStyle w:val="Heading1"/>
        <w:rPr>
          <w:rStyle w:val="SubtleEmphasis"/>
        </w:rPr>
      </w:pPr>
      <w:bookmarkStart w:id="19" w:name="_Toc264877258"/>
      <w:bookmarkStart w:id="20" w:name="_Toc264877488"/>
      <w:bookmarkStart w:id="21" w:name="_Toc282430211"/>
      <w:bookmarkStart w:id="22" w:name="_Toc282440385"/>
      <w:bookmarkStart w:id="23" w:name="_Toc282440538"/>
      <w:r w:rsidRPr="005E5EA9">
        <w:rPr>
          <w:rStyle w:val="SubtleEmphasis"/>
        </w:rPr>
        <w:lastRenderedPageBreak/>
        <w:t xml:space="preserve">Section 1: </w:t>
      </w:r>
      <w:r w:rsidR="0074357C" w:rsidRPr="005E5EA9">
        <w:rPr>
          <w:rStyle w:val="SubtleEmphasis"/>
        </w:rPr>
        <w:t>Demographics of Respondents</w:t>
      </w:r>
      <w:bookmarkEnd w:id="17"/>
      <w:bookmarkEnd w:id="18"/>
      <w:bookmarkEnd w:id="19"/>
      <w:bookmarkEnd w:id="20"/>
      <w:bookmarkEnd w:id="21"/>
      <w:bookmarkEnd w:id="22"/>
      <w:bookmarkEnd w:id="23"/>
    </w:p>
    <w:p w:rsidR="001E1ABE" w:rsidRDefault="00AC6E41">
      <w:pPr>
        <w:rPr>
          <w:rFonts w:cs="Arial"/>
          <w:szCs w:val="24"/>
        </w:rPr>
      </w:pPr>
      <w:r>
        <w:rPr>
          <w:noProof/>
          <w:lang w:bidi="ar-SA"/>
        </w:rPr>
        <w:drawing>
          <wp:inline distT="0" distB="0" distL="0" distR="0" wp14:anchorId="51DF3452" wp14:editId="7AE6FE2F">
            <wp:extent cx="5868537" cy="3930556"/>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7002" w:rsidRDefault="0047527A" w:rsidP="00C201B3">
      <w:bookmarkStart w:id="24" w:name="_Toc262651185"/>
      <w:bookmarkStart w:id="25" w:name="_Toc262714791"/>
      <w:r>
        <w:rPr>
          <w:noProof/>
          <w:lang w:bidi="ar-SA"/>
        </w:rPr>
        <w:drawing>
          <wp:inline distT="0" distB="0" distL="0" distR="0" wp14:anchorId="35BAE52E" wp14:editId="5DF6F64B">
            <wp:extent cx="5868537" cy="4299045"/>
            <wp:effectExtent l="0" t="0" r="0"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6E41" w:rsidRDefault="00AC6E41" w:rsidP="00C201B3"/>
    <w:p w:rsidR="00AC6E41" w:rsidRDefault="00AC6E41" w:rsidP="00C201B3"/>
    <w:p w:rsidR="00AC6E41" w:rsidRDefault="00AC6E41" w:rsidP="00C201B3"/>
    <w:p w:rsidR="00AC6E41" w:rsidRDefault="00AC6E41" w:rsidP="00AC6E41">
      <w:pPr>
        <w:ind w:firstLine="0"/>
        <w:jc w:val="center"/>
      </w:pPr>
      <w:r>
        <w:t>4</w:t>
      </w:r>
    </w:p>
    <w:p w:rsidR="00EB3B9D" w:rsidRDefault="008A1DBF" w:rsidP="00C201B3">
      <w:r>
        <w:rPr>
          <w:noProof/>
          <w:lang w:bidi="ar-SA"/>
        </w:rPr>
        <w:lastRenderedPageBreak/>
        <w:drawing>
          <wp:inline distT="0" distB="0" distL="0" distR="0" wp14:anchorId="1F862822" wp14:editId="78BE6150">
            <wp:extent cx="5667555" cy="377837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01B3" w:rsidRDefault="00AC6E41" w:rsidP="00C201B3">
      <w:r>
        <w:rPr>
          <w:noProof/>
          <w:lang w:bidi="ar-SA"/>
        </w:rPr>
        <w:drawing>
          <wp:inline distT="0" distB="0" distL="0" distR="0" wp14:anchorId="6687101A" wp14:editId="66819CC5">
            <wp:extent cx="5667555" cy="4287329"/>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bookmarkEnd w:id="24"/>
    <w:bookmarkEnd w:id="25"/>
    <w:p w:rsidR="00C201B3" w:rsidRDefault="00C201B3" w:rsidP="00550227">
      <w:pPr>
        <w:ind w:firstLine="0"/>
        <w:rPr>
          <w:rFonts w:cs="Arial"/>
          <w:szCs w:val="24"/>
        </w:rPr>
      </w:pPr>
    </w:p>
    <w:p w:rsidR="00AC6E41" w:rsidRDefault="00AC6E41" w:rsidP="00550227">
      <w:pPr>
        <w:ind w:firstLine="0"/>
        <w:rPr>
          <w:rFonts w:cs="Arial"/>
          <w:szCs w:val="24"/>
        </w:rPr>
      </w:pPr>
    </w:p>
    <w:p w:rsidR="00AC6E41" w:rsidRDefault="00AC6E41" w:rsidP="00550227">
      <w:pPr>
        <w:ind w:firstLine="0"/>
        <w:rPr>
          <w:rFonts w:cs="Arial"/>
          <w:szCs w:val="24"/>
        </w:rPr>
      </w:pPr>
    </w:p>
    <w:p w:rsidR="00AC6E41" w:rsidRDefault="00AC6E41" w:rsidP="00550227">
      <w:pPr>
        <w:ind w:firstLine="0"/>
        <w:rPr>
          <w:rFonts w:cs="Arial"/>
          <w:szCs w:val="24"/>
        </w:rPr>
      </w:pPr>
    </w:p>
    <w:p w:rsidR="00AC6E41" w:rsidRDefault="00AC6E41" w:rsidP="00AC6E41">
      <w:pPr>
        <w:ind w:firstLine="0"/>
        <w:jc w:val="center"/>
        <w:rPr>
          <w:rFonts w:cs="Arial"/>
          <w:szCs w:val="24"/>
        </w:rPr>
      </w:pPr>
      <w:r>
        <w:rPr>
          <w:rFonts w:cs="Arial"/>
          <w:szCs w:val="24"/>
        </w:rPr>
        <w:t>5</w:t>
      </w:r>
    </w:p>
    <w:p w:rsidR="00AC6E41" w:rsidRDefault="00AC6E41" w:rsidP="00550227">
      <w:pPr>
        <w:ind w:firstLine="0"/>
        <w:rPr>
          <w:rFonts w:cs="Arial"/>
          <w:szCs w:val="24"/>
        </w:rPr>
      </w:pPr>
    </w:p>
    <w:p w:rsidR="00AC6E41" w:rsidRPr="005E5EA9" w:rsidRDefault="00AC6E41" w:rsidP="00AC6E41">
      <w:pPr>
        <w:pStyle w:val="Heading1"/>
        <w:rPr>
          <w:rStyle w:val="SubtleEmphasis"/>
        </w:rPr>
      </w:pPr>
      <w:r w:rsidRPr="005E5EA9">
        <w:rPr>
          <w:rStyle w:val="SubtleEmphasis"/>
        </w:rPr>
        <w:lastRenderedPageBreak/>
        <w:t>Section 1: Demographics of Respondents</w:t>
      </w:r>
    </w:p>
    <w:p w:rsidR="00AC6E41" w:rsidRDefault="00AC6E41" w:rsidP="00AC6E41">
      <w:pPr>
        <w:rPr>
          <w:rFonts w:cs="Arial"/>
          <w:szCs w:val="24"/>
        </w:rPr>
      </w:pPr>
    </w:p>
    <w:p w:rsidR="00C201B3" w:rsidRPr="00C201B3" w:rsidRDefault="00292316" w:rsidP="00C201B3">
      <w:pPr>
        <w:ind w:firstLine="0"/>
        <w:jc w:val="center"/>
        <w:rPr>
          <w:rFonts w:cs="Arial"/>
          <w:sz w:val="20"/>
          <w:szCs w:val="20"/>
        </w:rPr>
      </w:pPr>
      <w:r>
        <w:rPr>
          <w:noProof/>
          <w:lang w:bidi="ar-SA"/>
        </w:rPr>
        <w:drawing>
          <wp:inline distT="0" distB="0" distL="0" distR="0" wp14:anchorId="334EEB17" wp14:editId="759D9E61">
            <wp:extent cx="5882185" cy="4121624"/>
            <wp:effectExtent l="0" t="0" r="4445"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75979" w:rsidRDefault="00BE6F4C" w:rsidP="00BE6F4C">
      <w:pPr>
        <w:ind w:firstLine="0"/>
        <w:rPr>
          <w:rFonts w:cs="Arial"/>
          <w:sz w:val="20"/>
          <w:szCs w:val="20"/>
        </w:rPr>
      </w:pPr>
      <w:r>
        <w:rPr>
          <w:noProof/>
          <w:lang w:bidi="ar-SA"/>
        </w:rPr>
        <w:drawing>
          <wp:inline distT="0" distB="0" distL="0" distR="0" wp14:anchorId="028F3A4C" wp14:editId="4BBC1DEC">
            <wp:extent cx="5909481" cy="3875964"/>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21A2B" w:rsidRPr="00FB0B7A" w:rsidRDefault="00AC6E41" w:rsidP="00B07A61">
      <w:pPr>
        <w:ind w:firstLine="0"/>
        <w:jc w:val="center"/>
        <w:rPr>
          <w:rFonts w:cs="Arial"/>
          <w:szCs w:val="24"/>
        </w:rPr>
      </w:pPr>
      <w:r>
        <w:rPr>
          <w:rFonts w:cs="Arial"/>
          <w:szCs w:val="24"/>
        </w:rPr>
        <w:t>6</w:t>
      </w:r>
      <w:r w:rsidR="001E1ABE" w:rsidRPr="00FB0B7A">
        <w:rPr>
          <w:rFonts w:cs="Arial"/>
          <w:szCs w:val="24"/>
        </w:rPr>
        <w:br w:type="page"/>
      </w:r>
    </w:p>
    <w:p w:rsidR="00B21A2B" w:rsidRDefault="00B21A2B" w:rsidP="001E1ABE">
      <w:pPr>
        <w:jc w:val="center"/>
        <w:rPr>
          <w:rFonts w:cs="Arial"/>
          <w:szCs w:val="24"/>
        </w:rPr>
      </w:pPr>
    </w:p>
    <w:p w:rsidR="00B21A2B" w:rsidRDefault="00B21A2B" w:rsidP="00E75979">
      <w:pPr>
        <w:ind w:firstLine="0"/>
        <w:jc w:val="center"/>
        <w:rPr>
          <w:rFonts w:cs="Arial"/>
          <w:szCs w:val="24"/>
        </w:rPr>
      </w:pPr>
    </w:p>
    <w:p w:rsidR="00B21A2B" w:rsidRDefault="00B21A2B" w:rsidP="001E1ABE">
      <w:pPr>
        <w:jc w:val="center"/>
        <w:rPr>
          <w:rFonts w:cs="Arial"/>
          <w:szCs w:val="24"/>
        </w:rPr>
      </w:pPr>
    </w:p>
    <w:p w:rsidR="007243E5" w:rsidRDefault="007243E5" w:rsidP="001E1ABE">
      <w:pPr>
        <w:jc w:val="center"/>
        <w:rPr>
          <w:rFonts w:cs="Arial"/>
          <w:szCs w:val="24"/>
        </w:rPr>
      </w:pPr>
    </w:p>
    <w:p w:rsidR="007243E5" w:rsidRDefault="007243E5" w:rsidP="001E1ABE">
      <w:pPr>
        <w:jc w:val="center"/>
        <w:rPr>
          <w:rFonts w:cs="Arial"/>
          <w:szCs w:val="24"/>
        </w:rPr>
      </w:pPr>
    </w:p>
    <w:p w:rsidR="005E5EA9" w:rsidRDefault="005E5EA9" w:rsidP="005E5EA9">
      <w:pPr>
        <w:pStyle w:val="Title"/>
      </w:pPr>
      <w:bookmarkStart w:id="26" w:name="_Toc282440540"/>
    </w:p>
    <w:p w:rsidR="001E1ABE" w:rsidRPr="00874C44" w:rsidRDefault="001E1ABE" w:rsidP="005E5EA9">
      <w:pPr>
        <w:pStyle w:val="Title"/>
      </w:pPr>
      <w:bookmarkStart w:id="27" w:name="_Toc324406898"/>
      <w:bookmarkStart w:id="28" w:name="_Toc324407093"/>
      <w:r w:rsidRPr="00874C44">
        <w:t xml:space="preserve">Section </w:t>
      </w:r>
      <w:r w:rsidR="00146883">
        <w:t>2</w:t>
      </w:r>
      <w:r w:rsidRPr="00874C44">
        <w:t>: Academic Department and Program Evaluation</w:t>
      </w:r>
      <w:bookmarkEnd w:id="26"/>
      <w:bookmarkEnd w:id="27"/>
      <w:bookmarkEnd w:id="28"/>
    </w:p>
    <w:p w:rsidR="001E1ABE" w:rsidRDefault="001E1ABE" w:rsidP="001E1ABE">
      <w:pPr>
        <w:jc w:val="center"/>
        <w:rPr>
          <w:rFonts w:cs="Arial"/>
          <w:b/>
          <w:smallCaps/>
          <w:sz w:val="32"/>
          <w:szCs w:val="32"/>
        </w:rPr>
      </w:pPr>
    </w:p>
    <w:p w:rsidR="00233360" w:rsidRDefault="00233360" w:rsidP="00233360">
      <w:pPr>
        <w:ind w:firstLine="0"/>
        <w:rPr>
          <w:rFonts w:cs="Arial"/>
          <w:szCs w:val="24"/>
        </w:rPr>
      </w:pPr>
      <w:r w:rsidRPr="00233360">
        <w:rPr>
          <w:rFonts w:cs="Arial"/>
          <w:szCs w:val="24"/>
        </w:rPr>
        <w:t>This section of the GES allows students to evaluate their educational program</w:t>
      </w:r>
      <w:r w:rsidR="008A1DBF">
        <w:rPr>
          <w:rFonts w:cs="Arial"/>
          <w:szCs w:val="24"/>
        </w:rPr>
        <w:t xml:space="preserve"> within the College of Arts and Humanities</w:t>
      </w:r>
      <w:r w:rsidRPr="00233360">
        <w:rPr>
          <w:rFonts w:cs="Arial"/>
          <w:szCs w:val="24"/>
        </w:rPr>
        <w:t>. Students were asked to rate their program’s efficacy in such areas as teaching effectiveness, class availability, use of technology, etc</w:t>
      </w:r>
      <w:r>
        <w:rPr>
          <w:rFonts w:cs="Arial"/>
          <w:szCs w:val="24"/>
        </w:rPr>
        <w:t>.</w:t>
      </w:r>
    </w:p>
    <w:p w:rsidR="001E1ABE" w:rsidRDefault="001E1ABE" w:rsidP="001E1ABE">
      <w:pPr>
        <w:ind w:firstLine="0"/>
        <w:rPr>
          <w:rFonts w:cs="Arial"/>
          <w:szCs w:val="24"/>
        </w:rPr>
      </w:pPr>
    </w:p>
    <w:p w:rsidR="001E1ABE" w:rsidRDefault="001E1ABE" w:rsidP="001E1ABE">
      <w:pPr>
        <w:ind w:firstLine="0"/>
        <w:rPr>
          <w:rFonts w:cs="Arial"/>
          <w:szCs w:val="24"/>
        </w:rPr>
      </w:pPr>
      <w:r>
        <w:rPr>
          <w:rFonts w:cs="Arial"/>
          <w:szCs w:val="24"/>
        </w:rPr>
        <w:t xml:space="preserve">Responses are presented by </w:t>
      </w:r>
      <w:r w:rsidR="00144378">
        <w:rPr>
          <w:rFonts w:cs="Arial"/>
          <w:szCs w:val="24"/>
        </w:rPr>
        <w:t>first gathering scores</w:t>
      </w:r>
      <w:r w:rsidR="00E75979">
        <w:rPr>
          <w:rFonts w:cs="Arial"/>
          <w:szCs w:val="24"/>
        </w:rPr>
        <w:t xml:space="preserve"> of </w:t>
      </w:r>
      <w:r w:rsidR="00144378">
        <w:rPr>
          <w:rFonts w:cs="Arial"/>
          <w:szCs w:val="24"/>
        </w:rPr>
        <w:t xml:space="preserve">the </w:t>
      </w:r>
      <w:r>
        <w:rPr>
          <w:rFonts w:cs="Arial"/>
          <w:szCs w:val="24"/>
        </w:rPr>
        <w:t>college</w:t>
      </w:r>
      <w:r w:rsidR="00E75979">
        <w:rPr>
          <w:rFonts w:cs="Arial"/>
          <w:szCs w:val="24"/>
        </w:rPr>
        <w:t xml:space="preserve"> as a whole and </w:t>
      </w:r>
      <w:r w:rsidR="00144378">
        <w:rPr>
          <w:rFonts w:cs="Arial"/>
          <w:szCs w:val="24"/>
        </w:rPr>
        <w:t xml:space="preserve">then </w:t>
      </w:r>
      <w:r w:rsidR="00E75979">
        <w:rPr>
          <w:rFonts w:cs="Arial"/>
          <w:szCs w:val="24"/>
        </w:rPr>
        <w:t>by individual departments</w:t>
      </w:r>
      <w:r w:rsidR="009D5DE4">
        <w:rPr>
          <w:rFonts w:cs="Arial"/>
          <w:szCs w:val="24"/>
        </w:rPr>
        <w:t xml:space="preserve">. </w:t>
      </w:r>
      <w:r>
        <w:rPr>
          <w:rFonts w:cs="Arial"/>
          <w:szCs w:val="24"/>
        </w:rPr>
        <w:t xml:space="preserve">Each </w:t>
      </w:r>
      <w:r w:rsidR="00550227">
        <w:rPr>
          <w:rFonts w:cs="Arial"/>
          <w:szCs w:val="24"/>
        </w:rPr>
        <w:t>graph</w:t>
      </w:r>
      <w:r w:rsidR="00821AC0">
        <w:rPr>
          <w:rFonts w:cs="Arial"/>
          <w:szCs w:val="24"/>
        </w:rPr>
        <w:t xml:space="preserve"> addresses one question</w:t>
      </w:r>
      <w:r>
        <w:rPr>
          <w:rFonts w:cs="Arial"/>
          <w:szCs w:val="24"/>
        </w:rPr>
        <w:t xml:space="preserve"> and </w:t>
      </w:r>
      <w:r w:rsidR="00821AC0">
        <w:rPr>
          <w:rFonts w:cs="Arial"/>
          <w:szCs w:val="24"/>
        </w:rPr>
        <w:t>provides the level of satisfaction for the respondents based on their academic career experience</w:t>
      </w:r>
      <w:r w:rsidR="009D5DE4">
        <w:rPr>
          <w:rFonts w:cs="Arial"/>
          <w:szCs w:val="24"/>
        </w:rPr>
        <w:t xml:space="preserve">. </w:t>
      </w:r>
      <w:r w:rsidR="00550227">
        <w:rPr>
          <w:rFonts w:cs="Arial"/>
          <w:szCs w:val="24"/>
        </w:rPr>
        <w:t>The s</w:t>
      </w:r>
      <w:r>
        <w:rPr>
          <w:rFonts w:cs="Arial"/>
          <w:szCs w:val="24"/>
        </w:rPr>
        <w:t xml:space="preserve">cores range from </w:t>
      </w:r>
      <w:r w:rsidR="00E22020">
        <w:rPr>
          <w:rFonts w:cs="Arial"/>
          <w:szCs w:val="24"/>
        </w:rPr>
        <w:t>Zero</w:t>
      </w:r>
      <w:r>
        <w:rPr>
          <w:rFonts w:cs="Arial"/>
          <w:szCs w:val="24"/>
        </w:rPr>
        <w:t xml:space="preserve"> </w:t>
      </w:r>
      <w:r w:rsidR="00550227">
        <w:rPr>
          <w:rFonts w:cs="Arial"/>
          <w:szCs w:val="24"/>
        </w:rPr>
        <w:t xml:space="preserve">(Not at All Satisfied) to </w:t>
      </w:r>
      <w:r w:rsidR="00E22020">
        <w:rPr>
          <w:rFonts w:cs="Arial"/>
          <w:szCs w:val="24"/>
        </w:rPr>
        <w:t>Three</w:t>
      </w:r>
      <w:r w:rsidR="00550227">
        <w:rPr>
          <w:rFonts w:cs="Arial"/>
          <w:szCs w:val="24"/>
        </w:rPr>
        <w:t xml:space="preserve"> (Very Satisfied).</w:t>
      </w:r>
    </w:p>
    <w:p w:rsidR="00550227" w:rsidRDefault="00550227" w:rsidP="001E1ABE">
      <w:pPr>
        <w:ind w:firstLine="0"/>
        <w:rPr>
          <w:rFonts w:cs="Arial"/>
          <w:szCs w:val="24"/>
        </w:rPr>
      </w:pPr>
    </w:p>
    <w:p w:rsidR="00C43615" w:rsidRDefault="00C43615" w:rsidP="001E1ABE">
      <w:pPr>
        <w:ind w:firstLine="0"/>
        <w:rPr>
          <w:rFonts w:cs="Arial"/>
          <w:b/>
          <w:szCs w:val="24"/>
        </w:rPr>
      </w:pPr>
    </w:p>
    <w:p w:rsidR="00550227" w:rsidRDefault="00550227" w:rsidP="001E1ABE">
      <w:pPr>
        <w:ind w:firstLine="0"/>
        <w:rPr>
          <w:rFonts w:cs="Arial"/>
          <w:szCs w:val="24"/>
        </w:rPr>
      </w:pPr>
      <w:r w:rsidRPr="00C43615">
        <w:rPr>
          <w:rFonts w:cs="Arial"/>
          <w:b/>
          <w:szCs w:val="24"/>
        </w:rPr>
        <w:t>Interesting facts</w:t>
      </w:r>
      <w:r>
        <w:rPr>
          <w:rFonts w:cs="Arial"/>
          <w:szCs w:val="24"/>
        </w:rPr>
        <w:t>:</w:t>
      </w:r>
    </w:p>
    <w:p w:rsidR="00550227" w:rsidRPr="00144378" w:rsidRDefault="00550227" w:rsidP="001E1ABE">
      <w:pPr>
        <w:ind w:firstLine="0"/>
        <w:rPr>
          <w:rFonts w:cs="Arial"/>
          <w:szCs w:val="24"/>
        </w:rPr>
      </w:pPr>
    </w:p>
    <w:p w:rsidR="00F600A7" w:rsidRPr="00144378" w:rsidRDefault="00F600A7" w:rsidP="00F600A7">
      <w:pPr>
        <w:pStyle w:val="ListParagraph"/>
        <w:numPr>
          <w:ilvl w:val="0"/>
          <w:numId w:val="39"/>
        </w:numPr>
        <w:rPr>
          <w:rFonts w:cs="Arial"/>
          <w:szCs w:val="24"/>
        </w:rPr>
      </w:pPr>
      <w:r w:rsidRPr="00144378">
        <w:rPr>
          <w:rFonts w:cs="Arial"/>
          <w:szCs w:val="24"/>
        </w:rPr>
        <w:t>83.3% of the respondents in the College of Arts and Humanities indicated that they would recommend WVSU to a person seeking their academic program</w:t>
      </w:r>
    </w:p>
    <w:p w:rsidR="00BE133C" w:rsidRPr="00144378" w:rsidRDefault="00BE133C" w:rsidP="00BE133C">
      <w:pPr>
        <w:pStyle w:val="ListParagraph"/>
        <w:ind w:firstLine="0"/>
        <w:rPr>
          <w:rFonts w:cs="Arial"/>
          <w:szCs w:val="24"/>
        </w:rPr>
      </w:pPr>
    </w:p>
    <w:p w:rsidR="00003929" w:rsidRPr="00144378" w:rsidRDefault="00F600A7" w:rsidP="00003929">
      <w:pPr>
        <w:pStyle w:val="ListParagraph"/>
        <w:numPr>
          <w:ilvl w:val="0"/>
          <w:numId w:val="39"/>
        </w:numPr>
        <w:rPr>
          <w:rFonts w:cs="Arial"/>
          <w:color w:val="FF0000"/>
          <w:szCs w:val="24"/>
        </w:rPr>
      </w:pPr>
      <w:r w:rsidRPr="00144378">
        <w:rPr>
          <w:rFonts w:cs="Arial"/>
          <w:szCs w:val="24"/>
        </w:rPr>
        <w:t xml:space="preserve">33.3% </w:t>
      </w:r>
      <w:r w:rsidR="00CB2A11" w:rsidRPr="00144378">
        <w:rPr>
          <w:rFonts w:cs="Arial"/>
          <w:szCs w:val="24"/>
        </w:rPr>
        <w:t xml:space="preserve">of the respondents in the College of Arts and Humanities indicated that they were very satisfied with the effectiveness of the teaching </w:t>
      </w:r>
      <w:r w:rsidR="00144378" w:rsidRPr="00F600A7">
        <w:rPr>
          <w:rFonts w:cs="Arial"/>
          <w:szCs w:val="24"/>
        </w:rPr>
        <w:t>in the College of Arts and Humanities</w:t>
      </w:r>
    </w:p>
    <w:p w:rsidR="00BE6F4C" w:rsidRDefault="00BE6F4C" w:rsidP="00003929">
      <w:pPr>
        <w:pStyle w:val="ListParagraph"/>
        <w:rPr>
          <w:rFonts w:cs="Arial"/>
          <w:color w:val="FF0000"/>
          <w:szCs w:val="24"/>
        </w:rPr>
      </w:pPr>
    </w:p>
    <w:p w:rsidR="00BE6F4C" w:rsidRDefault="00BE6F4C" w:rsidP="00003929">
      <w:pPr>
        <w:pStyle w:val="ListParagraph"/>
        <w:rPr>
          <w:rFonts w:cs="Arial"/>
          <w:color w:val="FF0000"/>
          <w:szCs w:val="24"/>
        </w:rPr>
      </w:pPr>
    </w:p>
    <w:p w:rsidR="00BE6F4C" w:rsidRDefault="00BE6F4C" w:rsidP="00003929">
      <w:pPr>
        <w:pStyle w:val="ListParagraph"/>
        <w:rPr>
          <w:rFonts w:cs="Arial"/>
          <w:color w:val="FF0000"/>
          <w:szCs w:val="24"/>
        </w:rPr>
      </w:pPr>
    </w:p>
    <w:p w:rsidR="00BE6F4C" w:rsidRDefault="00BE6F4C" w:rsidP="00003929">
      <w:pPr>
        <w:pStyle w:val="ListParagraph"/>
        <w:rPr>
          <w:rFonts w:cs="Arial"/>
          <w:color w:val="FF0000"/>
          <w:szCs w:val="24"/>
        </w:rPr>
      </w:pPr>
    </w:p>
    <w:p w:rsidR="00BE6F4C" w:rsidRDefault="00BE6F4C" w:rsidP="00003929">
      <w:pPr>
        <w:pStyle w:val="ListParagraph"/>
        <w:rPr>
          <w:rFonts w:cs="Arial"/>
          <w:color w:val="FF0000"/>
          <w:szCs w:val="24"/>
        </w:rPr>
      </w:pPr>
    </w:p>
    <w:p w:rsidR="00BE6F4C" w:rsidRPr="008E0E8D" w:rsidRDefault="00BE6F4C" w:rsidP="00003929">
      <w:pPr>
        <w:pStyle w:val="ListParagraph"/>
        <w:rPr>
          <w:rFonts w:cs="Arial"/>
          <w:color w:val="FF0000"/>
          <w:szCs w:val="24"/>
        </w:rPr>
      </w:pPr>
    </w:p>
    <w:p w:rsidR="00C201B3" w:rsidRPr="00C201B3" w:rsidRDefault="00C201B3" w:rsidP="00C201B3">
      <w:pPr>
        <w:pStyle w:val="ListParagraph"/>
        <w:rPr>
          <w:rFonts w:cs="Arial"/>
          <w:szCs w:val="24"/>
        </w:rPr>
      </w:pPr>
    </w:p>
    <w:p w:rsidR="00C201B3" w:rsidRDefault="00C201B3" w:rsidP="00C201B3">
      <w:pPr>
        <w:rPr>
          <w:rFonts w:cs="Arial"/>
          <w:szCs w:val="24"/>
        </w:rPr>
      </w:pPr>
    </w:p>
    <w:p w:rsidR="00C201B3" w:rsidRDefault="00C201B3" w:rsidP="00C201B3">
      <w:pPr>
        <w:rPr>
          <w:rFonts w:cs="Arial"/>
          <w:szCs w:val="24"/>
        </w:rPr>
      </w:pPr>
    </w:p>
    <w:p w:rsidR="00C201B3" w:rsidRDefault="00C201B3" w:rsidP="00C201B3">
      <w:pPr>
        <w:rPr>
          <w:rFonts w:cs="Arial"/>
          <w:szCs w:val="24"/>
        </w:rPr>
      </w:pPr>
    </w:p>
    <w:p w:rsidR="00C201B3" w:rsidRDefault="00C201B3" w:rsidP="00C201B3">
      <w:pPr>
        <w:rPr>
          <w:rFonts w:cs="Arial"/>
          <w:szCs w:val="24"/>
        </w:rPr>
      </w:pPr>
    </w:p>
    <w:p w:rsidR="007243E5" w:rsidRDefault="007243E5" w:rsidP="00B07A61">
      <w:pPr>
        <w:jc w:val="center"/>
        <w:rPr>
          <w:rFonts w:cs="Arial"/>
          <w:sz w:val="20"/>
          <w:szCs w:val="20"/>
        </w:rPr>
      </w:pPr>
    </w:p>
    <w:p w:rsidR="007243E5" w:rsidRDefault="007243E5" w:rsidP="00B07A61">
      <w:pPr>
        <w:jc w:val="center"/>
        <w:rPr>
          <w:rFonts w:cs="Arial"/>
          <w:sz w:val="20"/>
          <w:szCs w:val="20"/>
        </w:rPr>
      </w:pPr>
    </w:p>
    <w:p w:rsidR="00BE6F4C" w:rsidRDefault="00BE6F4C" w:rsidP="00B07A61">
      <w:pPr>
        <w:jc w:val="center"/>
        <w:rPr>
          <w:rFonts w:cs="Arial"/>
          <w:sz w:val="20"/>
          <w:szCs w:val="20"/>
        </w:rPr>
      </w:pPr>
    </w:p>
    <w:p w:rsidR="00BE6F4C" w:rsidRDefault="00BE6F4C" w:rsidP="00B07A61">
      <w:pPr>
        <w:jc w:val="center"/>
        <w:rPr>
          <w:rFonts w:cs="Arial"/>
          <w:sz w:val="20"/>
          <w:szCs w:val="20"/>
        </w:rPr>
      </w:pPr>
    </w:p>
    <w:p w:rsidR="007243E5" w:rsidRDefault="00BE6F4C" w:rsidP="00B07A61">
      <w:pPr>
        <w:jc w:val="center"/>
        <w:rPr>
          <w:rFonts w:cs="Arial"/>
          <w:sz w:val="20"/>
          <w:szCs w:val="20"/>
        </w:rPr>
      </w:pPr>
      <w:r>
        <w:rPr>
          <w:rFonts w:cs="Arial"/>
          <w:sz w:val="20"/>
          <w:szCs w:val="20"/>
        </w:rPr>
        <w:t>7</w:t>
      </w:r>
    </w:p>
    <w:p w:rsidR="00EE15EC" w:rsidRDefault="00EE15EC" w:rsidP="00B07A61">
      <w:pPr>
        <w:jc w:val="center"/>
        <w:rPr>
          <w:rFonts w:cs="Arial"/>
          <w:szCs w:val="24"/>
        </w:rPr>
      </w:pPr>
    </w:p>
    <w:p w:rsidR="00C23B06" w:rsidRDefault="00C23B06" w:rsidP="00B07A61">
      <w:pPr>
        <w:jc w:val="center"/>
        <w:rPr>
          <w:rFonts w:cs="Arial"/>
          <w:szCs w:val="24"/>
        </w:rPr>
      </w:pPr>
    </w:p>
    <w:p w:rsidR="007243E5" w:rsidRDefault="00C43615" w:rsidP="00EC521B">
      <w:pPr>
        <w:pStyle w:val="Heading1"/>
        <w:rPr>
          <w:rFonts w:ascii="Arial" w:hAnsi="Arial" w:cs="Arial"/>
          <w:smallCaps/>
          <w:sz w:val="20"/>
          <w:szCs w:val="20"/>
        </w:rPr>
      </w:pPr>
      <w:bookmarkStart w:id="29" w:name="_Toc264877491"/>
      <w:bookmarkStart w:id="30" w:name="_Toc282430214"/>
      <w:bookmarkStart w:id="31" w:name="_Toc282440388"/>
      <w:bookmarkStart w:id="32" w:name="_Toc282440541"/>
      <w:r>
        <w:lastRenderedPageBreak/>
        <w:t xml:space="preserve">Section </w:t>
      </w:r>
      <w:r w:rsidR="00146883">
        <w:t>2</w:t>
      </w:r>
      <w:r>
        <w:t>: Academic Department and Program Evaluation</w:t>
      </w:r>
      <w:bookmarkEnd w:id="29"/>
      <w:bookmarkEnd w:id="30"/>
      <w:bookmarkEnd w:id="31"/>
      <w:bookmarkEnd w:id="32"/>
    </w:p>
    <w:p w:rsidR="00FB0B7A" w:rsidRDefault="00EC521B" w:rsidP="000B1450">
      <w:pPr>
        <w:ind w:firstLine="0"/>
        <w:jc w:val="center"/>
        <w:rPr>
          <w:rFonts w:cs="Arial"/>
          <w:smallCaps/>
          <w:szCs w:val="24"/>
        </w:rPr>
      </w:pPr>
      <w:r>
        <w:rPr>
          <w:noProof/>
          <w:lang w:bidi="ar-SA"/>
        </w:rPr>
        <w:drawing>
          <wp:inline distT="0" distB="0" distL="0" distR="0" wp14:anchorId="0E3FF0C7" wp14:editId="4604BE4F">
            <wp:extent cx="6353175" cy="809625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B0B7A" w:rsidRDefault="00FB0B7A" w:rsidP="000B1450">
      <w:pPr>
        <w:ind w:firstLine="0"/>
        <w:jc w:val="center"/>
        <w:rPr>
          <w:rFonts w:cs="Arial"/>
          <w:smallCaps/>
          <w:szCs w:val="24"/>
        </w:rPr>
      </w:pPr>
    </w:p>
    <w:p w:rsidR="00FB0B7A" w:rsidRDefault="00FB0B7A" w:rsidP="000B1450">
      <w:pPr>
        <w:ind w:firstLine="0"/>
        <w:jc w:val="center"/>
        <w:rPr>
          <w:rFonts w:cs="Arial"/>
          <w:smallCaps/>
          <w:szCs w:val="24"/>
        </w:rPr>
      </w:pPr>
    </w:p>
    <w:p w:rsidR="003A38D6" w:rsidRDefault="00BE6F4C" w:rsidP="000B1450">
      <w:pPr>
        <w:ind w:firstLine="0"/>
        <w:jc w:val="center"/>
        <w:rPr>
          <w:rFonts w:cs="Arial"/>
          <w:smallCaps/>
          <w:szCs w:val="24"/>
        </w:rPr>
      </w:pPr>
      <w:r>
        <w:rPr>
          <w:rFonts w:cs="Arial"/>
          <w:smallCaps/>
          <w:szCs w:val="24"/>
        </w:rPr>
        <w:t>8</w:t>
      </w:r>
    </w:p>
    <w:p w:rsidR="003A38D6" w:rsidRDefault="003A38D6" w:rsidP="003A38D6">
      <w:pPr>
        <w:pStyle w:val="Heading1"/>
        <w:rPr>
          <w:rFonts w:ascii="Arial" w:hAnsi="Arial" w:cs="Arial"/>
          <w:smallCaps/>
          <w:sz w:val="20"/>
          <w:szCs w:val="20"/>
        </w:rPr>
      </w:pPr>
      <w:r>
        <w:lastRenderedPageBreak/>
        <w:t xml:space="preserve">Section </w:t>
      </w:r>
      <w:r w:rsidR="00146883">
        <w:t>2</w:t>
      </w:r>
      <w:r>
        <w:t>: Academic Department and Program Evaluation</w:t>
      </w:r>
    </w:p>
    <w:p w:rsidR="003A38D6" w:rsidRDefault="003A38D6" w:rsidP="003A38D6"/>
    <w:p w:rsidR="00B21A2B" w:rsidRPr="00EC521B" w:rsidRDefault="00E06F4B" w:rsidP="00E06F4B">
      <w:pPr>
        <w:ind w:firstLine="0"/>
        <w:rPr>
          <w:rFonts w:cs="Arial"/>
          <w:smallCaps/>
          <w:szCs w:val="24"/>
        </w:rPr>
      </w:pPr>
      <w:r>
        <w:rPr>
          <w:noProof/>
          <w:lang w:bidi="ar-SA"/>
        </w:rPr>
        <w:drawing>
          <wp:inline distT="0" distB="0" distL="0" distR="0" wp14:anchorId="3F05C97F" wp14:editId="5C0FDD15">
            <wp:extent cx="6141493" cy="7929349"/>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B0B7A" w:rsidRDefault="00FB0B7A" w:rsidP="000F3ACD">
      <w:pPr>
        <w:jc w:val="center"/>
        <w:rPr>
          <w:rFonts w:cs="Arial"/>
          <w:smallCaps/>
          <w:szCs w:val="24"/>
        </w:rPr>
      </w:pPr>
    </w:p>
    <w:p w:rsidR="00FB0B7A" w:rsidRDefault="00FB0B7A" w:rsidP="000F3ACD">
      <w:pPr>
        <w:jc w:val="center"/>
        <w:rPr>
          <w:rFonts w:cs="Arial"/>
          <w:smallCaps/>
          <w:szCs w:val="24"/>
        </w:rPr>
      </w:pPr>
    </w:p>
    <w:p w:rsidR="00FB0B7A" w:rsidRDefault="00FB0B7A" w:rsidP="000F3ACD">
      <w:pPr>
        <w:jc w:val="center"/>
        <w:rPr>
          <w:rFonts w:cs="Arial"/>
          <w:smallCaps/>
          <w:szCs w:val="24"/>
        </w:rPr>
      </w:pPr>
    </w:p>
    <w:p w:rsidR="00FB0B7A" w:rsidRDefault="00FB0B7A" w:rsidP="000F3ACD">
      <w:pPr>
        <w:jc w:val="center"/>
        <w:rPr>
          <w:rFonts w:cs="Arial"/>
          <w:smallCaps/>
          <w:szCs w:val="24"/>
        </w:rPr>
      </w:pPr>
    </w:p>
    <w:p w:rsidR="00AB34AA" w:rsidRPr="00E06F4B" w:rsidRDefault="00BE6F4C" w:rsidP="000F3ACD">
      <w:pPr>
        <w:jc w:val="center"/>
        <w:rPr>
          <w:rFonts w:cs="Arial"/>
          <w:smallCaps/>
          <w:szCs w:val="24"/>
        </w:rPr>
      </w:pPr>
      <w:r>
        <w:rPr>
          <w:rFonts w:cs="Arial"/>
          <w:smallCaps/>
          <w:szCs w:val="24"/>
        </w:rPr>
        <w:t>9</w:t>
      </w:r>
    </w:p>
    <w:p w:rsidR="00145FA8" w:rsidRDefault="00145FA8" w:rsidP="00145FA8">
      <w:pPr>
        <w:pStyle w:val="Heading1"/>
        <w:rPr>
          <w:rFonts w:ascii="Arial" w:hAnsi="Arial" w:cs="Arial"/>
          <w:smallCaps/>
          <w:sz w:val="20"/>
          <w:szCs w:val="20"/>
        </w:rPr>
      </w:pPr>
      <w:r>
        <w:lastRenderedPageBreak/>
        <w:t xml:space="preserve">Section </w:t>
      </w:r>
      <w:r w:rsidR="00146883">
        <w:t>2</w:t>
      </w:r>
      <w:r>
        <w:t>: Academic Department and Program Evaluation</w:t>
      </w:r>
    </w:p>
    <w:p w:rsidR="00C727C9" w:rsidRDefault="00C727C9" w:rsidP="00C727C9">
      <w:pPr>
        <w:ind w:firstLine="0"/>
        <w:rPr>
          <w:rFonts w:cs="Arial"/>
          <w:szCs w:val="24"/>
        </w:rPr>
      </w:pPr>
      <w:r>
        <w:rPr>
          <w:noProof/>
          <w:lang w:bidi="ar-SA"/>
        </w:rPr>
        <w:drawing>
          <wp:inline distT="0" distB="0" distL="0" distR="0" wp14:anchorId="67A16790" wp14:editId="360EDF99">
            <wp:extent cx="5886450" cy="822960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145FA8">
        <w:rPr>
          <w:rFonts w:cs="Arial"/>
          <w:szCs w:val="24"/>
        </w:rPr>
        <w:t xml:space="preserve"> </w:t>
      </w:r>
    </w:p>
    <w:p w:rsidR="00FB0B7A" w:rsidRDefault="00FB0B7A" w:rsidP="00C727C9">
      <w:pPr>
        <w:ind w:firstLine="0"/>
        <w:jc w:val="center"/>
        <w:rPr>
          <w:rFonts w:cs="Arial"/>
          <w:szCs w:val="24"/>
        </w:rPr>
      </w:pPr>
    </w:p>
    <w:p w:rsidR="00FB0B7A" w:rsidRDefault="00FB0B7A" w:rsidP="00C727C9">
      <w:pPr>
        <w:ind w:firstLine="0"/>
        <w:jc w:val="center"/>
        <w:rPr>
          <w:rFonts w:cs="Arial"/>
          <w:szCs w:val="24"/>
        </w:rPr>
      </w:pPr>
    </w:p>
    <w:p w:rsidR="00FB0B7A" w:rsidRDefault="00FB0B7A" w:rsidP="00C727C9">
      <w:pPr>
        <w:ind w:firstLine="0"/>
        <w:jc w:val="center"/>
        <w:rPr>
          <w:rFonts w:cs="Arial"/>
          <w:szCs w:val="24"/>
        </w:rPr>
      </w:pPr>
    </w:p>
    <w:p w:rsidR="003A38D6" w:rsidRPr="00145FA8" w:rsidRDefault="00BE6F4C" w:rsidP="00C727C9">
      <w:pPr>
        <w:ind w:firstLine="0"/>
        <w:jc w:val="center"/>
        <w:rPr>
          <w:rFonts w:cs="Arial"/>
          <w:b/>
          <w:smallCaps/>
          <w:sz w:val="32"/>
          <w:szCs w:val="32"/>
        </w:rPr>
      </w:pPr>
      <w:r>
        <w:rPr>
          <w:rFonts w:cs="Arial"/>
          <w:szCs w:val="24"/>
        </w:rPr>
        <w:t>10</w:t>
      </w:r>
      <w:r w:rsidR="003A38D6">
        <w:rPr>
          <w:rFonts w:cs="Arial"/>
          <w:sz w:val="32"/>
          <w:szCs w:val="32"/>
        </w:rPr>
        <w:br w:type="page"/>
      </w:r>
    </w:p>
    <w:p w:rsidR="00145FA8" w:rsidRDefault="00145FA8" w:rsidP="00C23B06">
      <w:pPr>
        <w:pStyle w:val="Heading1"/>
        <w:rPr>
          <w:rFonts w:ascii="Arial" w:hAnsi="Arial" w:cs="Arial"/>
          <w:sz w:val="32"/>
          <w:szCs w:val="32"/>
        </w:rPr>
      </w:pPr>
      <w:r w:rsidRPr="00B97F87">
        <w:lastRenderedPageBreak/>
        <w:t xml:space="preserve">Section </w:t>
      </w:r>
      <w:r w:rsidR="00146883">
        <w:t>2</w:t>
      </w:r>
      <w:r w:rsidRPr="00B97F87">
        <w:t>: Academic Department and Program Evaluation</w:t>
      </w:r>
    </w:p>
    <w:p w:rsidR="00C727C9" w:rsidRDefault="00C727C9" w:rsidP="00C727C9">
      <w:pPr>
        <w:ind w:firstLine="0"/>
        <w:rPr>
          <w:rFonts w:cs="Arial"/>
          <w:szCs w:val="24"/>
        </w:rPr>
      </w:pPr>
      <w:r>
        <w:rPr>
          <w:noProof/>
          <w:lang w:bidi="ar-SA"/>
        </w:rPr>
        <w:drawing>
          <wp:inline distT="0" distB="0" distL="0" distR="0" wp14:anchorId="73A4B3B7" wp14:editId="108F6A18">
            <wp:extent cx="5838825" cy="8229600"/>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B0B7A" w:rsidRDefault="00FB0B7A" w:rsidP="00C727C9">
      <w:pPr>
        <w:ind w:firstLine="0"/>
        <w:jc w:val="center"/>
        <w:rPr>
          <w:rFonts w:cs="Arial"/>
          <w:szCs w:val="24"/>
        </w:rPr>
      </w:pPr>
    </w:p>
    <w:p w:rsidR="00FB0B7A" w:rsidRDefault="00FB0B7A" w:rsidP="00C727C9">
      <w:pPr>
        <w:ind w:firstLine="0"/>
        <w:jc w:val="center"/>
        <w:rPr>
          <w:rFonts w:cs="Arial"/>
          <w:szCs w:val="24"/>
        </w:rPr>
      </w:pPr>
    </w:p>
    <w:p w:rsidR="00FB0B7A" w:rsidRDefault="00FB0B7A" w:rsidP="00C727C9">
      <w:pPr>
        <w:ind w:firstLine="0"/>
        <w:jc w:val="center"/>
        <w:rPr>
          <w:rFonts w:cs="Arial"/>
          <w:szCs w:val="24"/>
        </w:rPr>
      </w:pPr>
    </w:p>
    <w:p w:rsidR="00C23B06" w:rsidRPr="00C23B06" w:rsidRDefault="00BE6F4C" w:rsidP="00C727C9">
      <w:pPr>
        <w:ind w:firstLine="0"/>
        <w:jc w:val="center"/>
        <w:rPr>
          <w:rFonts w:cs="Arial"/>
          <w:szCs w:val="24"/>
        </w:rPr>
      </w:pPr>
      <w:r>
        <w:rPr>
          <w:rFonts w:cs="Arial"/>
          <w:szCs w:val="24"/>
        </w:rPr>
        <w:t>11</w:t>
      </w:r>
    </w:p>
    <w:p w:rsidR="00FB0B7A" w:rsidRDefault="00FB0B7A" w:rsidP="00FB0B7A">
      <w:pPr>
        <w:pStyle w:val="Title"/>
        <w:rPr>
          <w:rFonts w:ascii="Arial" w:hAnsi="Arial" w:cs="Arial"/>
          <w:b/>
          <w:bCs/>
          <w:i w:val="0"/>
          <w:iCs w:val="0"/>
          <w:sz w:val="32"/>
          <w:szCs w:val="32"/>
        </w:rPr>
      </w:pPr>
    </w:p>
    <w:p w:rsidR="00FB0B7A" w:rsidRDefault="00FB0B7A" w:rsidP="00FB0B7A">
      <w:pPr>
        <w:pStyle w:val="Title"/>
        <w:rPr>
          <w:rFonts w:ascii="Arial" w:hAnsi="Arial" w:cs="Arial"/>
          <w:b/>
          <w:bCs/>
          <w:i w:val="0"/>
          <w:iCs w:val="0"/>
          <w:sz w:val="32"/>
          <w:szCs w:val="32"/>
        </w:rPr>
      </w:pPr>
    </w:p>
    <w:p w:rsidR="00FB0B7A" w:rsidRDefault="00FB0B7A" w:rsidP="00FB0B7A">
      <w:pPr>
        <w:pStyle w:val="Title"/>
        <w:rPr>
          <w:rFonts w:ascii="Arial" w:hAnsi="Arial" w:cs="Arial"/>
          <w:b/>
          <w:bCs/>
          <w:i w:val="0"/>
          <w:iCs w:val="0"/>
          <w:sz w:val="32"/>
          <w:szCs w:val="32"/>
        </w:rPr>
      </w:pPr>
    </w:p>
    <w:p w:rsidR="00FB0B7A" w:rsidRDefault="00FB0B7A" w:rsidP="00FB0B7A">
      <w:pPr>
        <w:pStyle w:val="Title"/>
        <w:rPr>
          <w:rFonts w:ascii="Arial" w:hAnsi="Arial" w:cs="Arial"/>
          <w:b/>
          <w:bCs/>
          <w:i w:val="0"/>
          <w:iCs w:val="0"/>
          <w:sz w:val="32"/>
          <w:szCs w:val="32"/>
        </w:rPr>
      </w:pPr>
    </w:p>
    <w:p w:rsidR="00FB0B7A" w:rsidRDefault="00FB0B7A" w:rsidP="00FB0B7A">
      <w:pPr>
        <w:pStyle w:val="Title"/>
        <w:rPr>
          <w:rFonts w:ascii="Arial" w:hAnsi="Arial" w:cs="Arial"/>
          <w:b/>
          <w:bCs/>
          <w:i w:val="0"/>
          <w:iCs w:val="0"/>
          <w:sz w:val="32"/>
          <w:szCs w:val="32"/>
        </w:rPr>
      </w:pPr>
    </w:p>
    <w:p w:rsidR="00FB0B7A" w:rsidRDefault="00FB0B7A" w:rsidP="00FB0B7A">
      <w:pPr>
        <w:pStyle w:val="Title"/>
        <w:rPr>
          <w:rFonts w:ascii="Arial" w:hAnsi="Arial" w:cs="Arial"/>
          <w:b/>
          <w:bCs/>
          <w:i w:val="0"/>
          <w:iCs w:val="0"/>
          <w:sz w:val="32"/>
          <w:szCs w:val="32"/>
        </w:rPr>
      </w:pPr>
    </w:p>
    <w:p w:rsidR="00FB0B7A" w:rsidRDefault="00FB0B7A" w:rsidP="00FB0B7A">
      <w:pPr>
        <w:pStyle w:val="Title"/>
        <w:rPr>
          <w:rFonts w:ascii="Arial" w:hAnsi="Arial" w:cs="Arial"/>
          <w:b/>
          <w:bCs/>
          <w:i w:val="0"/>
          <w:iCs w:val="0"/>
          <w:sz w:val="32"/>
          <w:szCs w:val="32"/>
        </w:rPr>
      </w:pPr>
    </w:p>
    <w:p w:rsidR="00FB0B7A" w:rsidRDefault="00FB0B7A" w:rsidP="00FB0B7A">
      <w:pPr>
        <w:pStyle w:val="Title"/>
        <w:rPr>
          <w:rFonts w:ascii="Arial" w:hAnsi="Arial" w:cs="Arial"/>
          <w:b/>
          <w:bCs/>
          <w:i w:val="0"/>
          <w:iCs w:val="0"/>
          <w:sz w:val="32"/>
          <w:szCs w:val="32"/>
        </w:rPr>
      </w:pPr>
    </w:p>
    <w:p w:rsidR="00FB0B7A" w:rsidRDefault="00FB0B7A" w:rsidP="00FB0B7A">
      <w:pPr>
        <w:pStyle w:val="Title"/>
        <w:rPr>
          <w:rFonts w:ascii="Arial" w:hAnsi="Arial" w:cs="Arial"/>
          <w:b/>
          <w:bCs/>
          <w:i w:val="0"/>
          <w:iCs w:val="0"/>
          <w:sz w:val="32"/>
          <w:szCs w:val="32"/>
        </w:rPr>
      </w:pPr>
    </w:p>
    <w:p w:rsidR="00FB0B7A" w:rsidRDefault="00FB0B7A" w:rsidP="00FB0B7A">
      <w:pPr>
        <w:pStyle w:val="Title"/>
        <w:rPr>
          <w:rFonts w:ascii="Arial" w:hAnsi="Arial" w:cs="Arial"/>
          <w:b/>
          <w:bCs/>
          <w:i w:val="0"/>
          <w:iCs w:val="0"/>
          <w:sz w:val="32"/>
          <w:szCs w:val="32"/>
        </w:rPr>
      </w:pPr>
    </w:p>
    <w:p w:rsidR="00EF37C9" w:rsidRPr="00762F08" w:rsidRDefault="000F3ACD" w:rsidP="00FB0B7A">
      <w:pPr>
        <w:pStyle w:val="Title"/>
      </w:pPr>
      <w:bookmarkStart w:id="33" w:name="_Toc324407094"/>
      <w:r w:rsidRPr="00762F08">
        <w:t xml:space="preserve">Section </w:t>
      </w:r>
      <w:r w:rsidR="00146883">
        <w:t>3</w:t>
      </w:r>
      <w:r w:rsidRPr="00762F08">
        <w:t xml:space="preserve">: </w:t>
      </w:r>
      <w:r w:rsidR="00762F08">
        <w:t>E</w:t>
      </w:r>
      <w:r w:rsidRPr="00762F08">
        <w:t>valuation of Support Services</w:t>
      </w:r>
      <w:bookmarkEnd w:id="33"/>
    </w:p>
    <w:p w:rsidR="000F3ACD" w:rsidRDefault="000F3ACD" w:rsidP="000F3ACD">
      <w:pPr>
        <w:jc w:val="center"/>
        <w:rPr>
          <w:rFonts w:cs="Arial"/>
          <w:b/>
          <w:smallCaps/>
          <w:sz w:val="32"/>
          <w:szCs w:val="32"/>
        </w:rPr>
      </w:pPr>
    </w:p>
    <w:p w:rsidR="000F3ACD" w:rsidRDefault="000F3ACD" w:rsidP="000F3ACD">
      <w:pPr>
        <w:ind w:firstLine="0"/>
        <w:rPr>
          <w:rFonts w:cs="Arial"/>
          <w:szCs w:val="24"/>
        </w:rPr>
      </w:pPr>
      <w:r>
        <w:rPr>
          <w:rFonts w:cs="Arial"/>
          <w:szCs w:val="24"/>
        </w:rPr>
        <w:t xml:space="preserve">In this section of the GES, students are asked to rate the overall quality of the support services offered to </w:t>
      </w:r>
      <w:r w:rsidR="00144378">
        <w:rPr>
          <w:rFonts w:cs="Arial"/>
          <w:szCs w:val="24"/>
        </w:rPr>
        <w:t>students with</w:t>
      </w:r>
      <w:r w:rsidR="004179E6">
        <w:rPr>
          <w:rFonts w:cs="Arial"/>
          <w:szCs w:val="24"/>
        </w:rPr>
        <w:t>in the College of Arts and Humanities</w:t>
      </w:r>
      <w:r>
        <w:rPr>
          <w:rFonts w:cs="Arial"/>
          <w:szCs w:val="24"/>
        </w:rPr>
        <w:t xml:space="preserve"> at WVSU. </w:t>
      </w:r>
    </w:p>
    <w:p w:rsidR="000F3ACD" w:rsidRDefault="000F3ACD" w:rsidP="000F3ACD">
      <w:pPr>
        <w:ind w:firstLine="0"/>
        <w:rPr>
          <w:rFonts w:cs="Arial"/>
          <w:szCs w:val="24"/>
        </w:rPr>
      </w:pPr>
    </w:p>
    <w:p w:rsidR="000F3ACD" w:rsidRDefault="000F3ACD" w:rsidP="000F3ACD">
      <w:pPr>
        <w:ind w:firstLine="0"/>
        <w:rPr>
          <w:rFonts w:cs="Arial"/>
          <w:szCs w:val="24"/>
        </w:rPr>
      </w:pPr>
      <w:r>
        <w:rPr>
          <w:rFonts w:cs="Arial"/>
          <w:szCs w:val="24"/>
        </w:rPr>
        <w:t>The graph illustrates the mean score for each question</w:t>
      </w:r>
      <w:r w:rsidR="001A28A1">
        <w:rPr>
          <w:rFonts w:cs="Arial"/>
          <w:szCs w:val="24"/>
        </w:rPr>
        <w:t xml:space="preserve">. </w:t>
      </w:r>
      <w:r>
        <w:rPr>
          <w:rFonts w:cs="Arial"/>
          <w:szCs w:val="24"/>
        </w:rPr>
        <w:t xml:space="preserve">This will </w:t>
      </w:r>
      <w:r w:rsidR="00ED7320">
        <w:rPr>
          <w:rFonts w:cs="Arial"/>
          <w:szCs w:val="24"/>
        </w:rPr>
        <w:t xml:space="preserve">provide a representation of </w:t>
      </w:r>
      <w:r>
        <w:rPr>
          <w:rFonts w:cs="Arial"/>
          <w:szCs w:val="24"/>
        </w:rPr>
        <w:t xml:space="preserve">how different support services are </w:t>
      </w:r>
      <w:r w:rsidR="00233360">
        <w:rPr>
          <w:rFonts w:cs="Arial"/>
          <w:szCs w:val="24"/>
        </w:rPr>
        <w:t>performing</w:t>
      </w:r>
      <w:r>
        <w:rPr>
          <w:rFonts w:cs="Arial"/>
          <w:szCs w:val="24"/>
        </w:rPr>
        <w:t xml:space="preserve"> in their functional area. Rating</w:t>
      </w:r>
      <w:r w:rsidR="00A8110A">
        <w:rPr>
          <w:rFonts w:cs="Arial"/>
          <w:szCs w:val="24"/>
        </w:rPr>
        <w:t>s</w:t>
      </w:r>
      <w:r>
        <w:rPr>
          <w:rFonts w:cs="Arial"/>
          <w:szCs w:val="24"/>
        </w:rPr>
        <w:t xml:space="preserve"> range from </w:t>
      </w:r>
      <w:r w:rsidR="00FD5ABD">
        <w:rPr>
          <w:rFonts w:cs="Arial"/>
          <w:szCs w:val="24"/>
        </w:rPr>
        <w:t>one</w:t>
      </w:r>
      <w:r>
        <w:rPr>
          <w:rFonts w:cs="Arial"/>
          <w:szCs w:val="24"/>
        </w:rPr>
        <w:t xml:space="preserve"> (Poor) to </w:t>
      </w:r>
      <w:r w:rsidR="00FD5ABD">
        <w:rPr>
          <w:rFonts w:cs="Arial"/>
          <w:szCs w:val="24"/>
        </w:rPr>
        <w:t>four</w:t>
      </w:r>
      <w:r>
        <w:rPr>
          <w:rFonts w:cs="Arial"/>
          <w:szCs w:val="24"/>
        </w:rPr>
        <w:t xml:space="preserve"> (Excellent). </w:t>
      </w: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BE133C" w:rsidRDefault="00BE133C" w:rsidP="00BE133C">
      <w:pPr>
        <w:ind w:firstLine="0"/>
        <w:rPr>
          <w:rFonts w:cs="Arial"/>
          <w:szCs w:val="24"/>
        </w:rPr>
      </w:pPr>
      <w:r w:rsidRPr="00C43615">
        <w:rPr>
          <w:rFonts w:cs="Arial"/>
          <w:b/>
          <w:szCs w:val="24"/>
        </w:rPr>
        <w:t>Interesting facts</w:t>
      </w:r>
      <w:r>
        <w:rPr>
          <w:rFonts w:cs="Arial"/>
          <w:szCs w:val="24"/>
        </w:rPr>
        <w:t>:</w:t>
      </w:r>
    </w:p>
    <w:p w:rsidR="00C55429" w:rsidRDefault="00C55429" w:rsidP="00C55429">
      <w:pPr>
        <w:jc w:val="center"/>
        <w:rPr>
          <w:rFonts w:cs="Arial"/>
          <w:szCs w:val="24"/>
        </w:rPr>
      </w:pPr>
    </w:p>
    <w:p w:rsidR="00C55429" w:rsidRDefault="00C55429" w:rsidP="00C55429">
      <w:pPr>
        <w:jc w:val="center"/>
        <w:rPr>
          <w:rFonts w:cs="Arial"/>
          <w:szCs w:val="24"/>
        </w:rPr>
      </w:pPr>
    </w:p>
    <w:p w:rsidR="0033147D" w:rsidRDefault="0033147D" w:rsidP="0033147D">
      <w:pPr>
        <w:pStyle w:val="ListParagraph"/>
        <w:numPr>
          <w:ilvl w:val="0"/>
          <w:numId w:val="40"/>
        </w:numPr>
        <w:rPr>
          <w:rFonts w:cs="Arial"/>
          <w:szCs w:val="24"/>
        </w:rPr>
      </w:pPr>
      <w:r>
        <w:rPr>
          <w:rFonts w:cs="Arial"/>
          <w:szCs w:val="24"/>
        </w:rPr>
        <w:t xml:space="preserve">Responding students in the College of Arts and Humanities were most satisfied with the quality of assistance provided by the library staff. </w:t>
      </w:r>
    </w:p>
    <w:p w:rsidR="0033147D" w:rsidRDefault="0033147D" w:rsidP="0033147D">
      <w:pPr>
        <w:pStyle w:val="ListParagraph"/>
        <w:ind w:left="1080" w:firstLine="0"/>
        <w:rPr>
          <w:rFonts w:cs="Arial"/>
          <w:szCs w:val="24"/>
        </w:rPr>
      </w:pPr>
    </w:p>
    <w:p w:rsidR="0033147D" w:rsidRPr="00761712" w:rsidRDefault="0033147D" w:rsidP="00761712">
      <w:pPr>
        <w:pStyle w:val="ListParagraph"/>
        <w:numPr>
          <w:ilvl w:val="0"/>
          <w:numId w:val="40"/>
        </w:numPr>
        <w:rPr>
          <w:rFonts w:cs="Arial"/>
          <w:szCs w:val="24"/>
        </w:rPr>
      </w:pPr>
      <w:r>
        <w:rPr>
          <w:rFonts w:cs="Arial"/>
          <w:szCs w:val="24"/>
        </w:rPr>
        <w:t>Responding students in the College of Arts and Humanities were least satisfied with the quality of s</w:t>
      </w:r>
      <w:r w:rsidRPr="0033147D">
        <w:rPr>
          <w:rFonts w:cs="Arial"/>
          <w:szCs w:val="24"/>
        </w:rPr>
        <w:t xml:space="preserve">tudent </w:t>
      </w:r>
      <w:r>
        <w:rPr>
          <w:rFonts w:cs="Arial"/>
          <w:szCs w:val="24"/>
        </w:rPr>
        <w:t>activities (recreational and s</w:t>
      </w:r>
      <w:r w:rsidRPr="0033147D">
        <w:rPr>
          <w:rFonts w:cs="Arial"/>
          <w:szCs w:val="24"/>
        </w:rPr>
        <w:t>ocial Programs)</w:t>
      </w:r>
      <w:r w:rsidR="00144378">
        <w:rPr>
          <w:rFonts w:cs="Arial"/>
          <w:szCs w:val="24"/>
        </w:rPr>
        <w:t>,</w:t>
      </w:r>
      <w:r>
        <w:rPr>
          <w:rFonts w:cs="Arial"/>
          <w:szCs w:val="24"/>
        </w:rPr>
        <w:t xml:space="preserve">  29.1% </w:t>
      </w:r>
      <w:r w:rsidR="00144378">
        <w:rPr>
          <w:rFonts w:cs="Arial"/>
          <w:szCs w:val="24"/>
        </w:rPr>
        <w:t>rating</w:t>
      </w:r>
      <w:r>
        <w:rPr>
          <w:rFonts w:cs="Arial"/>
          <w:szCs w:val="24"/>
        </w:rPr>
        <w:t xml:space="preserve"> the activities poor.</w:t>
      </w:r>
    </w:p>
    <w:p w:rsidR="00C55429" w:rsidRPr="0033147D" w:rsidRDefault="0033147D" w:rsidP="0033147D">
      <w:pPr>
        <w:pStyle w:val="ListParagraph"/>
        <w:ind w:left="1080" w:firstLine="0"/>
        <w:rPr>
          <w:rFonts w:cs="Arial"/>
          <w:szCs w:val="24"/>
        </w:rPr>
      </w:pPr>
      <w:r>
        <w:rPr>
          <w:rFonts w:cs="Arial"/>
          <w:szCs w:val="24"/>
        </w:rPr>
        <w:t xml:space="preserve"> </w:t>
      </w: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C55429" w:rsidRDefault="00C55429" w:rsidP="00C55429">
      <w:pPr>
        <w:jc w:val="center"/>
        <w:rPr>
          <w:rFonts w:cs="Arial"/>
          <w:szCs w:val="24"/>
        </w:rPr>
      </w:pPr>
    </w:p>
    <w:p w:rsidR="00FB0B7A" w:rsidRDefault="00FB0B7A" w:rsidP="00C55429">
      <w:pPr>
        <w:jc w:val="center"/>
        <w:rPr>
          <w:rFonts w:cs="Arial"/>
          <w:szCs w:val="24"/>
        </w:rPr>
      </w:pPr>
    </w:p>
    <w:p w:rsidR="00FB0B7A" w:rsidRDefault="00FB0B7A" w:rsidP="00C55429">
      <w:pPr>
        <w:jc w:val="center"/>
        <w:rPr>
          <w:rFonts w:cs="Arial"/>
          <w:szCs w:val="24"/>
        </w:rPr>
      </w:pPr>
    </w:p>
    <w:p w:rsidR="00C55429" w:rsidRDefault="00BE6F4C" w:rsidP="00C55429">
      <w:pPr>
        <w:jc w:val="center"/>
        <w:rPr>
          <w:rFonts w:cs="Arial"/>
          <w:szCs w:val="24"/>
        </w:rPr>
      </w:pPr>
      <w:r>
        <w:rPr>
          <w:rFonts w:cs="Arial"/>
          <w:szCs w:val="24"/>
        </w:rPr>
        <w:t>12</w:t>
      </w:r>
    </w:p>
    <w:p w:rsidR="000F3ACD" w:rsidRDefault="000F3ACD" w:rsidP="000F3ACD">
      <w:pPr>
        <w:pStyle w:val="Heading1"/>
      </w:pPr>
      <w:bookmarkStart w:id="34" w:name="_Toc264877504"/>
      <w:bookmarkStart w:id="35" w:name="_Toc282430227"/>
      <w:bookmarkStart w:id="36" w:name="_Toc282440401"/>
      <w:bookmarkStart w:id="37" w:name="_Toc282440554"/>
      <w:r w:rsidRPr="000F3ACD">
        <w:lastRenderedPageBreak/>
        <w:t xml:space="preserve">Section </w:t>
      </w:r>
      <w:r w:rsidR="00146883">
        <w:t>3</w:t>
      </w:r>
      <w:r w:rsidRPr="000F3ACD">
        <w:t>:</w:t>
      </w:r>
      <w:r>
        <w:t xml:space="preserve"> Evaluation of Support Services</w:t>
      </w:r>
      <w:bookmarkEnd w:id="34"/>
      <w:bookmarkEnd w:id="35"/>
      <w:bookmarkEnd w:id="36"/>
      <w:bookmarkEnd w:id="37"/>
    </w:p>
    <w:p w:rsidR="000F3ACD" w:rsidRDefault="00495916" w:rsidP="000F3ACD">
      <w:pPr>
        <w:ind w:firstLine="0"/>
        <w:jc w:val="both"/>
        <w:rPr>
          <w:rFonts w:cs="Arial"/>
          <w:szCs w:val="24"/>
        </w:rPr>
      </w:pPr>
      <w:r>
        <w:rPr>
          <w:noProof/>
          <w:lang w:bidi="ar-SA"/>
        </w:rPr>
        <w:drawing>
          <wp:inline distT="0" distB="0" distL="0" distR="0" wp14:anchorId="68E5E2DF" wp14:editId="563D8224">
            <wp:extent cx="5751830" cy="8229600"/>
            <wp:effectExtent l="0" t="0" r="127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674666">
        <w:rPr>
          <w:noProof/>
          <w:sz w:val="12"/>
          <w:szCs w:val="12"/>
          <w:lang w:bidi="ar-SA"/>
        </w:rPr>
        <w:t xml:space="preserve"> </w:t>
      </w:r>
    </w:p>
    <w:p w:rsidR="000E6EB8" w:rsidRDefault="000E6EB8" w:rsidP="000F3ACD">
      <w:pPr>
        <w:jc w:val="center"/>
        <w:rPr>
          <w:rFonts w:cs="Arial"/>
          <w:smallCaps/>
          <w:sz w:val="20"/>
          <w:szCs w:val="20"/>
        </w:rPr>
      </w:pPr>
    </w:p>
    <w:p w:rsidR="00FB0B7A" w:rsidRDefault="00FB0B7A" w:rsidP="000F3ACD">
      <w:pPr>
        <w:jc w:val="center"/>
        <w:rPr>
          <w:rFonts w:cs="Arial"/>
          <w:smallCaps/>
          <w:sz w:val="20"/>
          <w:szCs w:val="20"/>
        </w:rPr>
      </w:pPr>
    </w:p>
    <w:p w:rsidR="00FB0B7A" w:rsidRDefault="00FB0B7A" w:rsidP="000F3ACD">
      <w:pPr>
        <w:jc w:val="center"/>
        <w:rPr>
          <w:rFonts w:cs="Arial"/>
          <w:smallCaps/>
          <w:sz w:val="20"/>
          <w:szCs w:val="20"/>
        </w:rPr>
      </w:pPr>
    </w:p>
    <w:p w:rsidR="00FB0B7A" w:rsidRDefault="00FB0B7A" w:rsidP="000F3ACD">
      <w:pPr>
        <w:jc w:val="center"/>
        <w:rPr>
          <w:rFonts w:cs="Arial"/>
          <w:smallCaps/>
          <w:sz w:val="20"/>
          <w:szCs w:val="20"/>
        </w:rPr>
      </w:pPr>
    </w:p>
    <w:p w:rsidR="00146883" w:rsidRDefault="00146883" w:rsidP="000F3ACD">
      <w:pPr>
        <w:jc w:val="center"/>
        <w:rPr>
          <w:rFonts w:cs="Arial"/>
          <w:smallCaps/>
          <w:sz w:val="20"/>
          <w:szCs w:val="20"/>
        </w:rPr>
      </w:pPr>
      <w:r>
        <w:rPr>
          <w:rFonts w:cs="Arial"/>
          <w:smallCaps/>
          <w:sz w:val="20"/>
          <w:szCs w:val="20"/>
        </w:rPr>
        <w:t>1</w:t>
      </w:r>
      <w:r w:rsidR="00BE6F4C">
        <w:rPr>
          <w:rFonts w:cs="Arial"/>
          <w:smallCaps/>
          <w:sz w:val="20"/>
          <w:szCs w:val="20"/>
        </w:rPr>
        <w:t>3</w:t>
      </w:r>
    </w:p>
    <w:p w:rsidR="00FB0B7A" w:rsidRDefault="00FB0B7A" w:rsidP="00FB0B7A">
      <w:pPr>
        <w:pStyle w:val="Title"/>
      </w:pPr>
    </w:p>
    <w:p w:rsidR="00FB0B7A" w:rsidRDefault="00FB0B7A" w:rsidP="00FB0B7A">
      <w:pPr>
        <w:pStyle w:val="Title"/>
      </w:pPr>
    </w:p>
    <w:p w:rsidR="00FB0B7A" w:rsidRDefault="00FB0B7A" w:rsidP="00FB0B7A">
      <w:pPr>
        <w:pStyle w:val="Title"/>
      </w:pPr>
    </w:p>
    <w:p w:rsidR="000F3ACD" w:rsidRPr="002B233A" w:rsidRDefault="000F3ACD" w:rsidP="00FB0B7A">
      <w:pPr>
        <w:pStyle w:val="Title"/>
      </w:pPr>
      <w:bookmarkStart w:id="38" w:name="_Toc324406899"/>
      <w:bookmarkStart w:id="39" w:name="_Toc324407095"/>
      <w:r w:rsidRPr="002B233A">
        <w:t xml:space="preserve">Section </w:t>
      </w:r>
      <w:r w:rsidR="00FB0B7A">
        <w:t>4</w:t>
      </w:r>
      <w:r w:rsidRPr="002B233A">
        <w:t>: College Goals and Achievements</w:t>
      </w:r>
      <w:bookmarkEnd w:id="38"/>
      <w:bookmarkEnd w:id="39"/>
    </w:p>
    <w:p w:rsidR="000F3ACD" w:rsidRDefault="000F3ACD" w:rsidP="000F3ACD">
      <w:pPr>
        <w:jc w:val="center"/>
        <w:rPr>
          <w:rFonts w:cs="Arial"/>
          <w:b/>
          <w:smallCaps/>
          <w:sz w:val="32"/>
          <w:szCs w:val="32"/>
        </w:rPr>
      </w:pPr>
    </w:p>
    <w:p w:rsidR="000F3ACD" w:rsidRDefault="000F3ACD" w:rsidP="000F3ACD">
      <w:pPr>
        <w:ind w:firstLine="0"/>
        <w:rPr>
          <w:rFonts w:cs="Arial"/>
          <w:szCs w:val="24"/>
        </w:rPr>
      </w:pPr>
      <w:r>
        <w:rPr>
          <w:rFonts w:cs="Arial"/>
          <w:szCs w:val="24"/>
        </w:rPr>
        <w:t>In this section of the GES, students are asked to rate the overall quality of assistance offered to them at WVSU in reaching their college goals and achievements. They are also asked to indicate future education goals.</w:t>
      </w:r>
    </w:p>
    <w:p w:rsidR="000F3ACD" w:rsidRDefault="000F3ACD" w:rsidP="000F3ACD">
      <w:pPr>
        <w:ind w:firstLine="0"/>
        <w:rPr>
          <w:rFonts w:cs="Arial"/>
          <w:szCs w:val="24"/>
        </w:rPr>
      </w:pPr>
    </w:p>
    <w:p w:rsidR="000F3ACD" w:rsidRDefault="000F3ACD" w:rsidP="000F3ACD">
      <w:pPr>
        <w:ind w:firstLine="0"/>
        <w:rPr>
          <w:rFonts w:cs="Arial"/>
          <w:szCs w:val="24"/>
        </w:rPr>
      </w:pPr>
      <w:r>
        <w:rPr>
          <w:rFonts w:cs="Arial"/>
          <w:szCs w:val="24"/>
        </w:rPr>
        <w:t xml:space="preserve">This first graph shows the mean score indicating how the responding seniors rate the assistance of WVSU in reaching their goals and achievements. The </w:t>
      </w:r>
      <w:r w:rsidRPr="00A270C7">
        <w:rPr>
          <w:rFonts w:cs="Arial"/>
          <w:szCs w:val="24"/>
        </w:rPr>
        <w:t>rating</w:t>
      </w:r>
      <w:r>
        <w:rPr>
          <w:rFonts w:cs="Arial"/>
          <w:szCs w:val="24"/>
        </w:rPr>
        <w:t xml:space="preserve"> range of the first graph is from </w:t>
      </w:r>
      <w:r w:rsidR="00FD5ABD">
        <w:rPr>
          <w:rFonts w:cs="Arial"/>
          <w:szCs w:val="24"/>
        </w:rPr>
        <w:t>one</w:t>
      </w:r>
      <w:r>
        <w:rPr>
          <w:rFonts w:cs="Arial"/>
          <w:szCs w:val="24"/>
        </w:rPr>
        <w:t xml:space="preserve"> (Not at All) to </w:t>
      </w:r>
      <w:r w:rsidR="00FD5ABD">
        <w:rPr>
          <w:rFonts w:cs="Arial"/>
          <w:szCs w:val="24"/>
        </w:rPr>
        <w:t>four</w:t>
      </w:r>
      <w:r>
        <w:rPr>
          <w:rFonts w:cs="Arial"/>
          <w:szCs w:val="24"/>
        </w:rPr>
        <w:t xml:space="preserve"> (Very Much).</w:t>
      </w:r>
    </w:p>
    <w:p w:rsidR="000F3ACD" w:rsidRDefault="000F3ACD" w:rsidP="000F3ACD">
      <w:pPr>
        <w:ind w:firstLine="0"/>
        <w:rPr>
          <w:rFonts w:cs="Arial"/>
          <w:szCs w:val="24"/>
        </w:rPr>
      </w:pPr>
    </w:p>
    <w:p w:rsidR="000F3ACD" w:rsidRDefault="000F3ACD" w:rsidP="000F3ACD">
      <w:pPr>
        <w:ind w:firstLine="0"/>
        <w:rPr>
          <w:rFonts w:cs="Arial"/>
          <w:szCs w:val="24"/>
        </w:rPr>
      </w:pPr>
    </w:p>
    <w:p w:rsidR="000F3ACD" w:rsidRPr="00761712" w:rsidRDefault="000F3ACD" w:rsidP="000F3ACD">
      <w:pPr>
        <w:ind w:firstLine="0"/>
        <w:rPr>
          <w:rFonts w:cs="Arial"/>
          <w:b/>
          <w:szCs w:val="24"/>
        </w:rPr>
      </w:pPr>
      <w:r w:rsidRPr="00761712">
        <w:rPr>
          <w:rFonts w:cs="Arial"/>
          <w:b/>
          <w:szCs w:val="24"/>
        </w:rPr>
        <w:t>Interesting Facts:</w:t>
      </w:r>
    </w:p>
    <w:p w:rsidR="000F3ACD" w:rsidRPr="00AF1108" w:rsidRDefault="000F3ACD" w:rsidP="000F3ACD">
      <w:pPr>
        <w:pStyle w:val="ListParagraph"/>
        <w:ind w:firstLine="0"/>
        <w:rPr>
          <w:rFonts w:cs="Arial"/>
          <w:szCs w:val="24"/>
        </w:rPr>
      </w:pPr>
    </w:p>
    <w:p w:rsidR="00C55429" w:rsidRDefault="00893CC9" w:rsidP="00893CC9">
      <w:pPr>
        <w:pStyle w:val="ListParagraph"/>
        <w:numPr>
          <w:ilvl w:val="0"/>
          <w:numId w:val="41"/>
        </w:numPr>
        <w:rPr>
          <w:rFonts w:cs="Arial"/>
          <w:szCs w:val="24"/>
        </w:rPr>
      </w:pPr>
      <w:r w:rsidRPr="00893CC9">
        <w:rPr>
          <w:rFonts w:cs="Arial"/>
          <w:szCs w:val="24"/>
        </w:rPr>
        <w:t xml:space="preserve">Respondents in the College of Arts and Humanities indicated that they received the </w:t>
      </w:r>
      <w:r>
        <w:rPr>
          <w:rFonts w:cs="Arial"/>
          <w:szCs w:val="24"/>
        </w:rPr>
        <w:t>most assistance in independent l</w:t>
      </w:r>
      <w:r w:rsidRPr="00893CC9">
        <w:rPr>
          <w:rFonts w:cs="Arial"/>
          <w:szCs w:val="24"/>
        </w:rPr>
        <w:t xml:space="preserve">earning, </w:t>
      </w:r>
      <w:r>
        <w:rPr>
          <w:rFonts w:cs="Arial"/>
          <w:szCs w:val="24"/>
        </w:rPr>
        <w:t>u</w:t>
      </w:r>
      <w:r w:rsidRPr="00893CC9">
        <w:rPr>
          <w:rFonts w:cs="Arial"/>
          <w:szCs w:val="24"/>
        </w:rPr>
        <w:t xml:space="preserve">nderstanding influence of history on present and future, and </w:t>
      </w:r>
      <w:r>
        <w:rPr>
          <w:rFonts w:cs="Arial"/>
          <w:szCs w:val="24"/>
        </w:rPr>
        <w:t>s</w:t>
      </w:r>
      <w:r w:rsidRPr="00893CC9">
        <w:rPr>
          <w:rFonts w:cs="Arial"/>
          <w:szCs w:val="24"/>
        </w:rPr>
        <w:t>peaking effectively in public</w:t>
      </w:r>
      <w:r>
        <w:rPr>
          <w:rFonts w:cs="Arial"/>
          <w:szCs w:val="24"/>
        </w:rPr>
        <w:t>.</w:t>
      </w:r>
    </w:p>
    <w:p w:rsidR="00893CC9" w:rsidRDefault="00893CC9" w:rsidP="00893CC9">
      <w:pPr>
        <w:pStyle w:val="ListParagraph"/>
        <w:ind w:left="1080" w:firstLine="0"/>
        <w:rPr>
          <w:rFonts w:cs="Arial"/>
          <w:szCs w:val="24"/>
        </w:rPr>
      </w:pPr>
    </w:p>
    <w:p w:rsidR="00893CC9" w:rsidRDefault="00893CC9" w:rsidP="00893CC9">
      <w:pPr>
        <w:pStyle w:val="ListParagraph"/>
        <w:numPr>
          <w:ilvl w:val="0"/>
          <w:numId w:val="41"/>
        </w:numPr>
        <w:rPr>
          <w:rFonts w:cs="Arial"/>
          <w:szCs w:val="24"/>
        </w:rPr>
      </w:pPr>
      <w:r w:rsidRPr="00893CC9">
        <w:rPr>
          <w:rFonts w:cs="Arial"/>
          <w:szCs w:val="24"/>
        </w:rPr>
        <w:t xml:space="preserve">Respondents in the College of Arts and Humanities indicated that they received the </w:t>
      </w:r>
      <w:r>
        <w:rPr>
          <w:rFonts w:cs="Arial"/>
          <w:szCs w:val="24"/>
        </w:rPr>
        <w:t>least assistance in a</w:t>
      </w:r>
      <w:r w:rsidRPr="00893CC9">
        <w:rPr>
          <w:rFonts w:cs="Arial"/>
          <w:szCs w:val="24"/>
        </w:rPr>
        <w:t>bility to use mathematics effectively</w:t>
      </w:r>
      <w:r>
        <w:rPr>
          <w:rFonts w:cs="Arial"/>
          <w:szCs w:val="24"/>
        </w:rPr>
        <w:t>.</w:t>
      </w:r>
    </w:p>
    <w:p w:rsidR="00893CC9" w:rsidRPr="00893CC9" w:rsidRDefault="00893CC9" w:rsidP="00893CC9">
      <w:pPr>
        <w:pStyle w:val="ListParagraph"/>
        <w:rPr>
          <w:rFonts w:cs="Arial"/>
          <w:szCs w:val="24"/>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0E6EB8" w:rsidRDefault="000E6EB8" w:rsidP="00C55429">
      <w:pPr>
        <w:jc w:val="center"/>
        <w:rPr>
          <w:rFonts w:cs="Arial"/>
          <w:sz w:val="20"/>
          <w:szCs w:val="20"/>
        </w:rPr>
      </w:pPr>
    </w:p>
    <w:p w:rsidR="000E6EB8" w:rsidRDefault="000E6EB8" w:rsidP="00C55429">
      <w:pPr>
        <w:jc w:val="center"/>
        <w:rPr>
          <w:rFonts w:cs="Arial"/>
          <w:sz w:val="20"/>
          <w:szCs w:val="20"/>
        </w:rPr>
      </w:pPr>
    </w:p>
    <w:p w:rsidR="000E6EB8" w:rsidRDefault="000E6EB8"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C55429" w:rsidRDefault="00C55429" w:rsidP="00C55429">
      <w:pPr>
        <w:jc w:val="center"/>
        <w:rPr>
          <w:rFonts w:cs="Arial"/>
          <w:sz w:val="20"/>
          <w:szCs w:val="20"/>
        </w:rPr>
      </w:pPr>
    </w:p>
    <w:p w:rsidR="00FB0B7A" w:rsidRDefault="00FB0B7A" w:rsidP="00C55429">
      <w:pPr>
        <w:jc w:val="center"/>
        <w:rPr>
          <w:rFonts w:cs="Arial"/>
          <w:sz w:val="20"/>
          <w:szCs w:val="20"/>
        </w:rPr>
      </w:pPr>
    </w:p>
    <w:p w:rsidR="00FB0B7A" w:rsidRDefault="00FB0B7A" w:rsidP="00C55429">
      <w:pPr>
        <w:jc w:val="center"/>
        <w:rPr>
          <w:rFonts w:cs="Arial"/>
          <w:sz w:val="20"/>
          <w:szCs w:val="20"/>
        </w:rPr>
      </w:pPr>
    </w:p>
    <w:p w:rsidR="00FB0B7A" w:rsidRDefault="00FB0B7A" w:rsidP="00C55429">
      <w:pPr>
        <w:jc w:val="center"/>
        <w:rPr>
          <w:rFonts w:cs="Arial"/>
          <w:sz w:val="20"/>
          <w:szCs w:val="20"/>
        </w:rPr>
      </w:pPr>
    </w:p>
    <w:p w:rsidR="00FB0B7A" w:rsidRDefault="00FB0B7A" w:rsidP="00C55429">
      <w:pPr>
        <w:jc w:val="center"/>
        <w:rPr>
          <w:rFonts w:cs="Arial"/>
          <w:sz w:val="20"/>
          <w:szCs w:val="20"/>
        </w:rPr>
      </w:pPr>
    </w:p>
    <w:p w:rsidR="00FB0B7A" w:rsidRDefault="00FB0B7A" w:rsidP="00C55429">
      <w:pPr>
        <w:jc w:val="center"/>
        <w:rPr>
          <w:rFonts w:cs="Arial"/>
          <w:sz w:val="20"/>
          <w:szCs w:val="20"/>
        </w:rPr>
      </w:pPr>
    </w:p>
    <w:p w:rsidR="00FB0B7A" w:rsidRDefault="00FB0B7A" w:rsidP="00C55429">
      <w:pPr>
        <w:jc w:val="center"/>
        <w:rPr>
          <w:rFonts w:cs="Arial"/>
          <w:sz w:val="20"/>
          <w:szCs w:val="20"/>
        </w:rPr>
      </w:pPr>
    </w:p>
    <w:p w:rsidR="000F3ACD" w:rsidRPr="00C55429" w:rsidRDefault="00E87D86" w:rsidP="00C55429">
      <w:pPr>
        <w:jc w:val="center"/>
        <w:rPr>
          <w:rFonts w:cs="Arial"/>
          <w:sz w:val="20"/>
          <w:szCs w:val="20"/>
        </w:rPr>
      </w:pPr>
      <w:r>
        <w:rPr>
          <w:rFonts w:cs="Arial"/>
          <w:sz w:val="20"/>
          <w:szCs w:val="20"/>
        </w:rPr>
        <w:t>1</w:t>
      </w:r>
      <w:r w:rsidR="00BE6F4C">
        <w:rPr>
          <w:rFonts w:cs="Arial"/>
          <w:sz w:val="20"/>
          <w:szCs w:val="20"/>
        </w:rPr>
        <w:t>4</w:t>
      </w:r>
      <w:r w:rsidR="000F3ACD">
        <w:rPr>
          <w:rFonts w:cs="Arial"/>
          <w:szCs w:val="24"/>
        </w:rPr>
        <w:br w:type="page"/>
      </w:r>
    </w:p>
    <w:p w:rsidR="000F3ACD" w:rsidRDefault="000F3ACD" w:rsidP="000F3ACD">
      <w:pPr>
        <w:pStyle w:val="Heading1"/>
      </w:pPr>
      <w:bookmarkStart w:id="40" w:name="_Toc264877506"/>
      <w:bookmarkStart w:id="41" w:name="_Toc282430229"/>
      <w:bookmarkStart w:id="42" w:name="_Toc282440403"/>
      <w:bookmarkStart w:id="43" w:name="_Toc282440556"/>
      <w:r w:rsidRPr="000F3ACD">
        <w:lastRenderedPageBreak/>
        <w:t xml:space="preserve">Section </w:t>
      </w:r>
      <w:r w:rsidR="008209EC">
        <w:t>4</w:t>
      </w:r>
      <w:r w:rsidRPr="000F3ACD">
        <w:t>:</w:t>
      </w:r>
      <w:r>
        <w:t xml:space="preserve"> College Goals and Achievements</w:t>
      </w:r>
      <w:bookmarkEnd w:id="40"/>
      <w:bookmarkEnd w:id="41"/>
      <w:bookmarkEnd w:id="42"/>
      <w:bookmarkEnd w:id="43"/>
    </w:p>
    <w:p w:rsidR="000F3ACD" w:rsidRDefault="000F3ACD" w:rsidP="000F3ACD"/>
    <w:p w:rsidR="000F3ACD" w:rsidRDefault="00893CC9" w:rsidP="000F3ACD">
      <w:pPr>
        <w:ind w:firstLine="0"/>
      </w:pPr>
      <w:r>
        <w:rPr>
          <w:noProof/>
          <w:lang w:bidi="ar-SA"/>
        </w:rPr>
        <w:drawing>
          <wp:inline distT="0" distB="0" distL="0" distR="0" wp14:anchorId="2AB0E80B" wp14:editId="4EA72C58">
            <wp:extent cx="5943600" cy="7850037"/>
            <wp:effectExtent l="0" t="0" r="0" b="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55429" w:rsidRDefault="00C55429" w:rsidP="000F3ACD">
      <w:pPr>
        <w:ind w:firstLine="0"/>
      </w:pPr>
    </w:p>
    <w:p w:rsidR="00BE6F4C" w:rsidRDefault="00BE6F4C" w:rsidP="00C55429">
      <w:pPr>
        <w:ind w:firstLine="0"/>
        <w:jc w:val="center"/>
        <w:rPr>
          <w:rFonts w:cs="Arial"/>
          <w:sz w:val="20"/>
          <w:szCs w:val="20"/>
        </w:rPr>
      </w:pPr>
    </w:p>
    <w:p w:rsidR="00BE6F4C" w:rsidRDefault="00BE6F4C" w:rsidP="00C55429">
      <w:pPr>
        <w:ind w:firstLine="0"/>
        <w:jc w:val="center"/>
        <w:rPr>
          <w:rFonts w:cs="Arial"/>
          <w:sz w:val="20"/>
          <w:szCs w:val="20"/>
        </w:rPr>
      </w:pPr>
    </w:p>
    <w:p w:rsidR="00C55429" w:rsidRDefault="00E87D86" w:rsidP="00C55429">
      <w:pPr>
        <w:ind w:firstLine="0"/>
        <w:jc w:val="center"/>
        <w:rPr>
          <w:rFonts w:cs="Arial"/>
          <w:sz w:val="20"/>
          <w:szCs w:val="20"/>
        </w:rPr>
      </w:pPr>
      <w:r>
        <w:rPr>
          <w:rFonts w:cs="Arial"/>
          <w:sz w:val="20"/>
          <w:szCs w:val="20"/>
        </w:rPr>
        <w:t>1</w:t>
      </w:r>
      <w:r w:rsidR="00BE6F4C">
        <w:rPr>
          <w:rFonts w:cs="Arial"/>
          <w:sz w:val="20"/>
          <w:szCs w:val="20"/>
        </w:rPr>
        <w:t>5</w:t>
      </w:r>
    </w:p>
    <w:p w:rsidR="00B21A2B" w:rsidRDefault="00B21A2B" w:rsidP="001A363E">
      <w:pPr>
        <w:jc w:val="center"/>
        <w:rPr>
          <w:rFonts w:cs="Arial"/>
          <w:b/>
          <w:smallCaps/>
          <w:sz w:val="32"/>
          <w:szCs w:val="32"/>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Pr="002B233A" w:rsidRDefault="00F66B6F" w:rsidP="00FB0B7A">
      <w:pPr>
        <w:pStyle w:val="Title"/>
      </w:pPr>
      <w:bookmarkStart w:id="44" w:name="_Toc324407096"/>
      <w:r w:rsidRPr="002B233A">
        <w:t xml:space="preserve">Section </w:t>
      </w:r>
      <w:r w:rsidR="00FB0B7A">
        <w:t>5:</w:t>
      </w:r>
      <w:r w:rsidRPr="002B233A">
        <w:t xml:space="preserve"> </w:t>
      </w:r>
      <w:r w:rsidRPr="00146883">
        <w:t>Life Goals and Future Plans</w:t>
      </w:r>
      <w:bookmarkEnd w:id="44"/>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C42FAA">
      <w:pPr>
        <w:ind w:firstLine="0"/>
        <w:jc w:val="center"/>
        <w:rPr>
          <w:rFonts w:cs="Arial"/>
          <w:smallCaps/>
          <w:sz w:val="20"/>
          <w:szCs w:val="20"/>
        </w:rPr>
      </w:pPr>
    </w:p>
    <w:p w:rsidR="00CA675D" w:rsidRDefault="00C42FAA" w:rsidP="00CA675D">
      <w:pPr>
        <w:ind w:firstLine="0"/>
        <w:rPr>
          <w:rFonts w:cs="Arial"/>
          <w:szCs w:val="24"/>
        </w:rPr>
      </w:pPr>
      <w:r>
        <w:rPr>
          <w:rFonts w:cs="Arial"/>
          <w:szCs w:val="24"/>
        </w:rPr>
        <w:t xml:space="preserve">In this section of the GES, students are asked to </w:t>
      </w:r>
      <w:r w:rsidR="00CA675D">
        <w:rPr>
          <w:rFonts w:cs="Arial"/>
          <w:szCs w:val="24"/>
        </w:rPr>
        <w:t>indicate the level of importance regarding possible future plans and life goals.</w:t>
      </w:r>
    </w:p>
    <w:p w:rsidR="00CA675D" w:rsidRDefault="00CA675D" w:rsidP="00CA675D">
      <w:pPr>
        <w:ind w:firstLine="0"/>
        <w:rPr>
          <w:rFonts w:cs="Arial"/>
          <w:szCs w:val="24"/>
        </w:rPr>
      </w:pPr>
    </w:p>
    <w:p w:rsidR="00CA675D" w:rsidRDefault="00CA675D" w:rsidP="00CA675D">
      <w:pPr>
        <w:ind w:firstLine="0"/>
        <w:rPr>
          <w:rFonts w:cs="Arial"/>
          <w:szCs w:val="24"/>
        </w:rPr>
      </w:pPr>
    </w:p>
    <w:p w:rsidR="00CA675D" w:rsidRDefault="00CA675D" w:rsidP="00CA675D">
      <w:pPr>
        <w:ind w:firstLine="0"/>
        <w:rPr>
          <w:rFonts w:cs="Arial"/>
          <w:szCs w:val="24"/>
        </w:rPr>
      </w:pPr>
    </w:p>
    <w:p w:rsidR="00CA675D" w:rsidRDefault="00CA675D" w:rsidP="00CA675D">
      <w:pPr>
        <w:ind w:firstLine="0"/>
        <w:rPr>
          <w:rFonts w:cs="Arial"/>
          <w:szCs w:val="24"/>
        </w:rPr>
      </w:pPr>
    </w:p>
    <w:p w:rsidR="00CA675D" w:rsidRDefault="00CA675D" w:rsidP="00CA675D">
      <w:pPr>
        <w:ind w:firstLine="0"/>
        <w:rPr>
          <w:rFonts w:cs="Arial"/>
          <w:b/>
          <w:szCs w:val="24"/>
        </w:rPr>
      </w:pPr>
      <w:r>
        <w:rPr>
          <w:rFonts w:cs="Arial"/>
          <w:b/>
          <w:szCs w:val="24"/>
        </w:rPr>
        <w:t>Interesting Facts</w:t>
      </w:r>
    </w:p>
    <w:p w:rsidR="00CA675D" w:rsidRDefault="00CA675D" w:rsidP="00CA675D">
      <w:pPr>
        <w:pStyle w:val="ListParagraph"/>
        <w:numPr>
          <w:ilvl w:val="0"/>
          <w:numId w:val="42"/>
        </w:numPr>
        <w:rPr>
          <w:rFonts w:cs="Arial"/>
          <w:szCs w:val="24"/>
        </w:rPr>
      </w:pPr>
      <w:r>
        <w:rPr>
          <w:rFonts w:cs="Arial"/>
          <w:szCs w:val="24"/>
        </w:rPr>
        <w:t xml:space="preserve">63% of respondents in the College of Arts and Humanities indicated that it was extremely important for them to enter Graduate School. </w:t>
      </w:r>
    </w:p>
    <w:p w:rsidR="00CA675D" w:rsidRDefault="00CA675D" w:rsidP="00690A70">
      <w:pPr>
        <w:pStyle w:val="ListParagraph"/>
        <w:ind w:firstLine="0"/>
        <w:rPr>
          <w:rFonts w:cs="Arial"/>
          <w:szCs w:val="24"/>
        </w:rPr>
      </w:pPr>
    </w:p>
    <w:p w:rsidR="00CA675D" w:rsidRPr="00CA675D" w:rsidRDefault="00CA675D" w:rsidP="00CA675D">
      <w:pPr>
        <w:pStyle w:val="ListParagraph"/>
        <w:numPr>
          <w:ilvl w:val="0"/>
          <w:numId w:val="42"/>
        </w:numPr>
        <w:rPr>
          <w:rFonts w:cs="Arial"/>
          <w:szCs w:val="24"/>
        </w:rPr>
      </w:pPr>
      <w:r>
        <w:rPr>
          <w:rFonts w:cs="Arial"/>
          <w:szCs w:val="24"/>
        </w:rPr>
        <w:t>62% of respondents in the College of Arts and Humanities indicated that they would prefer WVSU as a Graduate option if the program w</w:t>
      </w:r>
      <w:r w:rsidR="00144378">
        <w:rPr>
          <w:rFonts w:cs="Arial"/>
          <w:szCs w:val="24"/>
        </w:rPr>
        <w:t>ere</w:t>
      </w:r>
      <w:r>
        <w:rPr>
          <w:rFonts w:cs="Arial"/>
          <w:szCs w:val="24"/>
        </w:rPr>
        <w:t xml:space="preserve"> offered.</w:t>
      </w:r>
    </w:p>
    <w:p w:rsidR="00CA675D" w:rsidRDefault="00CA675D" w:rsidP="00CA675D">
      <w:pPr>
        <w:ind w:firstLine="0"/>
        <w:rPr>
          <w:rFonts w:cs="Arial"/>
          <w:szCs w:val="24"/>
        </w:rPr>
      </w:pPr>
    </w:p>
    <w:p w:rsidR="00CA675D" w:rsidRDefault="00CA675D" w:rsidP="00CA675D">
      <w:pPr>
        <w:ind w:firstLine="0"/>
        <w:rPr>
          <w:rFonts w:cs="Arial"/>
          <w:szCs w:val="24"/>
        </w:rPr>
      </w:pPr>
    </w:p>
    <w:p w:rsidR="00CA675D" w:rsidRDefault="00CA675D" w:rsidP="00CA675D">
      <w:pPr>
        <w:ind w:firstLine="0"/>
        <w:rPr>
          <w:rFonts w:cs="Arial"/>
          <w:szCs w:val="24"/>
        </w:rPr>
      </w:pPr>
    </w:p>
    <w:p w:rsidR="00F66B6F" w:rsidRDefault="00C42FAA" w:rsidP="00CA675D">
      <w:pPr>
        <w:ind w:firstLine="0"/>
        <w:rPr>
          <w:rFonts w:cs="Arial"/>
          <w:smallCaps/>
          <w:sz w:val="20"/>
          <w:szCs w:val="20"/>
        </w:rPr>
      </w:pPr>
      <w:r>
        <w:rPr>
          <w:rFonts w:cs="Arial"/>
          <w:szCs w:val="24"/>
        </w:rPr>
        <w:t xml:space="preserve"> </w:t>
      </w: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BE6F4C" w:rsidP="00F66B6F">
      <w:pPr>
        <w:jc w:val="center"/>
        <w:rPr>
          <w:rFonts w:cs="Arial"/>
          <w:smallCaps/>
          <w:sz w:val="20"/>
          <w:szCs w:val="20"/>
        </w:rPr>
      </w:pPr>
      <w:r>
        <w:rPr>
          <w:rFonts w:cs="Arial"/>
          <w:smallCaps/>
          <w:sz w:val="20"/>
          <w:szCs w:val="20"/>
        </w:rPr>
        <w:t>16</w:t>
      </w: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Default="00F66B6F" w:rsidP="00F66B6F">
      <w:pPr>
        <w:jc w:val="center"/>
        <w:rPr>
          <w:rFonts w:cs="Arial"/>
          <w:smallCaps/>
          <w:sz w:val="20"/>
          <w:szCs w:val="20"/>
        </w:rPr>
      </w:pPr>
    </w:p>
    <w:p w:rsidR="00F66B6F" w:rsidRPr="009A379D" w:rsidRDefault="00F66B6F" w:rsidP="00F66B6F">
      <w:pPr>
        <w:pStyle w:val="Heading1"/>
      </w:pPr>
      <w:r w:rsidRPr="009A379D">
        <w:lastRenderedPageBreak/>
        <w:t xml:space="preserve">Section </w:t>
      </w:r>
      <w:r w:rsidR="008209EC">
        <w:t>5</w:t>
      </w:r>
      <w:r w:rsidRPr="009A379D">
        <w:t>: Life Goals and Future Plans</w:t>
      </w:r>
    </w:p>
    <w:p w:rsidR="00F66B6F" w:rsidRDefault="00B13E59" w:rsidP="00AF1108">
      <w:pPr>
        <w:ind w:firstLine="0"/>
        <w:rPr>
          <w:rFonts w:cs="Arial"/>
          <w:smallCaps/>
          <w:sz w:val="20"/>
          <w:szCs w:val="20"/>
        </w:rPr>
      </w:pPr>
      <w:r>
        <w:rPr>
          <w:noProof/>
          <w:lang w:bidi="ar-SA"/>
        </w:rPr>
        <w:drawing>
          <wp:inline distT="0" distB="0" distL="0" distR="0" wp14:anchorId="4E156212" wp14:editId="2560264E">
            <wp:extent cx="5954233" cy="3678865"/>
            <wp:effectExtent l="0" t="0" r="889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66B6F" w:rsidRDefault="00F66B6F" w:rsidP="00F66B6F">
      <w:pPr>
        <w:ind w:firstLine="0"/>
        <w:rPr>
          <w:rFonts w:cs="Arial"/>
          <w:smallCaps/>
          <w:sz w:val="20"/>
          <w:szCs w:val="20"/>
        </w:rPr>
      </w:pPr>
      <w:r>
        <w:rPr>
          <w:noProof/>
          <w:lang w:bidi="ar-SA"/>
        </w:rPr>
        <w:drawing>
          <wp:inline distT="0" distB="0" distL="0" distR="0" wp14:anchorId="74AA4909" wp14:editId="43C0E225">
            <wp:extent cx="5954233" cy="4338084"/>
            <wp:effectExtent l="0" t="0" r="8890" b="571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D543C" w:rsidRDefault="002D543C" w:rsidP="00E87D86">
      <w:pPr>
        <w:ind w:firstLine="0"/>
        <w:jc w:val="center"/>
        <w:rPr>
          <w:rFonts w:cs="Arial"/>
          <w:smallCaps/>
          <w:sz w:val="20"/>
          <w:szCs w:val="20"/>
        </w:rPr>
      </w:pPr>
    </w:p>
    <w:p w:rsidR="00AF1108" w:rsidRDefault="00BE6F4C" w:rsidP="00E87D86">
      <w:pPr>
        <w:ind w:firstLine="0"/>
        <w:jc w:val="center"/>
        <w:rPr>
          <w:rFonts w:cs="Arial"/>
          <w:smallCaps/>
          <w:sz w:val="20"/>
          <w:szCs w:val="20"/>
        </w:rPr>
      </w:pPr>
      <w:r>
        <w:rPr>
          <w:rFonts w:cs="Arial"/>
          <w:smallCaps/>
          <w:sz w:val="20"/>
          <w:szCs w:val="20"/>
        </w:rPr>
        <w:t>17</w:t>
      </w:r>
    </w:p>
    <w:p w:rsidR="00AF1108" w:rsidRDefault="00AF1108" w:rsidP="00F66B6F">
      <w:pPr>
        <w:ind w:firstLine="0"/>
        <w:rPr>
          <w:rFonts w:cs="Arial"/>
          <w:smallCaps/>
          <w:sz w:val="20"/>
          <w:szCs w:val="20"/>
        </w:rPr>
      </w:pPr>
    </w:p>
    <w:p w:rsidR="00AF1108" w:rsidRDefault="00AF1108" w:rsidP="00F66B6F">
      <w:pPr>
        <w:ind w:firstLine="0"/>
        <w:rPr>
          <w:rFonts w:cs="Arial"/>
          <w:smallCaps/>
          <w:sz w:val="20"/>
          <w:szCs w:val="20"/>
        </w:rPr>
      </w:pPr>
    </w:p>
    <w:p w:rsidR="00AF1108" w:rsidRPr="009A379D" w:rsidRDefault="00AF1108" w:rsidP="00AF1108">
      <w:pPr>
        <w:pStyle w:val="Heading1"/>
      </w:pPr>
      <w:r w:rsidRPr="009A379D">
        <w:lastRenderedPageBreak/>
        <w:t xml:space="preserve">Section </w:t>
      </w:r>
      <w:r w:rsidR="008209EC">
        <w:t>5</w:t>
      </w:r>
      <w:r w:rsidRPr="009A379D">
        <w:t>: Life Goals and Future Plans</w:t>
      </w:r>
    </w:p>
    <w:p w:rsidR="00AF1108" w:rsidRDefault="00AF1108" w:rsidP="00F66B6F">
      <w:pPr>
        <w:ind w:firstLine="0"/>
        <w:rPr>
          <w:rFonts w:cs="Arial"/>
          <w:smallCaps/>
          <w:sz w:val="20"/>
          <w:szCs w:val="20"/>
        </w:rPr>
      </w:pPr>
    </w:p>
    <w:p w:rsidR="00F66B6F" w:rsidRPr="00C55429" w:rsidRDefault="00F66B6F" w:rsidP="00F66B6F">
      <w:pPr>
        <w:ind w:firstLine="0"/>
        <w:rPr>
          <w:rFonts w:cs="Arial"/>
          <w:smallCaps/>
          <w:sz w:val="20"/>
          <w:szCs w:val="20"/>
        </w:rPr>
      </w:pPr>
      <w:r>
        <w:rPr>
          <w:noProof/>
          <w:lang w:bidi="ar-SA"/>
        </w:rPr>
        <w:drawing>
          <wp:inline distT="0" distB="0" distL="0" distR="0" wp14:anchorId="59B0734A" wp14:editId="6143D385">
            <wp:extent cx="5952226" cy="3925019"/>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66B6F" w:rsidRDefault="00F66B6F" w:rsidP="00690A70">
      <w:pPr>
        <w:ind w:firstLine="0"/>
        <w:rPr>
          <w:rFonts w:cs="Arial"/>
          <w:sz w:val="32"/>
          <w:szCs w:val="32"/>
        </w:rPr>
      </w:pPr>
      <w:r>
        <w:rPr>
          <w:noProof/>
          <w:lang w:bidi="ar-SA"/>
        </w:rPr>
        <w:drawing>
          <wp:inline distT="0" distB="0" distL="0" distR="0" wp14:anchorId="6FF952C5" wp14:editId="4AE93684">
            <wp:extent cx="5954233" cy="3721395"/>
            <wp:effectExtent l="0" t="0" r="889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87D86" w:rsidRPr="00E87D86" w:rsidRDefault="00E87D86" w:rsidP="00E87D86"/>
    <w:p w:rsidR="00BE6F4C" w:rsidRDefault="00BE6F4C" w:rsidP="003E4F06">
      <w:pPr>
        <w:ind w:firstLine="0"/>
        <w:jc w:val="center"/>
        <w:rPr>
          <w:sz w:val="20"/>
          <w:szCs w:val="20"/>
        </w:rPr>
      </w:pPr>
    </w:p>
    <w:p w:rsidR="00BE6F4C" w:rsidRDefault="00BE6F4C" w:rsidP="003E4F06">
      <w:pPr>
        <w:ind w:firstLine="0"/>
        <w:jc w:val="center"/>
        <w:rPr>
          <w:sz w:val="20"/>
          <w:szCs w:val="20"/>
        </w:rPr>
      </w:pPr>
    </w:p>
    <w:p w:rsidR="00BE6F4C" w:rsidRDefault="00BE6F4C" w:rsidP="003E4F06">
      <w:pPr>
        <w:ind w:firstLine="0"/>
        <w:jc w:val="center"/>
        <w:rPr>
          <w:sz w:val="20"/>
          <w:szCs w:val="20"/>
        </w:rPr>
      </w:pPr>
    </w:p>
    <w:p w:rsidR="00BE6F4C" w:rsidRDefault="00BE6F4C" w:rsidP="003E4F06">
      <w:pPr>
        <w:ind w:firstLine="0"/>
        <w:jc w:val="center"/>
        <w:rPr>
          <w:sz w:val="20"/>
          <w:szCs w:val="20"/>
        </w:rPr>
      </w:pPr>
    </w:p>
    <w:p w:rsidR="00BE6F4C" w:rsidRDefault="00BE6F4C" w:rsidP="003E4F06">
      <w:pPr>
        <w:ind w:firstLine="0"/>
        <w:jc w:val="center"/>
        <w:rPr>
          <w:sz w:val="20"/>
          <w:szCs w:val="20"/>
        </w:rPr>
      </w:pPr>
    </w:p>
    <w:p w:rsidR="00E87D86" w:rsidRDefault="00BE6F4C" w:rsidP="003E4F06">
      <w:pPr>
        <w:ind w:firstLine="0"/>
        <w:jc w:val="center"/>
        <w:rPr>
          <w:sz w:val="20"/>
          <w:szCs w:val="20"/>
        </w:rPr>
      </w:pPr>
      <w:r>
        <w:rPr>
          <w:sz w:val="20"/>
          <w:szCs w:val="20"/>
        </w:rPr>
        <w:t>18</w:t>
      </w:r>
    </w:p>
    <w:p w:rsidR="00E87D86" w:rsidRPr="009A379D" w:rsidRDefault="00E87D86" w:rsidP="00E87D86">
      <w:pPr>
        <w:pStyle w:val="Heading1"/>
      </w:pPr>
      <w:r w:rsidRPr="009A379D">
        <w:lastRenderedPageBreak/>
        <w:t xml:space="preserve">Section </w:t>
      </w:r>
      <w:r w:rsidR="008209EC">
        <w:t>5</w:t>
      </w:r>
      <w:r w:rsidRPr="009A379D">
        <w:t>: Life Goals and Future Plans</w:t>
      </w:r>
    </w:p>
    <w:p w:rsidR="00E87D86" w:rsidRDefault="00E87D86" w:rsidP="00E87D86">
      <w:pPr>
        <w:jc w:val="center"/>
        <w:rPr>
          <w:sz w:val="20"/>
          <w:szCs w:val="20"/>
        </w:rPr>
      </w:pPr>
    </w:p>
    <w:p w:rsidR="00E87D86" w:rsidRPr="00E87D86" w:rsidRDefault="00E87D86" w:rsidP="00E87D86">
      <w:pPr>
        <w:jc w:val="center"/>
        <w:rPr>
          <w:sz w:val="20"/>
          <w:szCs w:val="20"/>
        </w:rPr>
      </w:pPr>
    </w:p>
    <w:p w:rsidR="00AB28BC" w:rsidRDefault="00F66B6F" w:rsidP="00AB28BC">
      <w:pPr>
        <w:ind w:firstLine="0"/>
      </w:pPr>
      <w:r>
        <w:rPr>
          <w:noProof/>
          <w:lang w:bidi="ar-SA"/>
        </w:rPr>
        <w:drawing>
          <wp:inline distT="0" distB="0" distL="0" distR="0" wp14:anchorId="718A7EB4" wp14:editId="692BBAB8">
            <wp:extent cx="5954233" cy="3763926"/>
            <wp:effectExtent l="0" t="0" r="8890" b="8255"/>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B28BC" w:rsidRDefault="00AB28BC"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3E4F06" w:rsidRDefault="003E4F06" w:rsidP="00AB28BC"/>
    <w:p w:rsidR="00AB28BC" w:rsidRPr="003E4F06" w:rsidRDefault="00BE6F4C" w:rsidP="003E4F06">
      <w:pPr>
        <w:jc w:val="center"/>
        <w:rPr>
          <w:sz w:val="20"/>
          <w:szCs w:val="20"/>
        </w:rPr>
      </w:pPr>
      <w:r>
        <w:rPr>
          <w:sz w:val="20"/>
          <w:szCs w:val="20"/>
        </w:rPr>
        <w:t>19</w:t>
      </w:r>
    </w:p>
    <w:p w:rsidR="003E4F06" w:rsidRPr="003E4F06" w:rsidRDefault="00AB28BC" w:rsidP="003E4F06">
      <w:r>
        <w:br w:type="page"/>
      </w:r>
    </w:p>
    <w:p w:rsidR="00F66B6F" w:rsidRPr="009A379D" w:rsidRDefault="00F66B6F" w:rsidP="00F66B6F">
      <w:pPr>
        <w:pStyle w:val="Heading1"/>
        <w:spacing w:before="0" w:after="0"/>
      </w:pPr>
      <w:r w:rsidRPr="009A379D">
        <w:lastRenderedPageBreak/>
        <w:t xml:space="preserve">Section </w:t>
      </w:r>
      <w:r w:rsidR="008209EC">
        <w:t>5</w:t>
      </w:r>
      <w:r w:rsidRPr="009A379D">
        <w:t>: Life Goals and Future Plans</w:t>
      </w:r>
    </w:p>
    <w:p w:rsidR="00832A04" w:rsidRDefault="00832A04" w:rsidP="00832A04">
      <w:pPr>
        <w:ind w:firstLine="0"/>
        <w:rPr>
          <w:rFonts w:eastAsiaTheme="majorEastAsia" w:cs="Arial"/>
          <w:bCs/>
          <w:color w:val="000000" w:themeColor="text1"/>
          <w:szCs w:val="24"/>
        </w:rPr>
      </w:pPr>
      <w:r>
        <w:rPr>
          <w:rFonts w:eastAsiaTheme="majorEastAsia" w:cs="Arial"/>
          <w:bCs/>
          <w:color w:val="000000" w:themeColor="text1"/>
          <w:szCs w:val="24"/>
        </w:rPr>
        <w:t>Comments made by the respondents on w</w:t>
      </w:r>
      <w:r w:rsidRPr="00832A04">
        <w:rPr>
          <w:rFonts w:eastAsiaTheme="majorEastAsia" w:cs="Arial"/>
          <w:bCs/>
          <w:color w:val="000000" w:themeColor="text1"/>
          <w:szCs w:val="24"/>
        </w:rPr>
        <w:t xml:space="preserve">hy </w:t>
      </w:r>
      <w:r>
        <w:rPr>
          <w:rFonts w:eastAsiaTheme="majorEastAsia" w:cs="Arial"/>
          <w:bCs/>
          <w:color w:val="000000" w:themeColor="text1"/>
          <w:szCs w:val="24"/>
        </w:rPr>
        <w:t>they indicated whether or not they would prefer West Virginia State University as a Grad</w:t>
      </w:r>
      <w:r w:rsidR="00144378">
        <w:rPr>
          <w:rFonts w:eastAsiaTheme="majorEastAsia" w:cs="Arial"/>
          <w:bCs/>
          <w:color w:val="000000" w:themeColor="text1"/>
          <w:szCs w:val="24"/>
        </w:rPr>
        <w:t>uate School if their program were</w:t>
      </w:r>
      <w:r>
        <w:rPr>
          <w:rFonts w:eastAsiaTheme="majorEastAsia" w:cs="Arial"/>
          <w:bCs/>
          <w:color w:val="000000" w:themeColor="text1"/>
          <w:szCs w:val="24"/>
        </w:rPr>
        <w:t xml:space="preserve"> offered.</w:t>
      </w:r>
    </w:p>
    <w:p w:rsidR="00832A04" w:rsidRDefault="00832A04" w:rsidP="00832A04">
      <w:pPr>
        <w:ind w:firstLine="0"/>
        <w:rPr>
          <w:rFonts w:eastAsiaTheme="majorEastAsia" w:cs="Arial"/>
          <w:bCs/>
          <w:color w:val="000000" w:themeColor="text1"/>
          <w:szCs w:val="24"/>
        </w:rPr>
      </w:pPr>
    </w:p>
    <w:p w:rsidR="00F66B6F" w:rsidRPr="004D5EC5" w:rsidRDefault="00832A04" w:rsidP="00832A04">
      <w:pPr>
        <w:ind w:firstLine="0"/>
        <w:rPr>
          <w:rFonts w:eastAsiaTheme="majorEastAsia" w:cs="Arial"/>
          <w:b/>
          <w:bCs/>
          <w:color w:val="000000" w:themeColor="text1"/>
          <w:szCs w:val="24"/>
        </w:rPr>
      </w:pPr>
      <w:r w:rsidRPr="004D5EC5">
        <w:rPr>
          <w:rFonts w:eastAsiaTheme="majorEastAsia" w:cs="Arial"/>
          <w:b/>
          <w:bCs/>
          <w:color w:val="000000" w:themeColor="text1"/>
          <w:szCs w:val="24"/>
        </w:rPr>
        <w:t xml:space="preserve"> </w:t>
      </w:r>
      <w:r w:rsidR="004D5EC5" w:rsidRPr="004D5EC5">
        <w:rPr>
          <w:rFonts w:eastAsiaTheme="majorEastAsia" w:cs="Arial"/>
          <w:b/>
          <w:bCs/>
          <w:color w:val="000000" w:themeColor="text1"/>
          <w:szCs w:val="24"/>
        </w:rPr>
        <w:t xml:space="preserve">No </w:t>
      </w:r>
      <w:r w:rsidR="004D5EC5">
        <w:rPr>
          <w:rFonts w:eastAsiaTheme="majorEastAsia" w:cs="Arial"/>
          <w:b/>
          <w:bCs/>
          <w:color w:val="000000" w:themeColor="text1"/>
          <w:szCs w:val="24"/>
        </w:rPr>
        <w:t xml:space="preserve">I </w:t>
      </w:r>
      <w:r w:rsidR="004D5EC5" w:rsidRPr="004D5EC5">
        <w:rPr>
          <w:rFonts w:eastAsiaTheme="majorEastAsia" w:cs="Arial"/>
          <w:b/>
          <w:bCs/>
          <w:color w:val="000000" w:themeColor="text1"/>
          <w:szCs w:val="24"/>
        </w:rPr>
        <w:t>would not prefer</w:t>
      </w:r>
      <w:r w:rsidRPr="004D5EC5">
        <w:rPr>
          <w:rFonts w:eastAsiaTheme="majorEastAsia" w:cs="Arial"/>
          <w:b/>
          <w:bCs/>
          <w:color w:val="000000" w:themeColor="text1"/>
          <w:szCs w:val="24"/>
        </w:rPr>
        <w:t xml:space="preserve"> </w:t>
      </w:r>
      <w:r w:rsidR="004D5EC5" w:rsidRPr="004D5EC5">
        <w:rPr>
          <w:rFonts w:eastAsiaTheme="majorEastAsia" w:cs="Arial"/>
          <w:b/>
          <w:bCs/>
          <w:color w:val="000000" w:themeColor="text1"/>
          <w:szCs w:val="24"/>
        </w:rPr>
        <w:t>because:</w:t>
      </w:r>
    </w:p>
    <w:p w:rsidR="00F66B6F" w:rsidRDefault="00832A04" w:rsidP="00832A04">
      <w:pPr>
        <w:pStyle w:val="ListParagraph"/>
        <w:numPr>
          <w:ilvl w:val="0"/>
          <w:numId w:val="3"/>
        </w:numPr>
        <w:rPr>
          <w:rFonts w:eastAsiaTheme="majorEastAsia"/>
        </w:rPr>
      </w:pPr>
      <w:r w:rsidRPr="00832A04">
        <w:rPr>
          <w:rFonts w:eastAsiaTheme="majorEastAsia"/>
        </w:rPr>
        <w:t>there is no graduate program for art at State</w:t>
      </w:r>
    </w:p>
    <w:p w:rsidR="00832A04" w:rsidRDefault="004D5EC5" w:rsidP="004D5EC5">
      <w:pPr>
        <w:pStyle w:val="ListParagraph"/>
        <w:numPr>
          <w:ilvl w:val="0"/>
          <w:numId w:val="3"/>
        </w:numPr>
        <w:rPr>
          <w:rFonts w:eastAsiaTheme="majorEastAsia"/>
        </w:rPr>
      </w:pPr>
      <w:r w:rsidRPr="004D5EC5">
        <w:rPr>
          <w:rFonts w:eastAsiaTheme="majorEastAsia"/>
        </w:rPr>
        <w:t>There is not a lot of promising opportunity in WV.</w:t>
      </w:r>
    </w:p>
    <w:p w:rsidR="004D5EC5" w:rsidRDefault="004D5EC5" w:rsidP="004D5EC5">
      <w:pPr>
        <w:pStyle w:val="ListParagraph"/>
        <w:numPr>
          <w:ilvl w:val="0"/>
          <w:numId w:val="3"/>
        </w:numPr>
        <w:rPr>
          <w:rFonts w:eastAsiaTheme="majorEastAsia"/>
        </w:rPr>
      </w:pPr>
      <w:r w:rsidRPr="004D5EC5">
        <w:rPr>
          <w:rFonts w:eastAsiaTheme="majorEastAsia"/>
        </w:rPr>
        <w:t>WVSU would never get an MFA program</w:t>
      </w:r>
    </w:p>
    <w:p w:rsidR="004D5EC5" w:rsidRDefault="004D5EC5" w:rsidP="004D5EC5">
      <w:pPr>
        <w:pStyle w:val="ListParagraph"/>
        <w:numPr>
          <w:ilvl w:val="0"/>
          <w:numId w:val="3"/>
        </w:numPr>
        <w:rPr>
          <w:rFonts w:eastAsiaTheme="majorEastAsia"/>
        </w:rPr>
      </w:pPr>
      <w:r w:rsidRPr="004D5EC5">
        <w:rPr>
          <w:rFonts w:eastAsiaTheme="majorEastAsia"/>
        </w:rPr>
        <w:t>I was actually told by the chair of my department not to get my Masters here. They told me it would look better to go elsewhere for that portion of my education.</w:t>
      </w:r>
    </w:p>
    <w:p w:rsidR="004D5EC5" w:rsidRDefault="004D5EC5" w:rsidP="004D5EC5">
      <w:pPr>
        <w:pStyle w:val="ListParagraph"/>
        <w:numPr>
          <w:ilvl w:val="0"/>
          <w:numId w:val="3"/>
        </w:numPr>
        <w:rPr>
          <w:rFonts w:eastAsiaTheme="majorEastAsia"/>
        </w:rPr>
      </w:pPr>
      <w:r w:rsidRPr="004D5EC5">
        <w:rPr>
          <w:rFonts w:eastAsiaTheme="majorEastAsia"/>
        </w:rPr>
        <w:t>Acting/directing would be better in New</w:t>
      </w:r>
      <w:r w:rsidR="00144378">
        <w:rPr>
          <w:rFonts w:eastAsiaTheme="majorEastAsia"/>
        </w:rPr>
        <w:t xml:space="preserve"> York</w:t>
      </w:r>
      <w:r w:rsidRPr="004D5EC5">
        <w:rPr>
          <w:rFonts w:eastAsiaTheme="majorEastAsia"/>
        </w:rPr>
        <w:t xml:space="preserve"> or LA</w:t>
      </w:r>
    </w:p>
    <w:p w:rsidR="004D5EC5" w:rsidRDefault="004D5EC5" w:rsidP="004D5EC5">
      <w:pPr>
        <w:pStyle w:val="ListParagraph"/>
        <w:numPr>
          <w:ilvl w:val="0"/>
          <w:numId w:val="3"/>
        </w:numPr>
        <w:rPr>
          <w:rFonts w:eastAsiaTheme="majorEastAsia"/>
        </w:rPr>
      </w:pPr>
      <w:r w:rsidRPr="004D5EC5">
        <w:rPr>
          <w:rFonts w:eastAsiaTheme="majorEastAsia"/>
        </w:rPr>
        <w:t>Limited to no online programs.</w:t>
      </w:r>
    </w:p>
    <w:p w:rsidR="004D5EC5" w:rsidRDefault="004D5EC5" w:rsidP="004D5EC5">
      <w:pPr>
        <w:pStyle w:val="ListParagraph"/>
        <w:numPr>
          <w:ilvl w:val="0"/>
          <w:numId w:val="3"/>
        </w:numPr>
        <w:rPr>
          <w:rFonts w:eastAsiaTheme="majorEastAsia"/>
        </w:rPr>
      </w:pPr>
      <w:r w:rsidRPr="004D5EC5">
        <w:rPr>
          <w:rFonts w:eastAsiaTheme="majorEastAsia"/>
        </w:rPr>
        <w:t>I was always taught that it isn't preferred to get your undergrad and graduate degrees from the same institution.</w:t>
      </w:r>
    </w:p>
    <w:p w:rsidR="004D5EC5" w:rsidRDefault="004D5EC5" w:rsidP="004D5EC5">
      <w:pPr>
        <w:rPr>
          <w:rFonts w:eastAsiaTheme="majorEastAsia"/>
        </w:rPr>
      </w:pPr>
    </w:p>
    <w:p w:rsidR="004D5EC5" w:rsidRPr="004D5EC5" w:rsidRDefault="004D5EC5" w:rsidP="004D5EC5">
      <w:pPr>
        <w:ind w:firstLine="0"/>
        <w:rPr>
          <w:rFonts w:eastAsiaTheme="majorEastAsia"/>
        </w:rPr>
      </w:pPr>
      <w:r>
        <w:rPr>
          <w:rFonts w:eastAsiaTheme="majorEastAsia" w:cs="Arial"/>
          <w:b/>
          <w:bCs/>
          <w:color w:val="000000" w:themeColor="text1"/>
          <w:szCs w:val="24"/>
        </w:rPr>
        <w:t xml:space="preserve">Yes, I </w:t>
      </w:r>
      <w:r w:rsidRPr="004D5EC5">
        <w:rPr>
          <w:rFonts w:eastAsiaTheme="majorEastAsia" w:cs="Arial"/>
          <w:b/>
          <w:bCs/>
          <w:color w:val="000000" w:themeColor="text1"/>
          <w:szCs w:val="24"/>
        </w:rPr>
        <w:t>would prefer because:</w:t>
      </w:r>
    </w:p>
    <w:p w:rsidR="00F66B6F" w:rsidRDefault="004D5EC5" w:rsidP="004D5EC5">
      <w:pPr>
        <w:pStyle w:val="ListParagraph"/>
        <w:numPr>
          <w:ilvl w:val="0"/>
          <w:numId w:val="36"/>
        </w:numPr>
        <w:ind w:left="720"/>
        <w:rPr>
          <w:rFonts w:eastAsiaTheme="majorEastAsia"/>
        </w:rPr>
      </w:pPr>
      <w:r w:rsidRPr="004D5EC5">
        <w:rPr>
          <w:rFonts w:eastAsiaTheme="majorEastAsia"/>
        </w:rPr>
        <w:t>I would like to attend graduate school here at WVSU due to the relationships that i have built with many of the staff and faculty.</w:t>
      </w:r>
    </w:p>
    <w:p w:rsidR="004D5EC5" w:rsidRDefault="004D5EC5" w:rsidP="004D5EC5">
      <w:pPr>
        <w:pStyle w:val="ListParagraph"/>
        <w:numPr>
          <w:ilvl w:val="0"/>
          <w:numId w:val="36"/>
        </w:numPr>
        <w:ind w:left="720"/>
        <w:rPr>
          <w:rFonts w:eastAsiaTheme="majorEastAsia"/>
        </w:rPr>
      </w:pPr>
      <w:r w:rsidRPr="004D5EC5">
        <w:rPr>
          <w:rFonts w:eastAsiaTheme="majorEastAsia"/>
        </w:rPr>
        <w:t>The media studies program is excellent at WVSU.</w:t>
      </w:r>
    </w:p>
    <w:p w:rsidR="004D5EC5" w:rsidRDefault="004D5EC5" w:rsidP="004D5EC5">
      <w:pPr>
        <w:pStyle w:val="ListParagraph"/>
        <w:numPr>
          <w:ilvl w:val="0"/>
          <w:numId w:val="36"/>
        </w:numPr>
        <w:ind w:left="720"/>
        <w:rPr>
          <w:rFonts w:eastAsiaTheme="majorEastAsia"/>
        </w:rPr>
      </w:pPr>
      <w:r w:rsidRPr="004D5EC5">
        <w:rPr>
          <w:rFonts w:eastAsiaTheme="majorEastAsia"/>
        </w:rPr>
        <w:t>Because of the close proximity to where I live</w:t>
      </w:r>
    </w:p>
    <w:p w:rsidR="004D5EC5" w:rsidRDefault="004D5EC5" w:rsidP="004D5EC5">
      <w:pPr>
        <w:pStyle w:val="ListParagraph"/>
        <w:numPr>
          <w:ilvl w:val="0"/>
          <w:numId w:val="36"/>
        </w:numPr>
        <w:ind w:left="720"/>
        <w:rPr>
          <w:rFonts w:eastAsiaTheme="majorEastAsia"/>
        </w:rPr>
      </w:pPr>
      <w:r w:rsidRPr="004D5EC5">
        <w:rPr>
          <w:rFonts w:eastAsiaTheme="majorEastAsia"/>
        </w:rPr>
        <w:t>Out of convenience to home and family.</w:t>
      </w:r>
    </w:p>
    <w:p w:rsidR="004D5EC5" w:rsidRDefault="004D5EC5" w:rsidP="004D5EC5">
      <w:pPr>
        <w:pStyle w:val="ListParagraph"/>
        <w:numPr>
          <w:ilvl w:val="0"/>
          <w:numId w:val="36"/>
        </w:numPr>
        <w:ind w:left="720"/>
        <w:rPr>
          <w:rFonts w:eastAsiaTheme="majorEastAsia"/>
        </w:rPr>
      </w:pPr>
      <w:r w:rsidRPr="004D5EC5">
        <w:rPr>
          <w:rFonts w:eastAsiaTheme="majorEastAsia"/>
        </w:rPr>
        <w:t>I feel confident that my master’s degree earned at WVSU would be equivalent to any other school</w:t>
      </w:r>
    </w:p>
    <w:p w:rsidR="004D5EC5" w:rsidRDefault="004D5EC5" w:rsidP="004D5EC5">
      <w:pPr>
        <w:pStyle w:val="ListParagraph"/>
        <w:numPr>
          <w:ilvl w:val="0"/>
          <w:numId w:val="36"/>
        </w:numPr>
        <w:ind w:left="720"/>
        <w:rPr>
          <w:rFonts w:eastAsiaTheme="majorEastAsia"/>
        </w:rPr>
      </w:pPr>
      <w:r w:rsidRPr="004D5EC5">
        <w:rPr>
          <w:rFonts w:eastAsiaTheme="majorEastAsia"/>
        </w:rPr>
        <w:t>It all depends if i choose to stay in the state of West Virginia. there are other places i would like to explore, but whatever decisions i make in the preceding months will determine</w:t>
      </w:r>
    </w:p>
    <w:p w:rsidR="004D5EC5" w:rsidRDefault="004D5EC5" w:rsidP="004D5EC5">
      <w:pPr>
        <w:pStyle w:val="ListParagraph"/>
        <w:numPr>
          <w:ilvl w:val="0"/>
          <w:numId w:val="36"/>
        </w:numPr>
        <w:ind w:left="720"/>
        <w:rPr>
          <w:rFonts w:eastAsiaTheme="majorEastAsia"/>
        </w:rPr>
      </w:pPr>
      <w:r w:rsidRPr="004D5EC5">
        <w:rPr>
          <w:rFonts w:eastAsiaTheme="majorEastAsia"/>
        </w:rPr>
        <w:t>Because I like it here.</w:t>
      </w:r>
    </w:p>
    <w:p w:rsidR="00B13E59" w:rsidRDefault="004D5EC5" w:rsidP="00B13E59">
      <w:pPr>
        <w:pStyle w:val="ListParagraph"/>
        <w:numPr>
          <w:ilvl w:val="0"/>
          <w:numId w:val="36"/>
        </w:numPr>
        <w:ind w:left="720"/>
        <w:rPr>
          <w:rFonts w:eastAsiaTheme="majorEastAsia"/>
        </w:rPr>
      </w:pPr>
      <w:r w:rsidRPr="004D5EC5">
        <w:rPr>
          <w:rFonts w:eastAsiaTheme="majorEastAsia"/>
        </w:rPr>
        <w:t xml:space="preserve">The proximity would be closer and I would already be </w:t>
      </w:r>
      <w:r w:rsidR="00B13E59" w:rsidRPr="004D5EC5">
        <w:rPr>
          <w:rFonts w:eastAsiaTheme="majorEastAsia"/>
        </w:rPr>
        <w:t>familiar</w:t>
      </w:r>
      <w:r w:rsidRPr="004D5EC5">
        <w:rPr>
          <w:rFonts w:eastAsiaTheme="majorEastAsia"/>
        </w:rPr>
        <w:t xml:space="preserve"> with the </w:t>
      </w:r>
      <w:r w:rsidR="00B13E59" w:rsidRPr="004D5EC5">
        <w:rPr>
          <w:rFonts w:eastAsiaTheme="majorEastAsia"/>
        </w:rPr>
        <w:t>institution</w:t>
      </w:r>
    </w:p>
    <w:p w:rsidR="00B13E59" w:rsidRDefault="00B13E59" w:rsidP="00B13E59">
      <w:pPr>
        <w:pStyle w:val="ListParagraph"/>
        <w:numPr>
          <w:ilvl w:val="0"/>
          <w:numId w:val="36"/>
        </w:numPr>
        <w:ind w:left="720"/>
        <w:rPr>
          <w:rFonts w:eastAsiaTheme="majorEastAsia"/>
        </w:rPr>
      </w:pPr>
      <w:r w:rsidRPr="00B13E59">
        <w:rPr>
          <w:rFonts w:eastAsiaTheme="majorEastAsia"/>
        </w:rPr>
        <w:t>I would prefer to stay locally around here if possible, so of course if WVSU</w:t>
      </w:r>
      <w:r>
        <w:rPr>
          <w:rFonts w:eastAsiaTheme="majorEastAsia"/>
        </w:rPr>
        <w:t xml:space="preserve"> offered it I would pursue here</w:t>
      </w:r>
    </w:p>
    <w:p w:rsidR="004D5EC5" w:rsidRPr="004D5EC5" w:rsidRDefault="00B13E59" w:rsidP="00B13E59">
      <w:pPr>
        <w:pStyle w:val="ListParagraph"/>
        <w:numPr>
          <w:ilvl w:val="0"/>
          <w:numId w:val="36"/>
        </w:numPr>
        <w:ind w:left="720"/>
        <w:rPr>
          <w:rFonts w:eastAsiaTheme="majorEastAsia"/>
        </w:rPr>
      </w:pPr>
      <w:r>
        <w:rPr>
          <w:rFonts w:eastAsiaTheme="majorEastAsia"/>
        </w:rPr>
        <w:t>I don't want to move</w:t>
      </w:r>
      <w:r w:rsidR="004D5EC5" w:rsidRPr="004D5EC5">
        <w:rPr>
          <w:rFonts w:eastAsiaTheme="majorEastAsia"/>
        </w:rPr>
        <w:t>.</w:t>
      </w:r>
    </w:p>
    <w:p w:rsidR="00F66B6F" w:rsidRDefault="00F66B6F" w:rsidP="00F66B6F">
      <w:pPr>
        <w:rPr>
          <w:rFonts w:eastAsiaTheme="majorEastAsia" w:cs="Arial"/>
          <w:b/>
          <w:bCs/>
          <w:color w:val="000000" w:themeColor="text1"/>
          <w:sz w:val="32"/>
          <w:szCs w:val="32"/>
        </w:rPr>
      </w:pPr>
    </w:p>
    <w:p w:rsidR="00F66B6F" w:rsidRDefault="00F66B6F" w:rsidP="00F66B6F">
      <w:pPr>
        <w:rPr>
          <w:rFonts w:eastAsiaTheme="majorEastAsia" w:cs="Arial"/>
          <w:b/>
          <w:bCs/>
          <w:color w:val="000000" w:themeColor="text1"/>
          <w:sz w:val="32"/>
          <w:szCs w:val="32"/>
        </w:rPr>
      </w:pPr>
    </w:p>
    <w:p w:rsidR="00F66B6F" w:rsidRDefault="00F66B6F" w:rsidP="00F66B6F">
      <w:pPr>
        <w:rPr>
          <w:rFonts w:eastAsiaTheme="majorEastAsia" w:cs="Arial"/>
          <w:b/>
          <w:bCs/>
          <w:color w:val="000000" w:themeColor="text1"/>
          <w:sz w:val="32"/>
          <w:szCs w:val="32"/>
        </w:rPr>
      </w:pPr>
    </w:p>
    <w:p w:rsidR="00F66B6F" w:rsidRDefault="00F66B6F" w:rsidP="00F66B6F">
      <w:pPr>
        <w:rPr>
          <w:rFonts w:eastAsiaTheme="majorEastAsia" w:cs="Arial"/>
          <w:b/>
          <w:bCs/>
          <w:color w:val="000000" w:themeColor="text1"/>
          <w:sz w:val="32"/>
          <w:szCs w:val="32"/>
        </w:rPr>
      </w:pPr>
    </w:p>
    <w:p w:rsidR="00F66B6F" w:rsidRDefault="00F66B6F" w:rsidP="00F66B6F">
      <w:pPr>
        <w:rPr>
          <w:rFonts w:eastAsiaTheme="majorEastAsia" w:cs="Arial"/>
          <w:b/>
          <w:bCs/>
          <w:color w:val="000000" w:themeColor="text1"/>
          <w:sz w:val="32"/>
          <w:szCs w:val="32"/>
        </w:rPr>
      </w:pPr>
    </w:p>
    <w:p w:rsidR="00F66B6F" w:rsidRDefault="00F66B6F" w:rsidP="00F66B6F">
      <w:pPr>
        <w:rPr>
          <w:rFonts w:eastAsiaTheme="majorEastAsia" w:cs="Arial"/>
          <w:b/>
          <w:bCs/>
          <w:color w:val="000000" w:themeColor="text1"/>
          <w:sz w:val="32"/>
          <w:szCs w:val="32"/>
        </w:rPr>
      </w:pPr>
    </w:p>
    <w:p w:rsidR="00F66B6F" w:rsidRDefault="00F66B6F" w:rsidP="00F66B6F">
      <w:pPr>
        <w:rPr>
          <w:rFonts w:eastAsiaTheme="majorEastAsia" w:cs="Arial"/>
          <w:b/>
          <w:bCs/>
          <w:color w:val="000000" w:themeColor="text1"/>
          <w:sz w:val="32"/>
          <w:szCs w:val="32"/>
        </w:rPr>
      </w:pPr>
    </w:p>
    <w:p w:rsidR="00F66B6F" w:rsidRDefault="00F66B6F" w:rsidP="00F66B6F">
      <w:pPr>
        <w:rPr>
          <w:rFonts w:eastAsiaTheme="majorEastAsia" w:cs="Arial"/>
          <w:b/>
          <w:bCs/>
          <w:color w:val="000000" w:themeColor="text1"/>
          <w:sz w:val="32"/>
          <w:szCs w:val="32"/>
        </w:rPr>
      </w:pPr>
    </w:p>
    <w:p w:rsidR="00AB28BC" w:rsidRDefault="00AB28BC" w:rsidP="00F66B6F">
      <w:pPr>
        <w:rPr>
          <w:rFonts w:eastAsiaTheme="majorEastAsia" w:cs="Arial"/>
          <w:b/>
          <w:bCs/>
          <w:color w:val="000000" w:themeColor="text1"/>
          <w:sz w:val="32"/>
          <w:szCs w:val="32"/>
        </w:rPr>
      </w:pPr>
    </w:p>
    <w:p w:rsidR="00AB28BC" w:rsidRDefault="00AB28BC" w:rsidP="00F66B6F">
      <w:pPr>
        <w:rPr>
          <w:rFonts w:eastAsiaTheme="majorEastAsia" w:cs="Arial"/>
          <w:b/>
          <w:bCs/>
          <w:color w:val="000000" w:themeColor="text1"/>
          <w:sz w:val="32"/>
          <w:szCs w:val="32"/>
        </w:rPr>
      </w:pPr>
    </w:p>
    <w:p w:rsidR="00AB28BC" w:rsidRDefault="00AB28BC" w:rsidP="00F66B6F">
      <w:pPr>
        <w:rPr>
          <w:rFonts w:eastAsiaTheme="majorEastAsia" w:cs="Arial"/>
          <w:b/>
          <w:bCs/>
          <w:color w:val="000000" w:themeColor="text1"/>
          <w:sz w:val="32"/>
          <w:szCs w:val="32"/>
        </w:rPr>
      </w:pPr>
    </w:p>
    <w:p w:rsidR="00AB28BC" w:rsidRDefault="00AB28BC" w:rsidP="00F66B6F">
      <w:pPr>
        <w:rPr>
          <w:rFonts w:eastAsiaTheme="majorEastAsia" w:cs="Arial"/>
          <w:b/>
          <w:bCs/>
          <w:color w:val="000000" w:themeColor="text1"/>
          <w:sz w:val="32"/>
          <w:szCs w:val="32"/>
        </w:rPr>
      </w:pPr>
    </w:p>
    <w:p w:rsidR="00F66B6F" w:rsidRDefault="00F66B6F" w:rsidP="00F66B6F">
      <w:pPr>
        <w:rPr>
          <w:rFonts w:eastAsiaTheme="majorEastAsia" w:cs="Arial"/>
          <w:b/>
          <w:bCs/>
          <w:color w:val="000000" w:themeColor="text1"/>
          <w:sz w:val="32"/>
          <w:szCs w:val="32"/>
        </w:rPr>
      </w:pPr>
    </w:p>
    <w:p w:rsidR="00F66B6F" w:rsidRPr="00E87D86" w:rsidRDefault="00BE6F4C" w:rsidP="00E87D86">
      <w:pPr>
        <w:jc w:val="center"/>
        <w:rPr>
          <w:rFonts w:eastAsiaTheme="majorEastAsia" w:cs="Arial"/>
          <w:bCs/>
          <w:color w:val="000000" w:themeColor="text1"/>
          <w:sz w:val="20"/>
          <w:szCs w:val="20"/>
        </w:rPr>
      </w:pPr>
      <w:r>
        <w:rPr>
          <w:rFonts w:eastAsiaTheme="majorEastAsia" w:cs="Arial"/>
          <w:bCs/>
          <w:color w:val="000000" w:themeColor="text1"/>
          <w:sz w:val="20"/>
          <w:szCs w:val="20"/>
        </w:rPr>
        <w:t>20</w:t>
      </w:r>
    </w:p>
    <w:p w:rsidR="00F66B6F" w:rsidRDefault="00F66B6F" w:rsidP="00F66B6F">
      <w:pPr>
        <w:rPr>
          <w:rFonts w:eastAsiaTheme="majorEastAsia" w:cs="Arial"/>
          <w:b/>
          <w:bCs/>
          <w:color w:val="000000" w:themeColor="text1"/>
          <w:sz w:val="32"/>
          <w:szCs w:val="32"/>
        </w:rPr>
      </w:pPr>
    </w:p>
    <w:p w:rsidR="00F66B6F" w:rsidRDefault="00F66B6F" w:rsidP="00F66B6F">
      <w:pPr>
        <w:rPr>
          <w:rFonts w:eastAsiaTheme="majorEastAsia" w:cs="Arial"/>
          <w:b/>
          <w:bCs/>
          <w:color w:val="000000" w:themeColor="text1"/>
          <w:sz w:val="32"/>
          <w:szCs w:val="32"/>
        </w:rPr>
      </w:pPr>
    </w:p>
    <w:p w:rsidR="00F66B6F" w:rsidRDefault="00F66B6F" w:rsidP="00F66B6F">
      <w:pPr>
        <w:rPr>
          <w:rFonts w:eastAsiaTheme="majorEastAsia" w:cs="Arial"/>
          <w:b/>
          <w:bCs/>
          <w:color w:val="000000" w:themeColor="text1"/>
          <w:sz w:val="32"/>
          <w:szCs w:val="32"/>
        </w:rPr>
      </w:pPr>
    </w:p>
    <w:p w:rsidR="00F66B6F" w:rsidRDefault="00F66B6F" w:rsidP="00F66B6F">
      <w:pPr>
        <w:rPr>
          <w:rFonts w:eastAsiaTheme="majorEastAsia" w:cs="Arial"/>
          <w:b/>
          <w:bCs/>
          <w:color w:val="000000" w:themeColor="text1"/>
          <w:sz w:val="32"/>
          <w:szCs w:val="32"/>
        </w:rPr>
      </w:pPr>
    </w:p>
    <w:p w:rsidR="009051C5" w:rsidRDefault="009051C5" w:rsidP="001A363E">
      <w:pPr>
        <w:jc w:val="center"/>
        <w:rPr>
          <w:rFonts w:cs="Arial"/>
          <w:b/>
          <w:smallCaps/>
          <w:sz w:val="32"/>
          <w:szCs w:val="32"/>
        </w:rPr>
      </w:pPr>
    </w:p>
    <w:p w:rsidR="00B13E59" w:rsidRDefault="00B13E59" w:rsidP="001A363E">
      <w:pPr>
        <w:jc w:val="center"/>
        <w:rPr>
          <w:rFonts w:cs="Arial"/>
          <w:b/>
          <w:smallCaps/>
          <w:sz w:val="32"/>
          <w:szCs w:val="32"/>
        </w:rPr>
      </w:pPr>
    </w:p>
    <w:p w:rsidR="00B13E59" w:rsidRDefault="00B13E59" w:rsidP="001A363E">
      <w:pPr>
        <w:jc w:val="center"/>
        <w:rPr>
          <w:rFonts w:cs="Arial"/>
          <w:b/>
          <w:smallCaps/>
          <w:sz w:val="32"/>
          <w:szCs w:val="32"/>
        </w:rPr>
      </w:pPr>
    </w:p>
    <w:p w:rsidR="00B13E59" w:rsidRDefault="00B13E59" w:rsidP="001A363E">
      <w:pPr>
        <w:jc w:val="center"/>
        <w:rPr>
          <w:rFonts w:cs="Arial"/>
          <w:b/>
          <w:smallCaps/>
          <w:sz w:val="32"/>
          <w:szCs w:val="32"/>
        </w:rPr>
      </w:pPr>
    </w:p>
    <w:p w:rsidR="001A363E" w:rsidRPr="002B233A" w:rsidRDefault="001A363E" w:rsidP="00FB0B7A">
      <w:pPr>
        <w:pStyle w:val="Title"/>
      </w:pPr>
      <w:bookmarkStart w:id="45" w:name="_Toc324407097"/>
      <w:r w:rsidRPr="002B233A">
        <w:t>Secti</w:t>
      </w:r>
      <w:r w:rsidR="003C5769">
        <w:t xml:space="preserve">on </w:t>
      </w:r>
      <w:r w:rsidR="00FB0B7A">
        <w:t>6</w:t>
      </w:r>
      <w:r w:rsidR="003C5769">
        <w:t>: Employment and Workforce D</w:t>
      </w:r>
      <w:r w:rsidRPr="002B233A">
        <w:t>evelopment</w:t>
      </w:r>
      <w:bookmarkEnd w:id="45"/>
    </w:p>
    <w:p w:rsidR="001A363E" w:rsidRDefault="001A363E" w:rsidP="001A363E">
      <w:pPr>
        <w:jc w:val="center"/>
        <w:rPr>
          <w:b/>
          <w:smallCaps/>
          <w:sz w:val="32"/>
          <w:szCs w:val="32"/>
        </w:rPr>
      </w:pPr>
    </w:p>
    <w:p w:rsidR="001A363E" w:rsidRDefault="00233360" w:rsidP="001A363E">
      <w:pPr>
        <w:ind w:firstLine="0"/>
        <w:rPr>
          <w:rFonts w:cs="Arial"/>
          <w:szCs w:val="24"/>
        </w:rPr>
      </w:pPr>
      <w:r w:rsidRPr="008327C1">
        <w:rPr>
          <w:rFonts w:cs="Arial"/>
          <w:szCs w:val="24"/>
        </w:rPr>
        <w:t>This section gives us a glimpse of our students’ professional lives, current employment, and anticipated changes in career upon graduation</w:t>
      </w:r>
      <w:r>
        <w:rPr>
          <w:rFonts w:cs="Arial"/>
          <w:szCs w:val="24"/>
        </w:rPr>
        <w:t>.</w:t>
      </w:r>
    </w:p>
    <w:p w:rsidR="00233360" w:rsidRDefault="00233360" w:rsidP="001A363E">
      <w:pPr>
        <w:ind w:firstLine="0"/>
        <w:rPr>
          <w:rFonts w:cs="Arial"/>
          <w:szCs w:val="24"/>
        </w:rPr>
      </w:pPr>
    </w:p>
    <w:p w:rsidR="00233360" w:rsidRDefault="00233360" w:rsidP="001A363E">
      <w:pPr>
        <w:ind w:firstLine="0"/>
        <w:rPr>
          <w:rFonts w:cs="Arial"/>
          <w:szCs w:val="24"/>
        </w:rPr>
      </w:pPr>
    </w:p>
    <w:p w:rsidR="001A363E" w:rsidRDefault="001A363E" w:rsidP="001A363E">
      <w:pPr>
        <w:ind w:firstLine="0"/>
        <w:rPr>
          <w:rFonts w:cs="Arial"/>
          <w:b/>
          <w:szCs w:val="24"/>
        </w:rPr>
      </w:pPr>
      <w:r>
        <w:rPr>
          <w:rFonts w:cs="Arial"/>
          <w:b/>
          <w:szCs w:val="24"/>
        </w:rPr>
        <w:t>Interesting Facts:</w:t>
      </w:r>
    </w:p>
    <w:p w:rsidR="00BD6497" w:rsidRDefault="00BD6497" w:rsidP="001A363E">
      <w:pPr>
        <w:ind w:firstLine="0"/>
        <w:rPr>
          <w:rFonts w:cs="Arial"/>
          <w:b/>
          <w:szCs w:val="24"/>
        </w:rPr>
      </w:pPr>
    </w:p>
    <w:p w:rsidR="001A363E" w:rsidRPr="00BD6497" w:rsidRDefault="00BD6497" w:rsidP="00BD6497">
      <w:pPr>
        <w:pStyle w:val="ListParagraph"/>
        <w:numPr>
          <w:ilvl w:val="0"/>
          <w:numId w:val="43"/>
        </w:numPr>
        <w:rPr>
          <w:rFonts w:cs="Arial"/>
          <w:szCs w:val="24"/>
        </w:rPr>
      </w:pPr>
      <w:r>
        <w:rPr>
          <w:rFonts w:cs="Arial"/>
          <w:szCs w:val="24"/>
        </w:rPr>
        <w:t>37.5% of the respondents in the College of Arts and Humanities stated that they were working in the same job as before enrolling at West Virginia State University</w:t>
      </w:r>
    </w:p>
    <w:p w:rsidR="00762F08" w:rsidRDefault="00762F08">
      <w:pPr>
        <w:rPr>
          <w:rFonts w:cs="Arial"/>
          <w:szCs w:val="24"/>
        </w:rPr>
      </w:pPr>
    </w:p>
    <w:p w:rsidR="00762F08" w:rsidRDefault="00762F08">
      <w:pPr>
        <w:rPr>
          <w:rFonts w:cs="Arial"/>
          <w:szCs w:val="24"/>
        </w:rPr>
      </w:pPr>
    </w:p>
    <w:p w:rsidR="00762F08" w:rsidRDefault="00762F08">
      <w:pPr>
        <w:rPr>
          <w:rFonts w:cs="Arial"/>
          <w:szCs w:val="24"/>
        </w:rPr>
      </w:pPr>
    </w:p>
    <w:p w:rsidR="00762F08" w:rsidRDefault="00762F08">
      <w:pPr>
        <w:rPr>
          <w:rFonts w:cs="Arial"/>
          <w:szCs w:val="24"/>
        </w:rPr>
      </w:pPr>
    </w:p>
    <w:p w:rsidR="00762F08" w:rsidRDefault="00762F08">
      <w:pPr>
        <w:rPr>
          <w:rFonts w:cs="Arial"/>
          <w:szCs w:val="24"/>
        </w:rPr>
      </w:pPr>
    </w:p>
    <w:p w:rsidR="00762F08" w:rsidRDefault="00762F08">
      <w:pPr>
        <w:rPr>
          <w:rFonts w:cs="Arial"/>
          <w:szCs w:val="24"/>
        </w:rPr>
      </w:pPr>
    </w:p>
    <w:p w:rsidR="00762F08" w:rsidRDefault="00762F08">
      <w:pPr>
        <w:rPr>
          <w:rFonts w:cs="Arial"/>
          <w:szCs w:val="24"/>
        </w:rPr>
      </w:pPr>
    </w:p>
    <w:p w:rsidR="00762F08" w:rsidRDefault="00762F08">
      <w:pPr>
        <w:rPr>
          <w:rFonts w:cs="Arial"/>
          <w:szCs w:val="24"/>
        </w:rPr>
      </w:pPr>
    </w:p>
    <w:p w:rsidR="00762F08" w:rsidRDefault="00762F08">
      <w:pPr>
        <w:rPr>
          <w:rFonts w:cs="Arial"/>
          <w:szCs w:val="24"/>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AF1108" w:rsidRDefault="00AF1108" w:rsidP="00762F08">
      <w:pPr>
        <w:jc w:val="center"/>
        <w:rPr>
          <w:rFonts w:cs="Arial"/>
          <w:sz w:val="20"/>
          <w:szCs w:val="20"/>
        </w:rPr>
      </w:pPr>
    </w:p>
    <w:p w:rsidR="001A363E" w:rsidRPr="00762F08" w:rsidRDefault="00BE6F4C" w:rsidP="00762F08">
      <w:pPr>
        <w:jc w:val="center"/>
        <w:rPr>
          <w:rFonts w:cs="Arial"/>
          <w:sz w:val="20"/>
          <w:szCs w:val="20"/>
        </w:rPr>
      </w:pPr>
      <w:r>
        <w:rPr>
          <w:rFonts w:cs="Arial"/>
          <w:sz w:val="20"/>
          <w:szCs w:val="20"/>
        </w:rPr>
        <w:t>21</w:t>
      </w:r>
    </w:p>
    <w:p w:rsidR="001A363E" w:rsidRPr="001A363E" w:rsidRDefault="001A363E" w:rsidP="001A363E">
      <w:pPr>
        <w:pStyle w:val="Heading1"/>
      </w:pPr>
      <w:bookmarkStart w:id="46" w:name="_Toc264877509"/>
      <w:bookmarkStart w:id="47" w:name="_Toc282430232"/>
      <w:bookmarkStart w:id="48" w:name="_Toc282440406"/>
      <w:bookmarkStart w:id="49" w:name="_Toc282440559"/>
      <w:r w:rsidRPr="001A363E">
        <w:lastRenderedPageBreak/>
        <w:t xml:space="preserve">Section </w:t>
      </w:r>
      <w:r w:rsidR="008209EC">
        <w:t>6</w:t>
      </w:r>
      <w:r w:rsidRPr="001A363E">
        <w:t>: Employment</w:t>
      </w:r>
      <w:r>
        <w:t xml:space="preserve"> and Workforce D</w:t>
      </w:r>
      <w:r w:rsidRPr="001A363E">
        <w:t>evelopment</w:t>
      </w:r>
      <w:bookmarkEnd w:id="46"/>
      <w:bookmarkEnd w:id="47"/>
      <w:bookmarkEnd w:id="48"/>
      <w:bookmarkEnd w:id="49"/>
    </w:p>
    <w:p w:rsidR="00A84A79" w:rsidRDefault="00A84A79" w:rsidP="001A363E">
      <w:pPr>
        <w:ind w:firstLine="0"/>
        <w:jc w:val="both"/>
        <w:rPr>
          <w:rFonts w:cs="Arial"/>
          <w:szCs w:val="24"/>
        </w:rPr>
      </w:pPr>
    </w:p>
    <w:p w:rsidR="000F3ACD" w:rsidRDefault="00A84A79" w:rsidP="001A363E">
      <w:pPr>
        <w:ind w:firstLine="0"/>
        <w:jc w:val="both"/>
        <w:rPr>
          <w:rFonts w:cs="Arial"/>
          <w:szCs w:val="24"/>
        </w:rPr>
      </w:pPr>
      <w:r>
        <w:rPr>
          <w:noProof/>
          <w:lang w:bidi="ar-SA"/>
        </w:rPr>
        <w:drawing>
          <wp:inline distT="0" distB="0" distL="0" distR="0" wp14:anchorId="6C5C55DC" wp14:editId="2D56BF0D">
            <wp:extent cx="5964865" cy="4199861"/>
            <wp:effectExtent l="0" t="0" r="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E0A6B" w:rsidRDefault="00A84A79" w:rsidP="001A363E">
      <w:pPr>
        <w:ind w:firstLine="0"/>
        <w:jc w:val="both"/>
        <w:rPr>
          <w:rFonts w:cs="Arial"/>
          <w:szCs w:val="24"/>
        </w:rPr>
      </w:pPr>
      <w:r>
        <w:rPr>
          <w:noProof/>
          <w:lang w:bidi="ar-SA"/>
        </w:rPr>
        <w:drawing>
          <wp:inline distT="0" distB="0" distL="0" distR="0" wp14:anchorId="73EC1F60" wp14:editId="447C94EB">
            <wp:extent cx="5964865" cy="3859619"/>
            <wp:effectExtent l="0" t="0" r="0" b="762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243E5" w:rsidRDefault="007243E5" w:rsidP="001A363E">
      <w:pPr>
        <w:ind w:firstLine="0"/>
        <w:jc w:val="center"/>
        <w:rPr>
          <w:rFonts w:cs="Arial"/>
          <w:sz w:val="20"/>
          <w:szCs w:val="20"/>
        </w:rPr>
      </w:pPr>
    </w:p>
    <w:p w:rsidR="001A363E" w:rsidRPr="007243E5" w:rsidRDefault="00BE6F4C" w:rsidP="001A363E">
      <w:pPr>
        <w:ind w:firstLine="0"/>
        <w:jc w:val="center"/>
        <w:rPr>
          <w:rFonts w:cs="Arial"/>
          <w:sz w:val="20"/>
          <w:szCs w:val="20"/>
        </w:rPr>
      </w:pPr>
      <w:r>
        <w:rPr>
          <w:rFonts w:cs="Arial"/>
          <w:sz w:val="20"/>
          <w:szCs w:val="20"/>
        </w:rPr>
        <w:t>22</w:t>
      </w:r>
    </w:p>
    <w:p w:rsidR="00FE0A6B" w:rsidRPr="001A363E" w:rsidRDefault="00FE0A6B" w:rsidP="00FE0A6B">
      <w:pPr>
        <w:pStyle w:val="Heading1"/>
      </w:pPr>
      <w:bookmarkStart w:id="50" w:name="_Toc282430233"/>
      <w:bookmarkStart w:id="51" w:name="_Toc282440407"/>
      <w:bookmarkStart w:id="52" w:name="_Toc282440560"/>
      <w:r w:rsidRPr="001A363E">
        <w:lastRenderedPageBreak/>
        <w:t xml:space="preserve">Section </w:t>
      </w:r>
      <w:r w:rsidR="008209EC">
        <w:t>6</w:t>
      </w:r>
      <w:r w:rsidRPr="001A363E">
        <w:t>: Employment</w:t>
      </w:r>
      <w:r>
        <w:t xml:space="preserve"> and Workforce D</w:t>
      </w:r>
      <w:r w:rsidRPr="001A363E">
        <w:t>evelopment</w:t>
      </w:r>
      <w:bookmarkEnd w:id="50"/>
      <w:bookmarkEnd w:id="51"/>
      <w:bookmarkEnd w:id="52"/>
    </w:p>
    <w:p w:rsidR="00FE0A6B" w:rsidRDefault="00FE0A6B" w:rsidP="001A363E">
      <w:pPr>
        <w:ind w:firstLine="0"/>
        <w:jc w:val="both"/>
        <w:rPr>
          <w:rFonts w:cs="Arial"/>
          <w:szCs w:val="24"/>
        </w:rPr>
      </w:pPr>
    </w:p>
    <w:p w:rsidR="001A363E" w:rsidRDefault="006A2E2B" w:rsidP="001A363E">
      <w:pPr>
        <w:ind w:firstLine="0"/>
        <w:jc w:val="both"/>
        <w:rPr>
          <w:rFonts w:cs="Arial"/>
          <w:szCs w:val="24"/>
        </w:rPr>
      </w:pPr>
      <w:r>
        <w:rPr>
          <w:noProof/>
          <w:lang w:bidi="ar-SA"/>
        </w:rPr>
        <w:drawing>
          <wp:inline distT="0" distB="0" distL="0" distR="0" wp14:anchorId="7A69DC8D" wp14:editId="4A3EFD9D">
            <wp:extent cx="5950424" cy="4217158"/>
            <wp:effectExtent l="0" t="0" r="0" b="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423D6" w:rsidRDefault="006A2E2B" w:rsidP="001A363E">
      <w:pPr>
        <w:ind w:firstLine="0"/>
        <w:jc w:val="both"/>
        <w:rPr>
          <w:rFonts w:cs="Arial"/>
          <w:szCs w:val="24"/>
        </w:rPr>
      </w:pPr>
      <w:r>
        <w:rPr>
          <w:noProof/>
          <w:lang w:bidi="ar-SA"/>
        </w:rPr>
        <w:drawing>
          <wp:inline distT="0" distB="0" distL="0" distR="0" wp14:anchorId="6D945B8E" wp14:editId="6F894986">
            <wp:extent cx="5954233" cy="3817089"/>
            <wp:effectExtent l="0" t="0" r="889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423D6" w:rsidRDefault="009423D6">
      <w:pPr>
        <w:rPr>
          <w:rFonts w:cs="Arial"/>
          <w:szCs w:val="24"/>
        </w:rPr>
      </w:pPr>
    </w:p>
    <w:p w:rsidR="005E0A17" w:rsidRDefault="00896232" w:rsidP="00DA211A">
      <w:pPr>
        <w:ind w:firstLine="0"/>
        <w:jc w:val="center"/>
      </w:pPr>
      <w:r>
        <w:rPr>
          <w:rFonts w:cs="Arial"/>
          <w:sz w:val="20"/>
          <w:szCs w:val="20"/>
        </w:rPr>
        <w:t>2</w:t>
      </w:r>
      <w:r w:rsidR="00BE6F4C">
        <w:rPr>
          <w:rFonts w:cs="Arial"/>
          <w:sz w:val="20"/>
          <w:szCs w:val="20"/>
        </w:rPr>
        <w:t>3</w:t>
      </w:r>
    </w:p>
    <w:p w:rsidR="00E87D86" w:rsidRPr="00DD72C4" w:rsidRDefault="00E87D86" w:rsidP="00E87D86">
      <w:pPr>
        <w:pStyle w:val="ListParagraph"/>
        <w:ind w:firstLine="0"/>
        <w:jc w:val="center"/>
        <w:rPr>
          <w:rFonts w:cs="Arial"/>
          <w:sz w:val="20"/>
          <w:szCs w:val="20"/>
        </w:rPr>
      </w:pPr>
    </w:p>
    <w:sectPr w:rsidR="00E87D86" w:rsidRPr="00DD72C4" w:rsidSect="00C23B06">
      <w:pgSz w:w="12240" w:h="15840" w:code="1"/>
      <w:pgMar w:top="570" w:right="1440" w:bottom="540" w:left="144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CC" w:rsidRDefault="009C4CCC" w:rsidP="0007764E">
      <w:r>
        <w:separator/>
      </w:r>
    </w:p>
  </w:endnote>
  <w:endnote w:type="continuationSeparator" w:id="0">
    <w:p w:rsidR="009C4CCC" w:rsidRDefault="009C4CCC" w:rsidP="0007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Web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CC" w:rsidRDefault="009C4CCC" w:rsidP="0007764E">
      <w:r>
        <w:separator/>
      </w:r>
    </w:p>
  </w:footnote>
  <w:footnote w:type="continuationSeparator" w:id="0">
    <w:p w:rsidR="009C4CCC" w:rsidRDefault="009C4CCC" w:rsidP="00077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59B"/>
    <w:multiLevelType w:val="hybridMultilevel"/>
    <w:tmpl w:val="E57C5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11CE1"/>
    <w:multiLevelType w:val="hybridMultilevel"/>
    <w:tmpl w:val="37A2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80C16"/>
    <w:multiLevelType w:val="hybridMultilevel"/>
    <w:tmpl w:val="AD4CD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F1779"/>
    <w:multiLevelType w:val="hybridMultilevel"/>
    <w:tmpl w:val="87D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64216"/>
    <w:multiLevelType w:val="hybridMultilevel"/>
    <w:tmpl w:val="2E0A9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CE2BE0"/>
    <w:multiLevelType w:val="hybridMultilevel"/>
    <w:tmpl w:val="C004EAB0"/>
    <w:lvl w:ilvl="0" w:tplc="04090001">
      <w:start w:val="1"/>
      <w:numFmt w:val="bullet"/>
      <w:lvlText w:val=""/>
      <w:lvlJc w:val="left"/>
      <w:pPr>
        <w:ind w:left="4665" w:hanging="360"/>
      </w:pPr>
      <w:rPr>
        <w:rFonts w:ascii="Symbol" w:hAnsi="Symbol" w:hint="default"/>
      </w:rPr>
    </w:lvl>
    <w:lvl w:ilvl="1" w:tplc="04090003" w:tentative="1">
      <w:start w:val="1"/>
      <w:numFmt w:val="bullet"/>
      <w:lvlText w:val="o"/>
      <w:lvlJc w:val="left"/>
      <w:pPr>
        <w:ind w:left="5385" w:hanging="360"/>
      </w:pPr>
      <w:rPr>
        <w:rFonts w:ascii="Courier New" w:hAnsi="Courier New" w:cs="Courier New" w:hint="default"/>
      </w:rPr>
    </w:lvl>
    <w:lvl w:ilvl="2" w:tplc="04090005" w:tentative="1">
      <w:start w:val="1"/>
      <w:numFmt w:val="bullet"/>
      <w:lvlText w:val=""/>
      <w:lvlJc w:val="left"/>
      <w:pPr>
        <w:ind w:left="6105" w:hanging="360"/>
      </w:pPr>
      <w:rPr>
        <w:rFonts w:ascii="Wingdings" w:hAnsi="Wingdings" w:hint="default"/>
      </w:rPr>
    </w:lvl>
    <w:lvl w:ilvl="3" w:tplc="04090001" w:tentative="1">
      <w:start w:val="1"/>
      <w:numFmt w:val="bullet"/>
      <w:lvlText w:val=""/>
      <w:lvlJc w:val="left"/>
      <w:pPr>
        <w:ind w:left="6825" w:hanging="360"/>
      </w:pPr>
      <w:rPr>
        <w:rFonts w:ascii="Symbol" w:hAnsi="Symbol" w:hint="default"/>
      </w:rPr>
    </w:lvl>
    <w:lvl w:ilvl="4" w:tplc="04090003" w:tentative="1">
      <w:start w:val="1"/>
      <w:numFmt w:val="bullet"/>
      <w:lvlText w:val="o"/>
      <w:lvlJc w:val="left"/>
      <w:pPr>
        <w:ind w:left="7545" w:hanging="360"/>
      </w:pPr>
      <w:rPr>
        <w:rFonts w:ascii="Courier New" w:hAnsi="Courier New" w:cs="Courier New" w:hint="default"/>
      </w:rPr>
    </w:lvl>
    <w:lvl w:ilvl="5" w:tplc="04090005" w:tentative="1">
      <w:start w:val="1"/>
      <w:numFmt w:val="bullet"/>
      <w:lvlText w:val=""/>
      <w:lvlJc w:val="left"/>
      <w:pPr>
        <w:ind w:left="8265" w:hanging="360"/>
      </w:pPr>
      <w:rPr>
        <w:rFonts w:ascii="Wingdings" w:hAnsi="Wingdings" w:hint="default"/>
      </w:rPr>
    </w:lvl>
    <w:lvl w:ilvl="6" w:tplc="04090001" w:tentative="1">
      <w:start w:val="1"/>
      <w:numFmt w:val="bullet"/>
      <w:lvlText w:val=""/>
      <w:lvlJc w:val="left"/>
      <w:pPr>
        <w:ind w:left="8985" w:hanging="360"/>
      </w:pPr>
      <w:rPr>
        <w:rFonts w:ascii="Symbol" w:hAnsi="Symbol" w:hint="default"/>
      </w:rPr>
    </w:lvl>
    <w:lvl w:ilvl="7" w:tplc="04090003" w:tentative="1">
      <w:start w:val="1"/>
      <w:numFmt w:val="bullet"/>
      <w:lvlText w:val="o"/>
      <w:lvlJc w:val="left"/>
      <w:pPr>
        <w:ind w:left="9705" w:hanging="360"/>
      </w:pPr>
      <w:rPr>
        <w:rFonts w:ascii="Courier New" w:hAnsi="Courier New" w:cs="Courier New" w:hint="default"/>
      </w:rPr>
    </w:lvl>
    <w:lvl w:ilvl="8" w:tplc="04090005" w:tentative="1">
      <w:start w:val="1"/>
      <w:numFmt w:val="bullet"/>
      <w:lvlText w:val=""/>
      <w:lvlJc w:val="left"/>
      <w:pPr>
        <w:ind w:left="10425" w:hanging="360"/>
      </w:pPr>
      <w:rPr>
        <w:rFonts w:ascii="Wingdings" w:hAnsi="Wingdings" w:hint="default"/>
      </w:rPr>
    </w:lvl>
  </w:abstractNum>
  <w:abstractNum w:abstractNumId="6">
    <w:nsid w:val="0DB3398E"/>
    <w:multiLevelType w:val="hybridMultilevel"/>
    <w:tmpl w:val="5E6A7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325F3D"/>
    <w:multiLevelType w:val="hybridMultilevel"/>
    <w:tmpl w:val="9B4C3E1E"/>
    <w:lvl w:ilvl="0" w:tplc="32E04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447BA"/>
    <w:multiLevelType w:val="hybridMultilevel"/>
    <w:tmpl w:val="D44A9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802784"/>
    <w:multiLevelType w:val="hybridMultilevel"/>
    <w:tmpl w:val="746A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04EE5"/>
    <w:multiLevelType w:val="hybridMultilevel"/>
    <w:tmpl w:val="D3586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DF43E6"/>
    <w:multiLevelType w:val="hybridMultilevel"/>
    <w:tmpl w:val="7A82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15047"/>
    <w:multiLevelType w:val="hybridMultilevel"/>
    <w:tmpl w:val="E072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37A1F"/>
    <w:multiLevelType w:val="hybridMultilevel"/>
    <w:tmpl w:val="75F0E6FC"/>
    <w:lvl w:ilvl="0" w:tplc="32E04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D248F"/>
    <w:multiLevelType w:val="hybridMultilevel"/>
    <w:tmpl w:val="79E4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963DE"/>
    <w:multiLevelType w:val="hybridMultilevel"/>
    <w:tmpl w:val="187E0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A30691"/>
    <w:multiLevelType w:val="hybridMultilevel"/>
    <w:tmpl w:val="19702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0772E5"/>
    <w:multiLevelType w:val="hybridMultilevel"/>
    <w:tmpl w:val="7EF86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0E1B66"/>
    <w:multiLevelType w:val="hybridMultilevel"/>
    <w:tmpl w:val="9BEAD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3C41BB6"/>
    <w:multiLevelType w:val="hybridMultilevel"/>
    <w:tmpl w:val="67E2D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FE06F4"/>
    <w:multiLevelType w:val="hybridMultilevel"/>
    <w:tmpl w:val="6E1C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1F3E37"/>
    <w:multiLevelType w:val="hybridMultilevel"/>
    <w:tmpl w:val="0E64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B55408"/>
    <w:multiLevelType w:val="hybridMultilevel"/>
    <w:tmpl w:val="F050C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0A57B3"/>
    <w:multiLevelType w:val="hybridMultilevel"/>
    <w:tmpl w:val="9C864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AB5AA8"/>
    <w:multiLevelType w:val="hybridMultilevel"/>
    <w:tmpl w:val="BE94A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0F4AC5"/>
    <w:multiLevelType w:val="hybridMultilevel"/>
    <w:tmpl w:val="6BA4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353A6"/>
    <w:multiLevelType w:val="hybridMultilevel"/>
    <w:tmpl w:val="8B98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D51259"/>
    <w:multiLevelType w:val="hybridMultilevel"/>
    <w:tmpl w:val="4D8A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47CFC"/>
    <w:multiLevelType w:val="hybridMultilevel"/>
    <w:tmpl w:val="E3D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B87A22"/>
    <w:multiLevelType w:val="hybridMultilevel"/>
    <w:tmpl w:val="A0569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E15ED7"/>
    <w:multiLevelType w:val="hybridMultilevel"/>
    <w:tmpl w:val="19A2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2B0BAC"/>
    <w:multiLevelType w:val="hybridMultilevel"/>
    <w:tmpl w:val="CC06A3F8"/>
    <w:lvl w:ilvl="0" w:tplc="1204A4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553D78"/>
    <w:multiLevelType w:val="hybridMultilevel"/>
    <w:tmpl w:val="F0A2FEC0"/>
    <w:lvl w:ilvl="0" w:tplc="32E040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E3D1444"/>
    <w:multiLevelType w:val="hybridMultilevel"/>
    <w:tmpl w:val="7166D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746FE5"/>
    <w:multiLevelType w:val="hybridMultilevel"/>
    <w:tmpl w:val="B932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5A714E"/>
    <w:multiLevelType w:val="hybridMultilevel"/>
    <w:tmpl w:val="36F84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3E031D"/>
    <w:multiLevelType w:val="hybridMultilevel"/>
    <w:tmpl w:val="34D8A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31C4670"/>
    <w:multiLevelType w:val="hybridMultilevel"/>
    <w:tmpl w:val="CF40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0F2A35"/>
    <w:multiLevelType w:val="hybridMultilevel"/>
    <w:tmpl w:val="F33A7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83553B0"/>
    <w:multiLevelType w:val="hybridMultilevel"/>
    <w:tmpl w:val="ECE25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8B5075"/>
    <w:multiLevelType w:val="hybridMultilevel"/>
    <w:tmpl w:val="D3FAA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9C1260F"/>
    <w:multiLevelType w:val="hybridMultilevel"/>
    <w:tmpl w:val="7E10A8D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2">
    <w:nsid w:val="7B0B2152"/>
    <w:multiLevelType w:val="hybridMultilevel"/>
    <w:tmpl w:val="04220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0"/>
  </w:num>
  <w:num w:numId="3">
    <w:abstractNumId w:val="37"/>
  </w:num>
  <w:num w:numId="4">
    <w:abstractNumId w:val="25"/>
  </w:num>
  <w:num w:numId="5">
    <w:abstractNumId w:val="1"/>
  </w:num>
  <w:num w:numId="6">
    <w:abstractNumId w:val="14"/>
  </w:num>
  <w:num w:numId="7">
    <w:abstractNumId w:val="10"/>
  </w:num>
  <w:num w:numId="8">
    <w:abstractNumId w:val="19"/>
  </w:num>
  <w:num w:numId="9">
    <w:abstractNumId w:val="23"/>
  </w:num>
  <w:num w:numId="10">
    <w:abstractNumId w:val="17"/>
  </w:num>
  <w:num w:numId="11">
    <w:abstractNumId w:val="29"/>
  </w:num>
  <w:num w:numId="12">
    <w:abstractNumId w:val="36"/>
  </w:num>
  <w:num w:numId="13">
    <w:abstractNumId w:val="18"/>
  </w:num>
  <w:num w:numId="14">
    <w:abstractNumId w:val="5"/>
  </w:num>
  <w:num w:numId="15">
    <w:abstractNumId w:val="41"/>
  </w:num>
  <w:num w:numId="16">
    <w:abstractNumId w:val="40"/>
  </w:num>
  <w:num w:numId="17">
    <w:abstractNumId w:val="0"/>
  </w:num>
  <w:num w:numId="18">
    <w:abstractNumId w:val="6"/>
  </w:num>
  <w:num w:numId="19">
    <w:abstractNumId w:val="39"/>
  </w:num>
  <w:num w:numId="20">
    <w:abstractNumId w:val="33"/>
  </w:num>
  <w:num w:numId="21">
    <w:abstractNumId w:val="2"/>
  </w:num>
  <w:num w:numId="22">
    <w:abstractNumId w:val="16"/>
  </w:num>
  <w:num w:numId="23">
    <w:abstractNumId w:val="42"/>
  </w:num>
  <w:num w:numId="24">
    <w:abstractNumId w:val="4"/>
  </w:num>
  <w:num w:numId="25">
    <w:abstractNumId w:val="24"/>
  </w:num>
  <w:num w:numId="26">
    <w:abstractNumId w:val="38"/>
  </w:num>
  <w:num w:numId="27">
    <w:abstractNumId w:val="3"/>
  </w:num>
  <w:num w:numId="28">
    <w:abstractNumId w:val="7"/>
  </w:num>
  <w:num w:numId="29">
    <w:abstractNumId w:val="32"/>
  </w:num>
  <w:num w:numId="30">
    <w:abstractNumId w:val="20"/>
  </w:num>
  <w:num w:numId="31">
    <w:abstractNumId w:val="26"/>
  </w:num>
  <w:num w:numId="32">
    <w:abstractNumId w:val="28"/>
  </w:num>
  <w:num w:numId="33">
    <w:abstractNumId w:val="13"/>
  </w:num>
  <w:num w:numId="34">
    <w:abstractNumId w:val="34"/>
  </w:num>
  <w:num w:numId="35">
    <w:abstractNumId w:val="15"/>
  </w:num>
  <w:num w:numId="36">
    <w:abstractNumId w:val="22"/>
  </w:num>
  <w:num w:numId="37">
    <w:abstractNumId w:val="27"/>
  </w:num>
  <w:num w:numId="38">
    <w:abstractNumId w:val="12"/>
  </w:num>
  <w:num w:numId="39">
    <w:abstractNumId w:val="31"/>
  </w:num>
  <w:num w:numId="40">
    <w:abstractNumId w:val="8"/>
  </w:num>
  <w:num w:numId="41">
    <w:abstractNumId w:val="35"/>
  </w:num>
  <w:num w:numId="42">
    <w:abstractNumId w:val="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RU0m5dWxryDbJYtURjKVOA35P1c=" w:salt="YV2lUht9tkwlQ6wOVB5FzQ=="/>
  <w:styleLockTheme/>
  <w:styleLockQFSet/>
  <w:defaultTabStop w:val="720"/>
  <w:drawingGridHorizontalSpacing w:val="110"/>
  <w:displayHorizontalDrawingGridEvery w:val="2"/>
  <w:characterSpacingControl w:val="doNotCompress"/>
  <w:hdrShapeDefaults>
    <o:shapedefaults v:ext="edit" spidmax="2049" style="mso-position-horizontal-relative:margin;mso-position-vertical-relative:margin;mso-width-percent:400;mso-width-relative:margin;mso-height-relative:margin;v-text-anchor:middle" o:allowincell="f" fillcolor="none [3212]" strokecolor="none [2408]">
      <v:fill color="none [3212]"/>
      <v:stroke color="none [2408]" weight="1pt"/>
      <v:imagedata embosscolor="shadow add(51)"/>
      <v:shadow type="emboss" color="none [2732]" color2="shadow add(102)" offset="3pt,3pt"/>
      <o:extrusion v:ext="view" backdepth="0" color="none [1343]" rotationangle="25,25" viewpoint="0,0" viewpointorigin="0,0" skewangle="0" skewamt="0" lightposition="-50000,-50000" lightposition2="50000"/>
      <v:textbox style="mso-fit-shape-to-text:t" inset="16.56pt,7.2pt,16.56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8F"/>
    <w:rsid w:val="00001DCE"/>
    <w:rsid w:val="00003929"/>
    <w:rsid w:val="00021693"/>
    <w:rsid w:val="000232F0"/>
    <w:rsid w:val="0007030D"/>
    <w:rsid w:val="000733B3"/>
    <w:rsid w:val="00075C46"/>
    <w:rsid w:val="00077420"/>
    <w:rsid w:val="0007764E"/>
    <w:rsid w:val="000B12A3"/>
    <w:rsid w:val="000B1450"/>
    <w:rsid w:val="000C25C6"/>
    <w:rsid w:val="000C4237"/>
    <w:rsid w:val="000D0470"/>
    <w:rsid w:val="000D2A63"/>
    <w:rsid w:val="000D4A7D"/>
    <w:rsid w:val="000D7AD1"/>
    <w:rsid w:val="000E0329"/>
    <w:rsid w:val="000E3597"/>
    <w:rsid w:val="000E68E2"/>
    <w:rsid w:val="000E6EB8"/>
    <w:rsid w:val="000F1035"/>
    <w:rsid w:val="000F3ACD"/>
    <w:rsid w:val="00106690"/>
    <w:rsid w:val="00115FFB"/>
    <w:rsid w:val="00126D6C"/>
    <w:rsid w:val="00134258"/>
    <w:rsid w:val="00134DFF"/>
    <w:rsid w:val="00141AB3"/>
    <w:rsid w:val="00144378"/>
    <w:rsid w:val="00145FA8"/>
    <w:rsid w:val="00146883"/>
    <w:rsid w:val="00153351"/>
    <w:rsid w:val="00155B1E"/>
    <w:rsid w:val="001602BF"/>
    <w:rsid w:val="00166D8D"/>
    <w:rsid w:val="00172CB9"/>
    <w:rsid w:val="00192B40"/>
    <w:rsid w:val="001978AC"/>
    <w:rsid w:val="001A1658"/>
    <w:rsid w:val="001A28A1"/>
    <w:rsid w:val="001A363E"/>
    <w:rsid w:val="001A6BD7"/>
    <w:rsid w:val="001B1C29"/>
    <w:rsid w:val="001B3C61"/>
    <w:rsid w:val="001D1354"/>
    <w:rsid w:val="001D16B1"/>
    <w:rsid w:val="001E1ABE"/>
    <w:rsid w:val="001F0221"/>
    <w:rsid w:val="001F07BE"/>
    <w:rsid w:val="001F0E1C"/>
    <w:rsid w:val="00204DBD"/>
    <w:rsid w:val="002117BB"/>
    <w:rsid w:val="00233360"/>
    <w:rsid w:val="0023341D"/>
    <w:rsid w:val="00241C44"/>
    <w:rsid w:val="00244FC3"/>
    <w:rsid w:val="002513A5"/>
    <w:rsid w:val="00282AED"/>
    <w:rsid w:val="002905AE"/>
    <w:rsid w:val="00292316"/>
    <w:rsid w:val="002A3CE8"/>
    <w:rsid w:val="002B12DB"/>
    <w:rsid w:val="002B1302"/>
    <w:rsid w:val="002B233A"/>
    <w:rsid w:val="002C6622"/>
    <w:rsid w:val="002D280F"/>
    <w:rsid w:val="002D2A1E"/>
    <w:rsid w:val="002D4507"/>
    <w:rsid w:val="002D543C"/>
    <w:rsid w:val="002F2F69"/>
    <w:rsid w:val="00301799"/>
    <w:rsid w:val="0030333C"/>
    <w:rsid w:val="00313044"/>
    <w:rsid w:val="00327288"/>
    <w:rsid w:val="0033086C"/>
    <w:rsid w:val="0033147D"/>
    <w:rsid w:val="00332D8A"/>
    <w:rsid w:val="00333DFD"/>
    <w:rsid w:val="00353F74"/>
    <w:rsid w:val="003631BF"/>
    <w:rsid w:val="00387901"/>
    <w:rsid w:val="00394FF3"/>
    <w:rsid w:val="003A38D6"/>
    <w:rsid w:val="003A3F68"/>
    <w:rsid w:val="003B1973"/>
    <w:rsid w:val="003B255B"/>
    <w:rsid w:val="003B6C4E"/>
    <w:rsid w:val="003C5769"/>
    <w:rsid w:val="003E4F06"/>
    <w:rsid w:val="003F02DA"/>
    <w:rsid w:val="003F55F6"/>
    <w:rsid w:val="00404A09"/>
    <w:rsid w:val="00405222"/>
    <w:rsid w:val="00406352"/>
    <w:rsid w:val="00411228"/>
    <w:rsid w:val="004140B9"/>
    <w:rsid w:val="00414B3C"/>
    <w:rsid w:val="004179E6"/>
    <w:rsid w:val="00433ADA"/>
    <w:rsid w:val="0045011D"/>
    <w:rsid w:val="004513C5"/>
    <w:rsid w:val="004570E1"/>
    <w:rsid w:val="00465BE9"/>
    <w:rsid w:val="0047527A"/>
    <w:rsid w:val="00476235"/>
    <w:rsid w:val="0047746C"/>
    <w:rsid w:val="004803C2"/>
    <w:rsid w:val="00495916"/>
    <w:rsid w:val="004B05C3"/>
    <w:rsid w:val="004B4000"/>
    <w:rsid w:val="004B6FC0"/>
    <w:rsid w:val="004C4597"/>
    <w:rsid w:val="004D0C5F"/>
    <w:rsid w:val="004D5EC5"/>
    <w:rsid w:val="004E7BB4"/>
    <w:rsid w:val="00505276"/>
    <w:rsid w:val="0051504D"/>
    <w:rsid w:val="005337C2"/>
    <w:rsid w:val="00533AC6"/>
    <w:rsid w:val="005457BA"/>
    <w:rsid w:val="00546078"/>
    <w:rsid w:val="00550227"/>
    <w:rsid w:val="00565B68"/>
    <w:rsid w:val="00580C0A"/>
    <w:rsid w:val="00580EBF"/>
    <w:rsid w:val="00581FD3"/>
    <w:rsid w:val="00585E0D"/>
    <w:rsid w:val="00590465"/>
    <w:rsid w:val="005C0B4D"/>
    <w:rsid w:val="005C35AE"/>
    <w:rsid w:val="005C560A"/>
    <w:rsid w:val="005D2D41"/>
    <w:rsid w:val="005D76AA"/>
    <w:rsid w:val="005E0A17"/>
    <w:rsid w:val="005E3AAE"/>
    <w:rsid w:val="005E5EA9"/>
    <w:rsid w:val="005F1C3E"/>
    <w:rsid w:val="005F7521"/>
    <w:rsid w:val="006032F2"/>
    <w:rsid w:val="00613AD8"/>
    <w:rsid w:val="00614737"/>
    <w:rsid w:val="00626FE5"/>
    <w:rsid w:val="00627513"/>
    <w:rsid w:val="00627B1E"/>
    <w:rsid w:val="00634B3D"/>
    <w:rsid w:val="006350F5"/>
    <w:rsid w:val="00644F51"/>
    <w:rsid w:val="00655B08"/>
    <w:rsid w:val="006574B8"/>
    <w:rsid w:val="00660AB9"/>
    <w:rsid w:val="0066736B"/>
    <w:rsid w:val="00673E98"/>
    <w:rsid w:val="006745F8"/>
    <w:rsid w:val="00674666"/>
    <w:rsid w:val="00674FF2"/>
    <w:rsid w:val="006815FB"/>
    <w:rsid w:val="00690A70"/>
    <w:rsid w:val="006A0C2C"/>
    <w:rsid w:val="006A0CDF"/>
    <w:rsid w:val="006A1C6C"/>
    <w:rsid w:val="006A2E2B"/>
    <w:rsid w:val="006B4471"/>
    <w:rsid w:val="006B4756"/>
    <w:rsid w:val="006B486A"/>
    <w:rsid w:val="006B6E3B"/>
    <w:rsid w:val="006D263C"/>
    <w:rsid w:val="006D53B7"/>
    <w:rsid w:val="006E6ADC"/>
    <w:rsid w:val="006F191E"/>
    <w:rsid w:val="006F3FB1"/>
    <w:rsid w:val="006F5E82"/>
    <w:rsid w:val="00712FFE"/>
    <w:rsid w:val="00721190"/>
    <w:rsid w:val="00722A69"/>
    <w:rsid w:val="007243E5"/>
    <w:rsid w:val="0072618F"/>
    <w:rsid w:val="00733DCD"/>
    <w:rsid w:val="00742855"/>
    <w:rsid w:val="0074357C"/>
    <w:rsid w:val="0074492F"/>
    <w:rsid w:val="00745DA7"/>
    <w:rsid w:val="00747BE5"/>
    <w:rsid w:val="00755889"/>
    <w:rsid w:val="00761712"/>
    <w:rsid w:val="00761783"/>
    <w:rsid w:val="00762F08"/>
    <w:rsid w:val="00771B16"/>
    <w:rsid w:val="00781A09"/>
    <w:rsid w:val="007A2D02"/>
    <w:rsid w:val="007E4F97"/>
    <w:rsid w:val="007F45D0"/>
    <w:rsid w:val="008031A1"/>
    <w:rsid w:val="00814999"/>
    <w:rsid w:val="00817DC0"/>
    <w:rsid w:val="008209EC"/>
    <w:rsid w:val="00821AC0"/>
    <w:rsid w:val="0082315F"/>
    <w:rsid w:val="00823AD0"/>
    <w:rsid w:val="00831B9B"/>
    <w:rsid w:val="008327C1"/>
    <w:rsid w:val="00832A04"/>
    <w:rsid w:val="00842A91"/>
    <w:rsid w:val="00874C44"/>
    <w:rsid w:val="00874DA2"/>
    <w:rsid w:val="0088641B"/>
    <w:rsid w:val="008910B2"/>
    <w:rsid w:val="00893CC9"/>
    <w:rsid w:val="00896036"/>
    <w:rsid w:val="00896232"/>
    <w:rsid w:val="008A1DBF"/>
    <w:rsid w:val="008A7D45"/>
    <w:rsid w:val="008D412A"/>
    <w:rsid w:val="008D756B"/>
    <w:rsid w:val="008E0E8D"/>
    <w:rsid w:val="008E2985"/>
    <w:rsid w:val="008E2B25"/>
    <w:rsid w:val="008E5170"/>
    <w:rsid w:val="008E670E"/>
    <w:rsid w:val="008F0A39"/>
    <w:rsid w:val="009051C5"/>
    <w:rsid w:val="00907AEF"/>
    <w:rsid w:val="00915E25"/>
    <w:rsid w:val="00925E9C"/>
    <w:rsid w:val="009273AC"/>
    <w:rsid w:val="00934760"/>
    <w:rsid w:val="00935FDE"/>
    <w:rsid w:val="00936053"/>
    <w:rsid w:val="00936769"/>
    <w:rsid w:val="00941B72"/>
    <w:rsid w:val="009423D6"/>
    <w:rsid w:val="0097562F"/>
    <w:rsid w:val="009873BA"/>
    <w:rsid w:val="0099559E"/>
    <w:rsid w:val="009A23BA"/>
    <w:rsid w:val="009A3034"/>
    <w:rsid w:val="009A379D"/>
    <w:rsid w:val="009A4BDE"/>
    <w:rsid w:val="009A5591"/>
    <w:rsid w:val="009B0368"/>
    <w:rsid w:val="009B4BAC"/>
    <w:rsid w:val="009B64A3"/>
    <w:rsid w:val="009C4CCC"/>
    <w:rsid w:val="009C5D68"/>
    <w:rsid w:val="009C7440"/>
    <w:rsid w:val="009D5DE4"/>
    <w:rsid w:val="009E0783"/>
    <w:rsid w:val="009E0BD4"/>
    <w:rsid w:val="00A01BA8"/>
    <w:rsid w:val="00A034B1"/>
    <w:rsid w:val="00A152CC"/>
    <w:rsid w:val="00A270C7"/>
    <w:rsid w:val="00A610C6"/>
    <w:rsid w:val="00A614ED"/>
    <w:rsid w:val="00A66A13"/>
    <w:rsid w:val="00A8110A"/>
    <w:rsid w:val="00A828D0"/>
    <w:rsid w:val="00A84A79"/>
    <w:rsid w:val="00AA005C"/>
    <w:rsid w:val="00AA73B7"/>
    <w:rsid w:val="00AB28BC"/>
    <w:rsid w:val="00AB34AA"/>
    <w:rsid w:val="00AB3DDA"/>
    <w:rsid w:val="00AB65EC"/>
    <w:rsid w:val="00AB7B74"/>
    <w:rsid w:val="00AC2E8E"/>
    <w:rsid w:val="00AC6E41"/>
    <w:rsid w:val="00AD61EA"/>
    <w:rsid w:val="00AE6A6C"/>
    <w:rsid w:val="00AF0054"/>
    <w:rsid w:val="00AF1108"/>
    <w:rsid w:val="00B015C8"/>
    <w:rsid w:val="00B033FA"/>
    <w:rsid w:val="00B07A61"/>
    <w:rsid w:val="00B121E3"/>
    <w:rsid w:val="00B13646"/>
    <w:rsid w:val="00B13E59"/>
    <w:rsid w:val="00B150DD"/>
    <w:rsid w:val="00B21971"/>
    <w:rsid w:val="00B21A2B"/>
    <w:rsid w:val="00B24646"/>
    <w:rsid w:val="00B27748"/>
    <w:rsid w:val="00B333D2"/>
    <w:rsid w:val="00B36A68"/>
    <w:rsid w:val="00B51442"/>
    <w:rsid w:val="00B52737"/>
    <w:rsid w:val="00B76977"/>
    <w:rsid w:val="00B8263B"/>
    <w:rsid w:val="00B87F63"/>
    <w:rsid w:val="00B97F87"/>
    <w:rsid w:val="00BA7FE5"/>
    <w:rsid w:val="00BB1040"/>
    <w:rsid w:val="00BC0C9F"/>
    <w:rsid w:val="00BC79AC"/>
    <w:rsid w:val="00BD6497"/>
    <w:rsid w:val="00BD7B43"/>
    <w:rsid w:val="00BD7C8F"/>
    <w:rsid w:val="00BE133C"/>
    <w:rsid w:val="00BE2873"/>
    <w:rsid w:val="00BE6F4C"/>
    <w:rsid w:val="00BF32F0"/>
    <w:rsid w:val="00BF4DBD"/>
    <w:rsid w:val="00BF5EE2"/>
    <w:rsid w:val="00C0336F"/>
    <w:rsid w:val="00C10E05"/>
    <w:rsid w:val="00C201B3"/>
    <w:rsid w:val="00C20EE7"/>
    <w:rsid w:val="00C23B06"/>
    <w:rsid w:val="00C30F71"/>
    <w:rsid w:val="00C31331"/>
    <w:rsid w:val="00C4099A"/>
    <w:rsid w:val="00C42FAA"/>
    <w:rsid w:val="00C43615"/>
    <w:rsid w:val="00C55429"/>
    <w:rsid w:val="00C55A16"/>
    <w:rsid w:val="00C56AC3"/>
    <w:rsid w:val="00C56CD2"/>
    <w:rsid w:val="00C6196B"/>
    <w:rsid w:val="00C650BE"/>
    <w:rsid w:val="00C72245"/>
    <w:rsid w:val="00C727C9"/>
    <w:rsid w:val="00C76BDD"/>
    <w:rsid w:val="00CA675D"/>
    <w:rsid w:val="00CB2A11"/>
    <w:rsid w:val="00CB3DFB"/>
    <w:rsid w:val="00CB79FF"/>
    <w:rsid w:val="00CC6B4B"/>
    <w:rsid w:val="00CC6E39"/>
    <w:rsid w:val="00CD04BF"/>
    <w:rsid w:val="00CE1F2D"/>
    <w:rsid w:val="00CF387A"/>
    <w:rsid w:val="00D03C73"/>
    <w:rsid w:val="00D04D24"/>
    <w:rsid w:val="00D11ECC"/>
    <w:rsid w:val="00D16558"/>
    <w:rsid w:val="00D3280C"/>
    <w:rsid w:val="00D500EE"/>
    <w:rsid w:val="00D53317"/>
    <w:rsid w:val="00D54EB4"/>
    <w:rsid w:val="00D86F39"/>
    <w:rsid w:val="00D8772D"/>
    <w:rsid w:val="00DA0E78"/>
    <w:rsid w:val="00DA211A"/>
    <w:rsid w:val="00DA51D5"/>
    <w:rsid w:val="00DB6EB6"/>
    <w:rsid w:val="00DC2E72"/>
    <w:rsid w:val="00DD001B"/>
    <w:rsid w:val="00DD279A"/>
    <w:rsid w:val="00DD72C4"/>
    <w:rsid w:val="00DE4764"/>
    <w:rsid w:val="00DF1274"/>
    <w:rsid w:val="00DF3252"/>
    <w:rsid w:val="00DF5791"/>
    <w:rsid w:val="00DF7D93"/>
    <w:rsid w:val="00E0002A"/>
    <w:rsid w:val="00E06F4B"/>
    <w:rsid w:val="00E06F4E"/>
    <w:rsid w:val="00E16326"/>
    <w:rsid w:val="00E22020"/>
    <w:rsid w:val="00E23ECC"/>
    <w:rsid w:val="00E25DDF"/>
    <w:rsid w:val="00E2664C"/>
    <w:rsid w:val="00E332E6"/>
    <w:rsid w:val="00E34CFB"/>
    <w:rsid w:val="00E43A9F"/>
    <w:rsid w:val="00E45E03"/>
    <w:rsid w:val="00E6496E"/>
    <w:rsid w:val="00E66F7E"/>
    <w:rsid w:val="00E746C6"/>
    <w:rsid w:val="00E75979"/>
    <w:rsid w:val="00E854C9"/>
    <w:rsid w:val="00E862AA"/>
    <w:rsid w:val="00E87D86"/>
    <w:rsid w:val="00E9061E"/>
    <w:rsid w:val="00E90B3A"/>
    <w:rsid w:val="00E9333F"/>
    <w:rsid w:val="00EA75F8"/>
    <w:rsid w:val="00EB3B9D"/>
    <w:rsid w:val="00EB6F38"/>
    <w:rsid w:val="00EB7A40"/>
    <w:rsid w:val="00EC0CB5"/>
    <w:rsid w:val="00EC1FE1"/>
    <w:rsid w:val="00EC521B"/>
    <w:rsid w:val="00ED7002"/>
    <w:rsid w:val="00ED7320"/>
    <w:rsid w:val="00ED7C79"/>
    <w:rsid w:val="00EE15EC"/>
    <w:rsid w:val="00EE4AE2"/>
    <w:rsid w:val="00EF37C9"/>
    <w:rsid w:val="00EF560E"/>
    <w:rsid w:val="00F22A70"/>
    <w:rsid w:val="00F22C81"/>
    <w:rsid w:val="00F41BE7"/>
    <w:rsid w:val="00F536F1"/>
    <w:rsid w:val="00F600A7"/>
    <w:rsid w:val="00F66B6F"/>
    <w:rsid w:val="00F7283B"/>
    <w:rsid w:val="00F762ED"/>
    <w:rsid w:val="00F80C5B"/>
    <w:rsid w:val="00F8707C"/>
    <w:rsid w:val="00F97807"/>
    <w:rsid w:val="00FB0B7A"/>
    <w:rsid w:val="00FC2C64"/>
    <w:rsid w:val="00FC3504"/>
    <w:rsid w:val="00FD1C73"/>
    <w:rsid w:val="00FD25D8"/>
    <w:rsid w:val="00FD5ABD"/>
    <w:rsid w:val="00FE009F"/>
    <w:rsid w:val="00FE0A6B"/>
    <w:rsid w:val="00FE1008"/>
    <w:rsid w:val="00FF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mso-width-percent:400;mso-width-relative:margin;mso-height-relative:margin;v-text-anchor:middle" o:allowincell="f" fillcolor="none [3212]" strokecolor="none [2408]">
      <v:fill color="none [3212]"/>
      <v:stroke color="none [2408]" weight="1pt"/>
      <v:imagedata embosscolor="shadow add(51)"/>
      <v:shadow type="emboss" color="none [2732]" color2="shadow add(102)" offset="3pt,3pt"/>
      <o:extrusion v:ext="view" backdepth="0" color="none [1343]" rotationangle="25,25" viewpoint="0,0" viewpointorigin="0,0" skewangle="0" skewamt="0" lightposition="-50000,-50000" lightposition2="50000"/>
      <v:textbox style="mso-fit-shape-to-text:t" inset="16.56pt,7.2pt,16.56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04"/>
    <w:rPr>
      <w:rFonts w:ascii="Arial" w:hAnsi="Arial"/>
      <w:sz w:val="24"/>
    </w:rPr>
  </w:style>
  <w:style w:type="paragraph" w:styleId="Heading1">
    <w:name w:val="heading 1"/>
    <w:basedOn w:val="Normal"/>
    <w:next w:val="Normal"/>
    <w:link w:val="Heading1Char"/>
    <w:uiPriority w:val="9"/>
    <w:qFormat/>
    <w:rsid w:val="00E45E03"/>
    <w:pPr>
      <w:pBdr>
        <w:bottom w:val="single" w:sz="12" w:space="1" w:color="000000" w:themeColor="text1"/>
      </w:pBdr>
      <w:spacing w:before="600" w:after="80"/>
      <w:ind w:firstLine="0"/>
      <w:outlineLvl w:val="0"/>
    </w:pPr>
    <w:rPr>
      <w:rFonts w:asciiTheme="majorHAnsi" w:eastAsiaTheme="majorEastAsia" w:hAnsiTheme="majorHAnsi" w:cstheme="majorBidi"/>
      <w:b/>
      <w:bCs/>
      <w:color w:val="000000" w:themeColor="text1"/>
      <w:szCs w:val="24"/>
    </w:rPr>
  </w:style>
  <w:style w:type="paragraph" w:styleId="Heading2">
    <w:name w:val="heading 2"/>
    <w:basedOn w:val="Normal"/>
    <w:next w:val="Normal"/>
    <w:link w:val="Heading2Char"/>
    <w:uiPriority w:val="9"/>
    <w:unhideWhenUsed/>
    <w:qFormat/>
    <w:rsid w:val="007261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semiHidden/>
    <w:unhideWhenUsed/>
    <w:qFormat/>
    <w:rsid w:val="007261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7261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7261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7261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7261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7261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7261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5E03"/>
    <w:pPr>
      <w:pBdr>
        <w:bottom w:val="single" w:sz="24" w:space="15" w:color="CB9E2C"/>
      </w:pBdr>
      <w:ind w:firstLine="0"/>
      <w:jc w:val="center"/>
    </w:pPr>
    <w:rPr>
      <w:rFonts w:asciiTheme="majorHAnsi" w:eastAsiaTheme="majorEastAsia" w:hAnsiTheme="majorHAnsi" w:cstheme="majorBidi"/>
      <w:i/>
      <w:iCs/>
      <w:color w:val="000000" w:themeColor="text1"/>
      <w:sz w:val="60"/>
      <w:szCs w:val="60"/>
    </w:rPr>
  </w:style>
  <w:style w:type="character" w:customStyle="1" w:styleId="TitleChar">
    <w:name w:val="Title Char"/>
    <w:basedOn w:val="DefaultParagraphFont"/>
    <w:link w:val="Title"/>
    <w:uiPriority w:val="10"/>
    <w:rsid w:val="00E45E03"/>
    <w:rPr>
      <w:rFonts w:asciiTheme="majorHAnsi" w:eastAsiaTheme="majorEastAsia" w:hAnsiTheme="majorHAnsi" w:cstheme="majorBidi"/>
      <w:i/>
      <w:iCs/>
      <w:color w:val="000000" w:themeColor="text1"/>
      <w:sz w:val="60"/>
      <w:szCs w:val="60"/>
    </w:rPr>
  </w:style>
  <w:style w:type="character" w:customStyle="1" w:styleId="Heading1Char">
    <w:name w:val="Heading 1 Char"/>
    <w:basedOn w:val="DefaultParagraphFont"/>
    <w:link w:val="Heading1"/>
    <w:uiPriority w:val="9"/>
    <w:rsid w:val="00E45E03"/>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uiPriority w:val="9"/>
    <w:rsid w:val="007261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7261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7261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7261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7261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7261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7261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7261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72618F"/>
    <w:rPr>
      <w:b/>
      <w:bCs/>
      <w:sz w:val="18"/>
      <w:szCs w:val="18"/>
    </w:rPr>
  </w:style>
  <w:style w:type="paragraph" w:styleId="Subtitle">
    <w:name w:val="Subtitle"/>
    <w:basedOn w:val="Normal"/>
    <w:next w:val="Normal"/>
    <w:link w:val="SubtitleChar"/>
    <w:uiPriority w:val="11"/>
    <w:qFormat/>
    <w:rsid w:val="0072618F"/>
    <w:pPr>
      <w:spacing w:before="200" w:after="900"/>
      <w:ind w:firstLine="0"/>
      <w:jc w:val="right"/>
    </w:pPr>
    <w:rPr>
      <w:i/>
      <w:iCs/>
      <w:szCs w:val="24"/>
    </w:rPr>
  </w:style>
  <w:style w:type="character" w:customStyle="1" w:styleId="SubtitleChar">
    <w:name w:val="Subtitle Char"/>
    <w:basedOn w:val="DefaultParagraphFont"/>
    <w:link w:val="Subtitle"/>
    <w:uiPriority w:val="11"/>
    <w:rsid w:val="0072618F"/>
    <w:rPr>
      <w:rFonts w:asciiTheme="minorHAnsi"/>
      <w:i/>
      <w:iCs/>
      <w:sz w:val="24"/>
      <w:szCs w:val="24"/>
    </w:rPr>
  </w:style>
  <w:style w:type="character" w:styleId="Strong">
    <w:name w:val="Strong"/>
    <w:basedOn w:val="DefaultParagraphFont"/>
    <w:uiPriority w:val="22"/>
    <w:qFormat/>
    <w:rsid w:val="0072618F"/>
    <w:rPr>
      <w:b/>
      <w:bCs/>
      <w:spacing w:val="0"/>
    </w:rPr>
  </w:style>
  <w:style w:type="character" w:styleId="Emphasis">
    <w:name w:val="Emphasis"/>
    <w:uiPriority w:val="20"/>
    <w:qFormat/>
    <w:rsid w:val="0072618F"/>
    <w:rPr>
      <w:b/>
      <w:bCs/>
      <w:i/>
      <w:iCs/>
      <w:color w:val="5A5A5A" w:themeColor="text1" w:themeTint="A5"/>
    </w:rPr>
  </w:style>
  <w:style w:type="paragraph" w:styleId="NoSpacing">
    <w:name w:val="No Spacing"/>
    <w:basedOn w:val="Normal"/>
    <w:link w:val="NoSpacingChar"/>
    <w:uiPriority w:val="1"/>
    <w:qFormat/>
    <w:rsid w:val="0072618F"/>
    <w:pPr>
      <w:ind w:firstLine="0"/>
    </w:pPr>
  </w:style>
  <w:style w:type="character" w:customStyle="1" w:styleId="NoSpacingChar">
    <w:name w:val="No Spacing Char"/>
    <w:basedOn w:val="DefaultParagraphFont"/>
    <w:link w:val="NoSpacing"/>
    <w:uiPriority w:val="1"/>
    <w:rsid w:val="0072618F"/>
  </w:style>
  <w:style w:type="paragraph" w:styleId="ListParagraph">
    <w:name w:val="List Paragraph"/>
    <w:basedOn w:val="Normal"/>
    <w:uiPriority w:val="34"/>
    <w:qFormat/>
    <w:rsid w:val="0072618F"/>
    <w:pPr>
      <w:ind w:left="720"/>
      <w:contextualSpacing/>
    </w:pPr>
  </w:style>
  <w:style w:type="paragraph" w:styleId="Quote">
    <w:name w:val="Quote"/>
    <w:basedOn w:val="Normal"/>
    <w:next w:val="Normal"/>
    <w:link w:val="QuoteChar"/>
    <w:uiPriority w:val="29"/>
    <w:qFormat/>
    <w:rsid w:val="007261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261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261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7261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E5EA9"/>
    <w:rPr>
      <w:b/>
      <w:i w:val="0"/>
      <w:iCs/>
      <w:color w:val="5A5A5A" w:themeColor="text1" w:themeTint="A5"/>
    </w:rPr>
  </w:style>
  <w:style w:type="character" w:styleId="IntenseEmphasis">
    <w:name w:val="Intense Emphasis"/>
    <w:uiPriority w:val="21"/>
    <w:qFormat/>
    <w:rsid w:val="0072618F"/>
    <w:rPr>
      <w:b/>
      <w:bCs/>
      <w:i/>
      <w:iCs/>
      <w:color w:val="4F81BD" w:themeColor="accent1"/>
      <w:sz w:val="22"/>
      <w:szCs w:val="22"/>
    </w:rPr>
  </w:style>
  <w:style w:type="character" w:styleId="SubtleReference">
    <w:name w:val="Subtle Reference"/>
    <w:uiPriority w:val="31"/>
    <w:qFormat/>
    <w:rsid w:val="0072618F"/>
    <w:rPr>
      <w:color w:val="auto"/>
      <w:u w:val="single" w:color="9BBB59" w:themeColor="accent3"/>
    </w:rPr>
  </w:style>
  <w:style w:type="character" w:styleId="IntenseReference">
    <w:name w:val="Intense Reference"/>
    <w:basedOn w:val="DefaultParagraphFont"/>
    <w:uiPriority w:val="32"/>
    <w:qFormat/>
    <w:rsid w:val="0072618F"/>
    <w:rPr>
      <w:b/>
      <w:bCs/>
      <w:color w:val="76923C" w:themeColor="accent3" w:themeShade="BF"/>
      <w:u w:val="single" w:color="9BBB59" w:themeColor="accent3"/>
    </w:rPr>
  </w:style>
  <w:style w:type="character" w:styleId="BookTitle">
    <w:name w:val="Book Title"/>
    <w:basedOn w:val="DefaultParagraphFont"/>
    <w:uiPriority w:val="33"/>
    <w:qFormat/>
    <w:rsid w:val="0072618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72618F"/>
    <w:pPr>
      <w:outlineLvl w:val="9"/>
    </w:pPr>
  </w:style>
  <w:style w:type="paragraph" w:styleId="BalloonText">
    <w:name w:val="Balloon Text"/>
    <w:basedOn w:val="Normal"/>
    <w:link w:val="BalloonTextChar"/>
    <w:uiPriority w:val="99"/>
    <w:semiHidden/>
    <w:unhideWhenUsed/>
    <w:rsid w:val="00404A09"/>
    <w:rPr>
      <w:rFonts w:ascii="Tahoma" w:hAnsi="Tahoma" w:cs="Tahoma"/>
      <w:sz w:val="16"/>
      <w:szCs w:val="16"/>
    </w:rPr>
  </w:style>
  <w:style w:type="character" w:customStyle="1" w:styleId="BalloonTextChar">
    <w:name w:val="Balloon Text Char"/>
    <w:basedOn w:val="DefaultParagraphFont"/>
    <w:link w:val="BalloonText"/>
    <w:uiPriority w:val="99"/>
    <w:semiHidden/>
    <w:rsid w:val="00404A09"/>
    <w:rPr>
      <w:rFonts w:ascii="Tahoma" w:hAnsi="Tahoma" w:cs="Tahoma"/>
      <w:sz w:val="16"/>
      <w:szCs w:val="16"/>
    </w:rPr>
  </w:style>
  <w:style w:type="paragraph" w:styleId="Header">
    <w:name w:val="header"/>
    <w:basedOn w:val="Normal"/>
    <w:link w:val="HeaderChar"/>
    <w:uiPriority w:val="99"/>
    <w:unhideWhenUsed/>
    <w:rsid w:val="0007764E"/>
    <w:pPr>
      <w:tabs>
        <w:tab w:val="center" w:pos="4680"/>
        <w:tab w:val="right" w:pos="9360"/>
      </w:tabs>
    </w:pPr>
  </w:style>
  <w:style w:type="character" w:customStyle="1" w:styleId="HeaderChar">
    <w:name w:val="Header Char"/>
    <w:basedOn w:val="DefaultParagraphFont"/>
    <w:link w:val="Header"/>
    <w:uiPriority w:val="99"/>
    <w:rsid w:val="0007764E"/>
  </w:style>
  <w:style w:type="paragraph" w:styleId="Footer">
    <w:name w:val="footer"/>
    <w:basedOn w:val="Normal"/>
    <w:link w:val="FooterChar"/>
    <w:uiPriority w:val="99"/>
    <w:unhideWhenUsed/>
    <w:rsid w:val="0007764E"/>
    <w:pPr>
      <w:tabs>
        <w:tab w:val="center" w:pos="4680"/>
        <w:tab w:val="right" w:pos="9360"/>
      </w:tabs>
    </w:pPr>
  </w:style>
  <w:style w:type="character" w:customStyle="1" w:styleId="FooterChar">
    <w:name w:val="Footer Char"/>
    <w:basedOn w:val="DefaultParagraphFont"/>
    <w:link w:val="Footer"/>
    <w:uiPriority w:val="99"/>
    <w:rsid w:val="0007764E"/>
  </w:style>
  <w:style w:type="paragraph" w:customStyle="1" w:styleId="Style1">
    <w:name w:val="Style1"/>
    <w:basedOn w:val="Title"/>
    <w:link w:val="Style1Char"/>
    <w:rsid w:val="0007764E"/>
    <w:rPr>
      <w:i w:val="0"/>
    </w:rPr>
  </w:style>
  <w:style w:type="character" w:customStyle="1" w:styleId="Style1Char">
    <w:name w:val="Style1 Char"/>
    <w:basedOn w:val="TitleChar"/>
    <w:link w:val="Style1"/>
    <w:rsid w:val="0007764E"/>
    <w:rPr>
      <w:rFonts w:asciiTheme="majorHAnsi" w:eastAsiaTheme="majorEastAsia" w:hAnsiTheme="majorHAnsi" w:cstheme="majorBidi"/>
      <w:i/>
      <w:iCs/>
      <w:color w:val="000000" w:themeColor="text1"/>
      <w:sz w:val="60"/>
      <w:szCs w:val="60"/>
    </w:rPr>
  </w:style>
  <w:style w:type="paragraph" w:styleId="TOC1">
    <w:name w:val="toc 1"/>
    <w:basedOn w:val="Normal"/>
    <w:next w:val="Normal"/>
    <w:autoRedefine/>
    <w:uiPriority w:val="39"/>
    <w:unhideWhenUsed/>
    <w:qFormat/>
    <w:rsid w:val="00761783"/>
    <w:pPr>
      <w:spacing w:before="120" w:after="120"/>
    </w:pPr>
    <w:rPr>
      <w:rFonts w:asciiTheme="minorHAnsi" w:hAnsiTheme="minorHAnsi" w:cstheme="minorHAnsi"/>
      <w:b/>
      <w:bCs/>
      <w:caps/>
      <w:sz w:val="20"/>
      <w:szCs w:val="20"/>
    </w:rPr>
  </w:style>
  <w:style w:type="character" w:styleId="Hyperlink">
    <w:name w:val="Hyperlink"/>
    <w:basedOn w:val="DefaultParagraphFont"/>
    <w:uiPriority w:val="99"/>
    <w:unhideWhenUsed/>
    <w:rsid w:val="005F7521"/>
    <w:rPr>
      <w:color w:val="0000FF" w:themeColor="hyperlink"/>
      <w:u w:val="single"/>
    </w:rPr>
  </w:style>
  <w:style w:type="paragraph" w:styleId="TOC2">
    <w:name w:val="toc 2"/>
    <w:basedOn w:val="Normal"/>
    <w:next w:val="Normal"/>
    <w:autoRedefine/>
    <w:uiPriority w:val="39"/>
    <w:unhideWhenUsed/>
    <w:qFormat/>
    <w:rsid w:val="005E5EA9"/>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5E5EA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FB0B7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FB0B7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FB0B7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FB0B7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FB0B7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FB0B7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04"/>
    <w:rPr>
      <w:rFonts w:ascii="Arial" w:hAnsi="Arial"/>
      <w:sz w:val="24"/>
    </w:rPr>
  </w:style>
  <w:style w:type="paragraph" w:styleId="Heading1">
    <w:name w:val="heading 1"/>
    <w:basedOn w:val="Normal"/>
    <w:next w:val="Normal"/>
    <w:link w:val="Heading1Char"/>
    <w:uiPriority w:val="9"/>
    <w:qFormat/>
    <w:rsid w:val="00E45E03"/>
    <w:pPr>
      <w:pBdr>
        <w:bottom w:val="single" w:sz="12" w:space="1" w:color="000000" w:themeColor="text1"/>
      </w:pBdr>
      <w:spacing w:before="600" w:after="80"/>
      <w:ind w:firstLine="0"/>
      <w:outlineLvl w:val="0"/>
    </w:pPr>
    <w:rPr>
      <w:rFonts w:asciiTheme="majorHAnsi" w:eastAsiaTheme="majorEastAsia" w:hAnsiTheme="majorHAnsi" w:cstheme="majorBidi"/>
      <w:b/>
      <w:bCs/>
      <w:color w:val="000000" w:themeColor="text1"/>
      <w:szCs w:val="24"/>
    </w:rPr>
  </w:style>
  <w:style w:type="paragraph" w:styleId="Heading2">
    <w:name w:val="heading 2"/>
    <w:basedOn w:val="Normal"/>
    <w:next w:val="Normal"/>
    <w:link w:val="Heading2Char"/>
    <w:uiPriority w:val="9"/>
    <w:unhideWhenUsed/>
    <w:qFormat/>
    <w:rsid w:val="007261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semiHidden/>
    <w:unhideWhenUsed/>
    <w:qFormat/>
    <w:rsid w:val="007261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7261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7261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7261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7261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7261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7261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5E03"/>
    <w:pPr>
      <w:pBdr>
        <w:bottom w:val="single" w:sz="24" w:space="15" w:color="CB9E2C"/>
      </w:pBdr>
      <w:ind w:firstLine="0"/>
      <w:jc w:val="center"/>
    </w:pPr>
    <w:rPr>
      <w:rFonts w:asciiTheme="majorHAnsi" w:eastAsiaTheme="majorEastAsia" w:hAnsiTheme="majorHAnsi" w:cstheme="majorBidi"/>
      <w:i/>
      <w:iCs/>
      <w:color w:val="000000" w:themeColor="text1"/>
      <w:sz w:val="60"/>
      <w:szCs w:val="60"/>
    </w:rPr>
  </w:style>
  <w:style w:type="character" w:customStyle="1" w:styleId="TitleChar">
    <w:name w:val="Title Char"/>
    <w:basedOn w:val="DefaultParagraphFont"/>
    <w:link w:val="Title"/>
    <w:uiPriority w:val="10"/>
    <w:rsid w:val="00E45E03"/>
    <w:rPr>
      <w:rFonts w:asciiTheme="majorHAnsi" w:eastAsiaTheme="majorEastAsia" w:hAnsiTheme="majorHAnsi" w:cstheme="majorBidi"/>
      <w:i/>
      <w:iCs/>
      <w:color w:val="000000" w:themeColor="text1"/>
      <w:sz w:val="60"/>
      <w:szCs w:val="60"/>
    </w:rPr>
  </w:style>
  <w:style w:type="character" w:customStyle="1" w:styleId="Heading1Char">
    <w:name w:val="Heading 1 Char"/>
    <w:basedOn w:val="DefaultParagraphFont"/>
    <w:link w:val="Heading1"/>
    <w:uiPriority w:val="9"/>
    <w:rsid w:val="00E45E03"/>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uiPriority w:val="9"/>
    <w:rsid w:val="007261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7261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7261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7261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7261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7261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7261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7261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72618F"/>
    <w:rPr>
      <w:b/>
      <w:bCs/>
      <w:sz w:val="18"/>
      <w:szCs w:val="18"/>
    </w:rPr>
  </w:style>
  <w:style w:type="paragraph" w:styleId="Subtitle">
    <w:name w:val="Subtitle"/>
    <w:basedOn w:val="Normal"/>
    <w:next w:val="Normal"/>
    <w:link w:val="SubtitleChar"/>
    <w:uiPriority w:val="11"/>
    <w:qFormat/>
    <w:rsid w:val="0072618F"/>
    <w:pPr>
      <w:spacing w:before="200" w:after="900"/>
      <w:ind w:firstLine="0"/>
      <w:jc w:val="right"/>
    </w:pPr>
    <w:rPr>
      <w:i/>
      <w:iCs/>
      <w:szCs w:val="24"/>
    </w:rPr>
  </w:style>
  <w:style w:type="character" w:customStyle="1" w:styleId="SubtitleChar">
    <w:name w:val="Subtitle Char"/>
    <w:basedOn w:val="DefaultParagraphFont"/>
    <w:link w:val="Subtitle"/>
    <w:uiPriority w:val="11"/>
    <w:rsid w:val="0072618F"/>
    <w:rPr>
      <w:rFonts w:asciiTheme="minorHAnsi"/>
      <w:i/>
      <w:iCs/>
      <w:sz w:val="24"/>
      <w:szCs w:val="24"/>
    </w:rPr>
  </w:style>
  <w:style w:type="character" w:styleId="Strong">
    <w:name w:val="Strong"/>
    <w:basedOn w:val="DefaultParagraphFont"/>
    <w:uiPriority w:val="22"/>
    <w:qFormat/>
    <w:rsid w:val="0072618F"/>
    <w:rPr>
      <w:b/>
      <w:bCs/>
      <w:spacing w:val="0"/>
    </w:rPr>
  </w:style>
  <w:style w:type="character" w:styleId="Emphasis">
    <w:name w:val="Emphasis"/>
    <w:uiPriority w:val="20"/>
    <w:qFormat/>
    <w:rsid w:val="0072618F"/>
    <w:rPr>
      <w:b/>
      <w:bCs/>
      <w:i/>
      <w:iCs/>
      <w:color w:val="5A5A5A" w:themeColor="text1" w:themeTint="A5"/>
    </w:rPr>
  </w:style>
  <w:style w:type="paragraph" w:styleId="NoSpacing">
    <w:name w:val="No Spacing"/>
    <w:basedOn w:val="Normal"/>
    <w:link w:val="NoSpacingChar"/>
    <w:uiPriority w:val="1"/>
    <w:qFormat/>
    <w:rsid w:val="0072618F"/>
    <w:pPr>
      <w:ind w:firstLine="0"/>
    </w:pPr>
  </w:style>
  <w:style w:type="character" w:customStyle="1" w:styleId="NoSpacingChar">
    <w:name w:val="No Spacing Char"/>
    <w:basedOn w:val="DefaultParagraphFont"/>
    <w:link w:val="NoSpacing"/>
    <w:uiPriority w:val="1"/>
    <w:rsid w:val="0072618F"/>
  </w:style>
  <w:style w:type="paragraph" w:styleId="ListParagraph">
    <w:name w:val="List Paragraph"/>
    <w:basedOn w:val="Normal"/>
    <w:uiPriority w:val="34"/>
    <w:qFormat/>
    <w:rsid w:val="0072618F"/>
    <w:pPr>
      <w:ind w:left="720"/>
      <w:contextualSpacing/>
    </w:pPr>
  </w:style>
  <w:style w:type="paragraph" w:styleId="Quote">
    <w:name w:val="Quote"/>
    <w:basedOn w:val="Normal"/>
    <w:next w:val="Normal"/>
    <w:link w:val="QuoteChar"/>
    <w:uiPriority w:val="29"/>
    <w:qFormat/>
    <w:rsid w:val="007261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261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261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7261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E5EA9"/>
    <w:rPr>
      <w:b/>
      <w:i w:val="0"/>
      <w:iCs/>
      <w:color w:val="5A5A5A" w:themeColor="text1" w:themeTint="A5"/>
    </w:rPr>
  </w:style>
  <w:style w:type="character" w:styleId="IntenseEmphasis">
    <w:name w:val="Intense Emphasis"/>
    <w:uiPriority w:val="21"/>
    <w:qFormat/>
    <w:rsid w:val="0072618F"/>
    <w:rPr>
      <w:b/>
      <w:bCs/>
      <w:i/>
      <w:iCs/>
      <w:color w:val="4F81BD" w:themeColor="accent1"/>
      <w:sz w:val="22"/>
      <w:szCs w:val="22"/>
    </w:rPr>
  </w:style>
  <w:style w:type="character" w:styleId="SubtleReference">
    <w:name w:val="Subtle Reference"/>
    <w:uiPriority w:val="31"/>
    <w:qFormat/>
    <w:rsid w:val="0072618F"/>
    <w:rPr>
      <w:color w:val="auto"/>
      <w:u w:val="single" w:color="9BBB59" w:themeColor="accent3"/>
    </w:rPr>
  </w:style>
  <w:style w:type="character" w:styleId="IntenseReference">
    <w:name w:val="Intense Reference"/>
    <w:basedOn w:val="DefaultParagraphFont"/>
    <w:uiPriority w:val="32"/>
    <w:qFormat/>
    <w:rsid w:val="0072618F"/>
    <w:rPr>
      <w:b/>
      <w:bCs/>
      <w:color w:val="76923C" w:themeColor="accent3" w:themeShade="BF"/>
      <w:u w:val="single" w:color="9BBB59" w:themeColor="accent3"/>
    </w:rPr>
  </w:style>
  <w:style w:type="character" w:styleId="BookTitle">
    <w:name w:val="Book Title"/>
    <w:basedOn w:val="DefaultParagraphFont"/>
    <w:uiPriority w:val="33"/>
    <w:qFormat/>
    <w:rsid w:val="0072618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72618F"/>
    <w:pPr>
      <w:outlineLvl w:val="9"/>
    </w:pPr>
  </w:style>
  <w:style w:type="paragraph" w:styleId="BalloonText">
    <w:name w:val="Balloon Text"/>
    <w:basedOn w:val="Normal"/>
    <w:link w:val="BalloonTextChar"/>
    <w:uiPriority w:val="99"/>
    <w:semiHidden/>
    <w:unhideWhenUsed/>
    <w:rsid w:val="00404A09"/>
    <w:rPr>
      <w:rFonts w:ascii="Tahoma" w:hAnsi="Tahoma" w:cs="Tahoma"/>
      <w:sz w:val="16"/>
      <w:szCs w:val="16"/>
    </w:rPr>
  </w:style>
  <w:style w:type="character" w:customStyle="1" w:styleId="BalloonTextChar">
    <w:name w:val="Balloon Text Char"/>
    <w:basedOn w:val="DefaultParagraphFont"/>
    <w:link w:val="BalloonText"/>
    <w:uiPriority w:val="99"/>
    <w:semiHidden/>
    <w:rsid w:val="00404A09"/>
    <w:rPr>
      <w:rFonts w:ascii="Tahoma" w:hAnsi="Tahoma" w:cs="Tahoma"/>
      <w:sz w:val="16"/>
      <w:szCs w:val="16"/>
    </w:rPr>
  </w:style>
  <w:style w:type="paragraph" w:styleId="Header">
    <w:name w:val="header"/>
    <w:basedOn w:val="Normal"/>
    <w:link w:val="HeaderChar"/>
    <w:uiPriority w:val="99"/>
    <w:unhideWhenUsed/>
    <w:rsid w:val="0007764E"/>
    <w:pPr>
      <w:tabs>
        <w:tab w:val="center" w:pos="4680"/>
        <w:tab w:val="right" w:pos="9360"/>
      </w:tabs>
    </w:pPr>
  </w:style>
  <w:style w:type="character" w:customStyle="1" w:styleId="HeaderChar">
    <w:name w:val="Header Char"/>
    <w:basedOn w:val="DefaultParagraphFont"/>
    <w:link w:val="Header"/>
    <w:uiPriority w:val="99"/>
    <w:rsid w:val="0007764E"/>
  </w:style>
  <w:style w:type="paragraph" w:styleId="Footer">
    <w:name w:val="footer"/>
    <w:basedOn w:val="Normal"/>
    <w:link w:val="FooterChar"/>
    <w:uiPriority w:val="99"/>
    <w:unhideWhenUsed/>
    <w:rsid w:val="0007764E"/>
    <w:pPr>
      <w:tabs>
        <w:tab w:val="center" w:pos="4680"/>
        <w:tab w:val="right" w:pos="9360"/>
      </w:tabs>
    </w:pPr>
  </w:style>
  <w:style w:type="character" w:customStyle="1" w:styleId="FooterChar">
    <w:name w:val="Footer Char"/>
    <w:basedOn w:val="DefaultParagraphFont"/>
    <w:link w:val="Footer"/>
    <w:uiPriority w:val="99"/>
    <w:rsid w:val="0007764E"/>
  </w:style>
  <w:style w:type="paragraph" w:customStyle="1" w:styleId="Style1">
    <w:name w:val="Style1"/>
    <w:basedOn w:val="Title"/>
    <w:link w:val="Style1Char"/>
    <w:rsid w:val="0007764E"/>
    <w:rPr>
      <w:i w:val="0"/>
    </w:rPr>
  </w:style>
  <w:style w:type="character" w:customStyle="1" w:styleId="Style1Char">
    <w:name w:val="Style1 Char"/>
    <w:basedOn w:val="TitleChar"/>
    <w:link w:val="Style1"/>
    <w:rsid w:val="0007764E"/>
    <w:rPr>
      <w:rFonts w:asciiTheme="majorHAnsi" w:eastAsiaTheme="majorEastAsia" w:hAnsiTheme="majorHAnsi" w:cstheme="majorBidi"/>
      <w:i/>
      <w:iCs/>
      <w:color w:val="000000" w:themeColor="text1"/>
      <w:sz w:val="60"/>
      <w:szCs w:val="60"/>
    </w:rPr>
  </w:style>
  <w:style w:type="paragraph" w:styleId="TOC1">
    <w:name w:val="toc 1"/>
    <w:basedOn w:val="Normal"/>
    <w:next w:val="Normal"/>
    <w:autoRedefine/>
    <w:uiPriority w:val="39"/>
    <w:unhideWhenUsed/>
    <w:qFormat/>
    <w:rsid w:val="00761783"/>
    <w:pPr>
      <w:spacing w:before="120" w:after="120"/>
    </w:pPr>
    <w:rPr>
      <w:rFonts w:asciiTheme="minorHAnsi" w:hAnsiTheme="minorHAnsi" w:cstheme="minorHAnsi"/>
      <w:b/>
      <w:bCs/>
      <w:caps/>
      <w:sz w:val="20"/>
      <w:szCs w:val="20"/>
    </w:rPr>
  </w:style>
  <w:style w:type="character" w:styleId="Hyperlink">
    <w:name w:val="Hyperlink"/>
    <w:basedOn w:val="DefaultParagraphFont"/>
    <w:uiPriority w:val="99"/>
    <w:unhideWhenUsed/>
    <w:rsid w:val="005F7521"/>
    <w:rPr>
      <w:color w:val="0000FF" w:themeColor="hyperlink"/>
      <w:u w:val="single"/>
    </w:rPr>
  </w:style>
  <w:style w:type="paragraph" w:styleId="TOC2">
    <w:name w:val="toc 2"/>
    <w:basedOn w:val="Normal"/>
    <w:next w:val="Normal"/>
    <w:autoRedefine/>
    <w:uiPriority w:val="39"/>
    <w:unhideWhenUsed/>
    <w:qFormat/>
    <w:rsid w:val="005E5EA9"/>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5E5EA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FB0B7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FB0B7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FB0B7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FB0B7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FB0B7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FB0B7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2498">
      <w:bodyDiv w:val="1"/>
      <w:marLeft w:val="0"/>
      <w:marRight w:val="0"/>
      <w:marTop w:val="0"/>
      <w:marBottom w:val="0"/>
      <w:divBdr>
        <w:top w:val="none" w:sz="0" w:space="0" w:color="auto"/>
        <w:left w:val="none" w:sz="0" w:space="0" w:color="auto"/>
        <w:bottom w:val="none" w:sz="0" w:space="0" w:color="auto"/>
        <w:right w:val="none" w:sz="0" w:space="0" w:color="auto"/>
      </w:divBdr>
    </w:div>
    <w:div w:id="100105644">
      <w:bodyDiv w:val="1"/>
      <w:marLeft w:val="0"/>
      <w:marRight w:val="0"/>
      <w:marTop w:val="0"/>
      <w:marBottom w:val="0"/>
      <w:divBdr>
        <w:top w:val="none" w:sz="0" w:space="0" w:color="auto"/>
        <w:left w:val="none" w:sz="0" w:space="0" w:color="auto"/>
        <w:bottom w:val="none" w:sz="0" w:space="0" w:color="auto"/>
        <w:right w:val="none" w:sz="0" w:space="0" w:color="auto"/>
      </w:divBdr>
    </w:div>
    <w:div w:id="101270451">
      <w:bodyDiv w:val="1"/>
      <w:marLeft w:val="0"/>
      <w:marRight w:val="0"/>
      <w:marTop w:val="0"/>
      <w:marBottom w:val="0"/>
      <w:divBdr>
        <w:top w:val="none" w:sz="0" w:space="0" w:color="auto"/>
        <w:left w:val="none" w:sz="0" w:space="0" w:color="auto"/>
        <w:bottom w:val="none" w:sz="0" w:space="0" w:color="auto"/>
        <w:right w:val="none" w:sz="0" w:space="0" w:color="auto"/>
      </w:divBdr>
    </w:div>
    <w:div w:id="134836448">
      <w:bodyDiv w:val="1"/>
      <w:marLeft w:val="0"/>
      <w:marRight w:val="0"/>
      <w:marTop w:val="0"/>
      <w:marBottom w:val="0"/>
      <w:divBdr>
        <w:top w:val="none" w:sz="0" w:space="0" w:color="auto"/>
        <w:left w:val="none" w:sz="0" w:space="0" w:color="auto"/>
        <w:bottom w:val="none" w:sz="0" w:space="0" w:color="auto"/>
        <w:right w:val="none" w:sz="0" w:space="0" w:color="auto"/>
      </w:divBdr>
    </w:div>
    <w:div w:id="166869663">
      <w:bodyDiv w:val="1"/>
      <w:marLeft w:val="0"/>
      <w:marRight w:val="0"/>
      <w:marTop w:val="0"/>
      <w:marBottom w:val="0"/>
      <w:divBdr>
        <w:top w:val="none" w:sz="0" w:space="0" w:color="auto"/>
        <w:left w:val="none" w:sz="0" w:space="0" w:color="auto"/>
        <w:bottom w:val="none" w:sz="0" w:space="0" w:color="auto"/>
        <w:right w:val="none" w:sz="0" w:space="0" w:color="auto"/>
      </w:divBdr>
    </w:div>
    <w:div w:id="211843534">
      <w:bodyDiv w:val="1"/>
      <w:marLeft w:val="0"/>
      <w:marRight w:val="0"/>
      <w:marTop w:val="0"/>
      <w:marBottom w:val="0"/>
      <w:divBdr>
        <w:top w:val="none" w:sz="0" w:space="0" w:color="auto"/>
        <w:left w:val="none" w:sz="0" w:space="0" w:color="auto"/>
        <w:bottom w:val="none" w:sz="0" w:space="0" w:color="auto"/>
        <w:right w:val="none" w:sz="0" w:space="0" w:color="auto"/>
      </w:divBdr>
    </w:div>
    <w:div w:id="235357106">
      <w:bodyDiv w:val="1"/>
      <w:marLeft w:val="0"/>
      <w:marRight w:val="0"/>
      <w:marTop w:val="0"/>
      <w:marBottom w:val="0"/>
      <w:divBdr>
        <w:top w:val="none" w:sz="0" w:space="0" w:color="auto"/>
        <w:left w:val="none" w:sz="0" w:space="0" w:color="auto"/>
        <w:bottom w:val="none" w:sz="0" w:space="0" w:color="auto"/>
        <w:right w:val="none" w:sz="0" w:space="0" w:color="auto"/>
      </w:divBdr>
    </w:div>
    <w:div w:id="247234121">
      <w:bodyDiv w:val="1"/>
      <w:marLeft w:val="0"/>
      <w:marRight w:val="0"/>
      <w:marTop w:val="0"/>
      <w:marBottom w:val="0"/>
      <w:divBdr>
        <w:top w:val="none" w:sz="0" w:space="0" w:color="auto"/>
        <w:left w:val="none" w:sz="0" w:space="0" w:color="auto"/>
        <w:bottom w:val="none" w:sz="0" w:space="0" w:color="auto"/>
        <w:right w:val="none" w:sz="0" w:space="0" w:color="auto"/>
      </w:divBdr>
    </w:div>
    <w:div w:id="254943513">
      <w:bodyDiv w:val="1"/>
      <w:marLeft w:val="0"/>
      <w:marRight w:val="0"/>
      <w:marTop w:val="0"/>
      <w:marBottom w:val="0"/>
      <w:divBdr>
        <w:top w:val="none" w:sz="0" w:space="0" w:color="auto"/>
        <w:left w:val="none" w:sz="0" w:space="0" w:color="auto"/>
        <w:bottom w:val="none" w:sz="0" w:space="0" w:color="auto"/>
        <w:right w:val="none" w:sz="0" w:space="0" w:color="auto"/>
      </w:divBdr>
    </w:div>
    <w:div w:id="268591481">
      <w:bodyDiv w:val="1"/>
      <w:marLeft w:val="0"/>
      <w:marRight w:val="0"/>
      <w:marTop w:val="0"/>
      <w:marBottom w:val="0"/>
      <w:divBdr>
        <w:top w:val="none" w:sz="0" w:space="0" w:color="auto"/>
        <w:left w:val="none" w:sz="0" w:space="0" w:color="auto"/>
        <w:bottom w:val="none" w:sz="0" w:space="0" w:color="auto"/>
        <w:right w:val="none" w:sz="0" w:space="0" w:color="auto"/>
      </w:divBdr>
    </w:div>
    <w:div w:id="311832743">
      <w:bodyDiv w:val="1"/>
      <w:marLeft w:val="0"/>
      <w:marRight w:val="0"/>
      <w:marTop w:val="0"/>
      <w:marBottom w:val="0"/>
      <w:divBdr>
        <w:top w:val="none" w:sz="0" w:space="0" w:color="auto"/>
        <w:left w:val="none" w:sz="0" w:space="0" w:color="auto"/>
        <w:bottom w:val="none" w:sz="0" w:space="0" w:color="auto"/>
        <w:right w:val="none" w:sz="0" w:space="0" w:color="auto"/>
      </w:divBdr>
    </w:div>
    <w:div w:id="319038622">
      <w:bodyDiv w:val="1"/>
      <w:marLeft w:val="0"/>
      <w:marRight w:val="0"/>
      <w:marTop w:val="0"/>
      <w:marBottom w:val="0"/>
      <w:divBdr>
        <w:top w:val="none" w:sz="0" w:space="0" w:color="auto"/>
        <w:left w:val="none" w:sz="0" w:space="0" w:color="auto"/>
        <w:bottom w:val="none" w:sz="0" w:space="0" w:color="auto"/>
        <w:right w:val="none" w:sz="0" w:space="0" w:color="auto"/>
      </w:divBdr>
    </w:div>
    <w:div w:id="370541993">
      <w:bodyDiv w:val="1"/>
      <w:marLeft w:val="0"/>
      <w:marRight w:val="0"/>
      <w:marTop w:val="0"/>
      <w:marBottom w:val="0"/>
      <w:divBdr>
        <w:top w:val="none" w:sz="0" w:space="0" w:color="auto"/>
        <w:left w:val="none" w:sz="0" w:space="0" w:color="auto"/>
        <w:bottom w:val="none" w:sz="0" w:space="0" w:color="auto"/>
        <w:right w:val="none" w:sz="0" w:space="0" w:color="auto"/>
      </w:divBdr>
    </w:div>
    <w:div w:id="404567584">
      <w:bodyDiv w:val="1"/>
      <w:marLeft w:val="0"/>
      <w:marRight w:val="0"/>
      <w:marTop w:val="0"/>
      <w:marBottom w:val="0"/>
      <w:divBdr>
        <w:top w:val="none" w:sz="0" w:space="0" w:color="auto"/>
        <w:left w:val="none" w:sz="0" w:space="0" w:color="auto"/>
        <w:bottom w:val="none" w:sz="0" w:space="0" w:color="auto"/>
        <w:right w:val="none" w:sz="0" w:space="0" w:color="auto"/>
      </w:divBdr>
    </w:div>
    <w:div w:id="506792064">
      <w:bodyDiv w:val="1"/>
      <w:marLeft w:val="0"/>
      <w:marRight w:val="0"/>
      <w:marTop w:val="0"/>
      <w:marBottom w:val="0"/>
      <w:divBdr>
        <w:top w:val="none" w:sz="0" w:space="0" w:color="auto"/>
        <w:left w:val="none" w:sz="0" w:space="0" w:color="auto"/>
        <w:bottom w:val="none" w:sz="0" w:space="0" w:color="auto"/>
        <w:right w:val="none" w:sz="0" w:space="0" w:color="auto"/>
      </w:divBdr>
    </w:div>
    <w:div w:id="522940647">
      <w:bodyDiv w:val="1"/>
      <w:marLeft w:val="0"/>
      <w:marRight w:val="0"/>
      <w:marTop w:val="0"/>
      <w:marBottom w:val="0"/>
      <w:divBdr>
        <w:top w:val="none" w:sz="0" w:space="0" w:color="auto"/>
        <w:left w:val="none" w:sz="0" w:space="0" w:color="auto"/>
        <w:bottom w:val="none" w:sz="0" w:space="0" w:color="auto"/>
        <w:right w:val="none" w:sz="0" w:space="0" w:color="auto"/>
      </w:divBdr>
    </w:div>
    <w:div w:id="530267935">
      <w:bodyDiv w:val="1"/>
      <w:marLeft w:val="0"/>
      <w:marRight w:val="0"/>
      <w:marTop w:val="0"/>
      <w:marBottom w:val="0"/>
      <w:divBdr>
        <w:top w:val="none" w:sz="0" w:space="0" w:color="auto"/>
        <w:left w:val="none" w:sz="0" w:space="0" w:color="auto"/>
        <w:bottom w:val="none" w:sz="0" w:space="0" w:color="auto"/>
        <w:right w:val="none" w:sz="0" w:space="0" w:color="auto"/>
      </w:divBdr>
    </w:div>
    <w:div w:id="572549758">
      <w:bodyDiv w:val="1"/>
      <w:marLeft w:val="0"/>
      <w:marRight w:val="0"/>
      <w:marTop w:val="0"/>
      <w:marBottom w:val="0"/>
      <w:divBdr>
        <w:top w:val="none" w:sz="0" w:space="0" w:color="auto"/>
        <w:left w:val="none" w:sz="0" w:space="0" w:color="auto"/>
        <w:bottom w:val="none" w:sz="0" w:space="0" w:color="auto"/>
        <w:right w:val="none" w:sz="0" w:space="0" w:color="auto"/>
      </w:divBdr>
    </w:div>
    <w:div w:id="575868592">
      <w:bodyDiv w:val="1"/>
      <w:marLeft w:val="0"/>
      <w:marRight w:val="0"/>
      <w:marTop w:val="0"/>
      <w:marBottom w:val="0"/>
      <w:divBdr>
        <w:top w:val="none" w:sz="0" w:space="0" w:color="auto"/>
        <w:left w:val="none" w:sz="0" w:space="0" w:color="auto"/>
        <w:bottom w:val="none" w:sz="0" w:space="0" w:color="auto"/>
        <w:right w:val="none" w:sz="0" w:space="0" w:color="auto"/>
      </w:divBdr>
    </w:div>
    <w:div w:id="576742693">
      <w:bodyDiv w:val="1"/>
      <w:marLeft w:val="0"/>
      <w:marRight w:val="0"/>
      <w:marTop w:val="0"/>
      <w:marBottom w:val="0"/>
      <w:divBdr>
        <w:top w:val="none" w:sz="0" w:space="0" w:color="auto"/>
        <w:left w:val="none" w:sz="0" w:space="0" w:color="auto"/>
        <w:bottom w:val="none" w:sz="0" w:space="0" w:color="auto"/>
        <w:right w:val="none" w:sz="0" w:space="0" w:color="auto"/>
      </w:divBdr>
    </w:div>
    <w:div w:id="606229089">
      <w:bodyDiv w:val="1"/>
      <w:marLeft w:val="0"/>
      <w:marRight w:val="0"/>
      <w:marTop w:val="0"/>
      <w:marBottom w:val="0"/>
      <w:divBdr>
        <w:top w:val="none" w:sz="0" w:space="0" w:color="auto"/>
        <w:left w:val="none" w:sz="0" w:space="0" w:color="auto"/>
        <w:bottom w:val="none" w:sz="0" w:space="0" w:color="auto"/>
        <w:right w:val="none" w:sz="0" w:space="0" w:color="auto"/>
      </w:divBdr>
    </w:div>
    <w:div w:id="607587963">
      <w:bodyDiv w:val="1"/>
      <w:marLeft w:val="0"/>
      <w:marRight w:val="0"/>
      <w:marTop w:val="0"/>
      <w:marBottom w:val="0"/>
      <w:divBdr>
        <w:top w:val="none" w:sz="0" w:space="0" w:color="auto"/>
        <w:left w:val="none" w:sz="0" w:space="0" w:color="auto"/>
        <w:bottom w:val="none" w:sz="0" w:space="0" w:color="auto"/>
        <w:right w:val="none" w:sz="0" w:space="0" w:color="auto"/>
      </w:divBdr>
    </w:div>
    <w:div w:id="631524093">
      <w:bodyDiv w:val="1"/>
      <w:marLeft w:val="0"/>
      <w:marRight w:val="0"/>
      <w:marTop w:val="0"/>
      <w:marBottom w:val="0"/>
      <w:divBdr>
        <w:top w:val="none" w:sz="0" w:space="0" w:color="auto"/>
        <w:left w:val="none" w:sz="0" w:space="0" w:color="auto"/>
        <w:bottom w:val="none" w:sz="0" w:space="0" w:color="auto"/>
        <w:right w:val="none" w:sz="0" w:space="0" w:color="auto"/>
      </w:divBdr>
    </w:div>
    <w:div w:id="633679485">
      <w:bodyDiv w:val="1"/>
      <w:marLeft w:val="0"/>
      <w:marRight w:val="0"/>
      <w:marTop w:val="0"/>
      <w:marBottom w:val="0"/>
      <w:divBdr>
        <w:top w:val="none" w:sz="0" w:space="0" w:color="auto"/>
        <w:left w:val="none" w:sz="0" w:space="0" w:color="auto"/>
        <w:bottom w:val="none" w:sz="0" w:space="0" w:color="auto"/>
        <w:right w:val="none" w:sz="0" w:space="0" w:color="auto"/>
      </w:divBdr>
    </w:div>
    <w:div w:id="636954522">
      <w:bodyDiv w:val="1"/>
      <w:marLeft w:val="0"/>
      <w:marRight w:val="0"/>
      <w:marTop w:val="0"/>
      <w:marBottom w:val="0"/>
      <w:divBdr>
        <w:top w:val="none" w:sz="0" w:space="0" w:color="auto"/>
        <w:left w:val="none" w:sz="0" w:space="0" w:color="auto"/>
        <w:bottom w:val="none" w:sz="0" w:space="0" w:color="auto"/>
        <w:right w:val="none" w:sz="0" w:space="0" w:color="auto"/>
      </w:divBdr>
    </w:div>
    <w:div w:id="638844933">
      <w:bodyDiv w:val="1"/>
      <w:marLeft w:val="0"/>
      <w:marRight w:val="0"/>
      <w:marTop w:val="0"/>
      <w:marBottom w:val="0"/>
      <w:divBdr>
        <w:top w:val="none" w:sz="0" w:space="0" w:color="auto"/>
        <w:left w:val="none" w:sz="0" w:space="0" w:color="auto"/>
        <w:bottom w:val="none" w:sz="0" w:space="0" w:color="auto"/>
        <w:right w:val="none" w:sz="0" w:space="0" w:color="auto"/>
      </w:divBdr>
    </w:div>
    <w:div w:id="654534942">
      <w:bodyDiv w:val="1"/>
      <w:marLeft w:val="0"/>
      <w:marRight w:val="0"/>
      <w:marTop w:val="0"/>
      <w:marBottom w:val="0"/>
      <w:divBdr>
        <w:top w:val="none" w:sz="0" w:space="0" w:color="auto"/>
        <w:left w:val="none" w:sz="0" w:space="0" w:color="auto"/>
        <w:bottom w:val="none" w:sz="0" w:space="0" w:color="auto"/>
        <w:right w:val="none" w:sz="0" w:space="0" w:color="auto"/>
      </w:divBdr>
    </w:div>
    <w:div w:id="659768635">
      <w:bodyDiv w:val="1"/>
      <w:marLeft w:val="0"/>
      <w:marRight w:val="0"/>
      <w:marTop w:val="0"/>
      <w:marBottom w:val="0"/>
      <w:divBdr>
        <w:top w:val="none" w:sz="0" w:space="0" w:color="auto"/>
        <w:left w:val="none" w:sz="0" w:space="0" w:color="auto"/>
        <w:bottom w:val="none" w:sz="0" w:space="0" w:color="auto"/>
        <w:right w:val="none" w:sz="0" w:space="0" w:color="auto"/>
      </w:divBdr>
    </w:div>
    <w:div w:id="681974895">
      <w:bodyDiv w:val="1"/>
      <w:marLeft w:val="0"/>
      <w:marRight w:val="0"/>
      <w:marTop w:val="0"/>
      <w:marBottom w:val="0"/>
      <w:divBdr>
        <w:top w:val="none" w:sz="0" w:space="0" w:color="auto"/>
        <w:left w:val="none" w:sz="0" w:space="0" w:color="auto"/>
        <w:bottom w:val="none" w:sz="0" w:space="0" w:color="auto"/>
        <w:right w:val="none" w:sz="0" w:space="0" w:color="auto"/>
      </w:divBdr>
    </w:div>
    <w:div w:id="696471884">
      <w:bodyDiv w:val="1"/>
      <w:marLeft w:val="0"/>
      <w:marRight w:val="0"/>
      <w:marTop w:val="0"/>
      <w:marBottom w:val="0"/>
      <w:divBdr>
        <w:top w:val="none" w:sz="0" w:space="0" w:color="auto"/>
        <w:left w:val="none" w:sz="0" w:space="0" w:color="auto"/>
        <w:bottom w:val="none" w:sz="0" w:space="0" w:color="auto"/>
        <w:right w:val="none" w:sz="0" w:space="0" w:color="auto"/>
      </w:divBdr>
    </w:div>
    <w:div w:id="697853912">
      <w:bodyDiv w:val="1"/>
      <w:marLeft w:val="0"/>
      <w:marRight w:val="0"/>
      <w:marTop w:val="0"/>
      <w:marBottom w:val="0"/>
      <w:divBdr>
        <w:top w:val="none" w:sz="0" w:space="0" w:color="auto"/>
        <w:left w:val="none" w:sz="0" w:space="0" w:color="auto"/>
        <w:bottom w:val="none" w:sz="0" w:space="0" w:color="auto"/>
        <w:right w:val="none" w:sz="0" w:space="0" w:color="auto"/>
      </w:divBdr>
    </w:div>
    <w:div w:id="733703411">
      <w:bodyDiv w:val="1"/>
      <w:marLeft w:val="0"/>
      <w:marRight w:val="0"/>
      <w:marTop w:val="0"/>
      <w:marBottom w:val="0"/>
      <w:divBdr>
        <w:top w:val="none" w:sz="0" w:space="0" w:color="auto"/>
        <w:left w:val="none" w:sz="0" w:space="0" w:color="auto"/>
        <w:bottom w:val="none" w:sz="0" w:space="0" w:color="auto"/>
        <w:right w:val="none" w:sz="0" w:space="0" w:color="auto"/>
      </w:divBdr>
    </w:div>
    <w:div w:id="781146123">
      <w:bodyDiv w:val="1"/>
      <w:marLeft w:val="0"/>
      <w:marRight w:val="0"/>
      <w:marTop w:val="0"/>
      <w:marBottom w:val="0"/>
      <w:divBdr>
        <w:top w:val="none" w:sz="0" w:space="0" w:color="auto"/>
        <w:left w:val="none" w:sz="0" w:space="0" w:color="auto"/>
        <w:bottom w:val="none" w:sz="0" w:space="0" w:color="auto"/>
        <w:right w:val="none" w:sz="0" w:space="0" w:color="auto"/>
      </w:divBdr>
    </w:div>
    <w:div w:id="791292216">
      <w:bodyDiv w:val="1"/>
      <w:marLeft w:val="0"/>
      <w:marRight w:val="0"/>
      <w:marTop w:val="0"/>
      <w:marBottom w:val="0"/>
      <w:divBdr>
        <w:top w:val="none" w:sz="0" w:space="0" w:color="auto"/>
        <w:left w:val="none" w:sz="0" w:space="0" w:color="auto"/>
        <w:bottom w:val="none" w:sz="0" w:space="0" w:color="auto"/>
        <w:right w:val="none" w:sz="0" w:space="0" w:color="auto"/>
      </w:divBdr>
    </w:div>
    <w:div w:id="824903134">
      <w:bodyDiv w:val="1"/>
      <w:marLeft w:val="0"/>
      <w:marRight w:val="0"/>
      <w:marTop w:val="0"/>
      <w:marBottom w:val="0"/>
      <w:divBdr>
        <w:top w:val="none" w:sz="0" w:space="0" w:color="auto"/>
        <w:left w:val="none" w:sz="0" w:space="0" w:color="auto"/>
        <w:bottom w:val="none" w:sz="0" w:space="0" w:color="auto"/>
        <w:right w:val="none" w:sz="0" w:space="0" w:color="auto"/>
      </w:divBdr>
    </w:div>
    <w:div w:id="834761211">
      <w:bodyDiv w:val="1"/>
      <w:marLeft w:val="0"/>
      <w:marRight w:val="0"/>
      <w:marTop w:val="0"/>
      <w:marBottom w:val="0"/>
      <w:divBdr>
        <w:top w:val="none" w:sz="0" w:space="0" w:color="auto"/>
        <w:left w:val="none" w:sz="0" w:space="0" w:color="auto"/>
        <w:bottom w:val="none" w:sz="0" w:space="0" w:color="auto"/>
        <w:right w:val="none" w:sz="0" w:space="0" w:color="auto"/>
      </w:divBdr>
    </w:div>
    <w:div w:id="907230191">
      <w:bodyDiv w:val="1"/>
      <w:marLeft w:val="0"/>
      <w:marRight w:val="0"/>
      <w:marTop w:val="0"/>
      <w:marBottom w:val="0"/>
      <w:divBdr>
        <w:top w:val="none" w:sz="0" w:space="0" w:color="auto"/>
        <w:left w:val="none" w:sz="0" w:space="0" w:color="auto"/>
        <w:bottom w:val="none" w:sz="0" w:space="0" w:color="auto"/>
        <w:right w:val="none" w:sz="0" w:space="0" w:color="auto"/>
      </w:divBdr>
    </w:div>
    <w:div w:id="919876182">
      <w:bodyDiv w:val="1"/>
      <w:marLeft w:val="0"/>
      <w:marRight w:val="0"/>
      <w:marTop w:val="0"/>
      <w:marBottom w:val="0"/>
      <w:divBdr>
        <w:top w:val="none" w:sz="0" w:space="0" w:color="auto"/>
        <w:left w:val="none" w:sz="0" w:space="0" w:color="auto"/>
        <w:bottom w:val="none" w:sz="0" w:space="0" w:color="auto"/>
        <w:right w:val="none" w:sz="0" w:space="0" w:color="auto"/>
      </w:divBdr>
    </w:div>
    <w:div w:id="952250731">
      <w:bodyDiv w:val="1"/>
      <w:marLeft w:val="0"/>
      <w:marRight w:val="0"/>
      <w:marTop w:val="0"/>
      <w:marBottom w:val="0"/>
      <w:divBdr>
        <w:top w:val="none" w:sz="0" w:space="0" w:color="auto"/>
        <w:left w:val="none" w:sz="0" w:space="0" w:color="auto"/>
        <w:bottom w:val="none" w:sz="0" w:space="0" w:color="auto"/>
        <w:right w:val="none" w:sz="0" w:space="0" w:color="auto"/>
      </w:divBdr>
    </w:div>
    <w:div w:id="1036734978">
      <w:bodyDiv w:val="1"/>
      <w:marLeft w:val="0"/>
      <w:marRight w:val="0"/>
      <w:marTop w:val="0"/>
      <w:marBottom w:val="0"/>
      <w:divBdr>
        <w:top w:val="none" w:sz="0" w:space="0" w:color="auto"/>
        <w:left w:val="none" w:sz="0" w:space="0" w:color="auto"/>
        <w:bottom w:val="none" w:sz="0" w:space="0" w:color="auto"/>
        <w:right w:val="none" w:sz="0" w:space="0" w:color="auto"/>
      </w:divBdr>
    </w:div>
    <w:div w:id="1040784986">
      <w:bodyDiv w:val="1"/>
      <w:marLeft w:val="0"/>
      <w:marRight w:val="0"/>
      <w:marTop w:val="0"/>
      <w:marBottom w:val="0"/>
      <w:divBdr>
        <w:top w:val="none" w:sz="0" w:space="0" w:color="auto"/>
        <w:left w:val="none" w:sz="0" w:space="0" w:color="auto"/>
        <w:bottom w:val="none" w:sz="0" w:space="0" w:color="auto"/>
        <w:right w:val="none" w:sz="0" w:space="0" w:color="auto"/>
      </w:divBdr>
    </w:div>
    <w:div w:id="1079714757">
      <w:bodyDiv w:val="1"/>
      <w:marLeft w:val="0"/>
      <w:marRight w:val="0"/>
      <w:marTop w:val="0"/>
      <w:marBottom w:val="0"/>
      <w:divBdr>
        <w:top w:val="none" w:sz="0" w:space="0" w:color="auto"/>
        <w:left w:val="none" w:sz="0" w:space="0" w:color="auto"/>
        <w:bottom w:val="none" w:sz="0" w:space="0" w:color="auto"/>
        <w:right w:val="none" w:sz="0" w:space="0" w:color="auto"/>
      </w:divBdr>
    </w:div>
    <w:div w:id="1148744213">
      <w:bodyDiv w:val="1"/>
      <w:marLeft w:val="0"/>
      <w:marRight w:val="0"/>
      <w:marTop w:val="0"/>
      <w:marBottom w:val="0"/>
      <w:divBdr>
        <w:top w:val="none" w:sz="0" w:space="0" w:color="auto"/>
        <w:left w:val="none" w:sz="0" w:space="0" w:color="auto"/>
        <w:bottom w:val="none" w:sz="0" w:space="0" w:color="auto"/>
        <w:right w:val="none" w:sz="0" w:space="0" w:color="auto"/>
      </w:divBdr>
    </w:div>
    <w:div w:id="1166896236">
      <w:bodyDiv w:val="1"/>
      <w:marLeft w:val="0"/>
      <w:marRight w:val="0"/>
      <w:marTop w:val="0"/>
      <w:marBottom w:val="0"/>
      <w:divBdr>
        <w:top w:val="none" w:sz="0" w:space="0" w:color="auto"/>
        <w:left w:val="none" w:sz="0" w:space="0" w:color="auto"/>
        <w:bottom w:val="none" w:sz="0" w:space="0" w:color="auto"/>
        <w:right w:val="none" w:sz="0" w:space="0" w:color="auto"/>
      </w:divBdr>
    </w:div>
    <w:div w:id="1169832218">
      <w:bodyDiv w:val="1"/>
      <w:marLeft w:val="0"/>
      <w:marRight w:val="0"/>
      <w:marTop w:val="0"/>
      <w:marBottom w:val="0"/>
      <w:divBdr>
        <w:top w:val="none" w:sz="0" w:space="0" w:color="auto"/>
        <w:left w:val="none" w:sz="0" w:space="0" w:color="auto"/>
        <w:bottom w:val="none" w:sz="0" w:space="0" w:color="auto"/>
        <w:right w:val="none" w:sz="0" w:space="0" w:color="auto"/>
      </w:divBdr>
    </w:div>
    <w:div w:id="1171992313">
      <w:bodyDiv w:val="1"/>
      <w:marLeft w:val="0"/>
      <w:marRight w:val="0"/>
      <w:marTop w:val="0"/>
      <w:marBottom w:val="0"/>
      <w:divBdr>
        <w:top w:val="none" w:sz="0" w:space="0" w:color="auto"/>
        <w:left w:val="none" w:sz="0" w:space="0" w:color="auto"/>
        <w:bottom w:val="none" w:sz="0" w:space="0" w:color="auto"/>
        <w:right w:val="none" w:sz="0" w:space="0" w:color="auto"/>
      </w:divBdr>
    </w:div>
    <w:div w:id="1179849378">
      <w:bodyDiv w:val="1"/>
      <w:marLeft w:val="0"/>
      <w:marRight w:val="0"/>
      <w:marTop w:val="0"/>
      <w:marBottom w:val="0"/>
      <w:divBdr>
        <w:top w:val="none" w:sz="0" w:space="0" w:color="auto"/>
        <w:left w:val="none" w:sz="0" w:space="0" w:color="auto"/>
        <w:bottom w:val="none" w:sz="0" w:space="0" w:color="auto"/>
        <w:right w:val="none" w:sz="0" w:space="0" w:color="auto"/>
      </w:divBdr>
    </w:div>
    <w:div w:id="1264537205">
      <w:bodyDiv w:val="1"/>
      <w:marLeft w:val="0"/>
      <w:marRight w:val="0"/>
      <w:marTop w:val="0"/>
      <w:marBottom w:val="0"/>
      <w:divBdr>
        <w:top w:val="none" w:sz="0" w:space="0" w:color="auto"/>
        <w:left w:val="none" w:sz="0" w:space="0" w:color="auto"/>
        <w:bottom w:val="none" w:sz="0" w:space="0" w:color="auto"/>
        <w:right w:val="none" w:sz="0" w:space="0" w:color="auto"/>
      </w:divBdr>
    </w:div>
    <w:div w:id="1298415688">
      <w:bodyDiv w:val="1"/>
      <w:marLeft w:val="0"/>
      <w:marRight w:val="0"/>
      <w:marTop w:val="0"/>
      <w:marBottom w:val="0"/>
      <w:divBdr>
        <w:top w:val="none" w:sz="0" w:space="0" w:color="auto"/>
        <w:left w:val="none" w:sz="0" w:space="0" w:color="auto"/>
        <w:bottom w:val="none" w:sz="0" w:space="0" w:color="auto"/>
        <w:right w:val="none" w:sz="0" w:space="0" w:color="auto"/>
      </w:divBdr>
    </w:div>
    <w:div w:id="1309048550">
      <w:bodyDiv w:val="1"/>
      <w:marLeft w:val="0"/>
      <w:marRight w:val="0"/>
      <w:marTop w:val="0"/>
      <w:marBottom w:val="0"/>
      <w:divBdr>
        <w:top w:val="none" w:sz="0" w:space="0" w:color="auto"/>
        <w:left w:val="none" w:sz="0" w:space="0" w:color="auto"/>
        <w:bottom w:val="none" w:sz="0" w:space="0" w:color="auto"/>
        <w:right w:val="none" w:sz="0" w:space="0" w:color="auto"/>
      </w:divBdr>
    </w:div>
    <w:div w:id="1320421725">
      <w:bodyDiv w:val="1"/>
      <w:marLeft w:val="0"/>
      <w:marRight w:val="0"/>
      <w:marTop w:val="0"/>
      <w:marBottom w:val="0"/>
      <w:divBdr>
        <w:top w:val="none" w:sz="0" w:space="0" w:color="auto"/>
        <w:left w:val="none" w:sz="0" w:space="0" w:color="auto"/>
        <w:bottom w:val="none" w:sz="0" w:space="0" w:color="auto"/>
        <w:right w:val="none" w:sz="0" w:space="0" w:color="auto"/>
      </w:divBdr>
    </w:div>
    <w:div w:id="1329019073">
      <w:bodyDiv w:val="1"/>
      <w:marLeft w:val="0"/>
      <w:marRight w:val="0"/>
      <w:marTop w:val="0"/>
      <w:marBottom w:val="0"/>
      <w:divBdr>
        <w:top w:val="none" w:sz="0" w:space="0" w:color="auto"/>
        <w:left w:val="none" w:sz="0" w:space="0" w:color="auto"/>
        <w:bottom w:val="none" w:sz="0" w:space="0" w:color="auto"/>
        <w:right w:val="none" w:sz="0" w:space="0" w:color="auto"/>
      </w:divBdr>
    </w:div>
    <w:div w:id="1333292275">
      <w:bodyDiv w:val="1"/>
      <w:marLeft w:val="0"/>
      <w:marRight w:val="0"/>
      <w:marTop w:val="0"/>
      <w:marBottom w:val="0"/>
      <w:divBdr>
        <w:top w:val="none" w:sz="0" w:space="0" w:color="auto"/>
        <w:left w:val="none" w:sz="0" w:space="0" w:color="auto"/>
        <w:bottom w:val="none" w:sz="0" w:space="0" w:color="auto"/>
        <w:right w:val="none" w:sz="0" w:space="0" w:color="auto"/>
      </w:divBdr>
    </w:div>
    <w:div w:id="1370641821">
      <w:bodyDiv w:val="1"/>
      <w:marLeft w:val="0"/>
      <w:marRight w:val="0"/>
      <w:marTop w:val="0"/>
      <w:marBottom w:val="0"/>
      <w:divBdr>
        <w:top w:val="none" w:sz="0" w:space="0" w:color="auto"/>
        <w:left w:val="none" w:sz="0" w:space="0" w:color="auto"/>
        <w:bottom w:val="none" w:sz="0" w:space="0" w:color="auto"/>
        <w:right w:val="none" w:sz="0" w:space="0" w:color="auto"/>
      </w:divBdr>
    </w:div>
    <w:div w:id="1384598716">
      <w:bodyDiv w:val="1"/>
      <w:marLeft w:val="0"/>
      <w:marRight w:val="0"/>
      <w:marTop w:val="0"/>
      <w:marBottom w:val="0"/>
      <w:divBdr>
        <w:top w:val="none" w:sz="0" w:space="0" w:color="auto"/>
        <w:left w:val="none" w:sz="0" w:space="0" w:color="auto"/>
        <w:bottom w:val="none" w:sz="0" w:space="0" w:color="auto"/>
        <w:right w:val="none" w:sz="0" w:space="0" w:color="auto"/>
      </w:divBdr>
    </w:div>
    <w:div w:id="1413041744">
      <w:bodyDiv w:val="1"/>
      <w:marLeft w:val="0"/>
      <w:marRight w:val="0"/>
      <w:marTop w:val="0"/>
      <w:marBottom w:val="0"/>
      <w:divBdr>
        <w:top w:val="none" w:sz="0" w:space="0" w:color="auto"/>
        <w:left w:val="none" w:sz="0" w:space="0" w:color="auto"/>
        <w:bottom w:val="none" w:sz="0" w:space="0" w:color="auto"/>
        <w:right w:val="none" w:sz="0" w:space="0" w:color="auto"/>
      </w:divBdr>
    </w:div>
    <w:div w:id="1427459521">
      <w:bodyDiv w:val="1"/>
      <w:marLeft w:val="0"/>
      <w:marRight w:val="0"/>
      <w:marTop w:val="0"/>
      <w:marBottom w:val="0"/>
      <w:divBdr>
        <w:top w:val="none" w:sz="0" w:space="0" w:color="auto"/>
        <w:left w:val="none" w:sz="0" w:space="0" w:color="auto"/>
        <w:bottom w:val="none" w:sz="0" w:space="0" w:color="auto"/>
        <w:right w:val="none" w:sz="0" w:space="0" w:color="auto"/>
      </w:divBdr>
    </w:div>
    <w:div w:id="1452632507">
      <w:bodyDiv w:val="1"/>
      <w:marLeft w:val="0"/>
      <w:marRight w:val="0"/>
      <w:marTop w:val="0"/>
      <w:marBottom w:val="0"/>
      <w:divBdr>
        <w:top w:val="none" w:sz="0" w:space="0" w:color="auto"/>
        <w:left w:val="none" w:sz="0" w:space="0" w:color="auto"/>
        <w:bottom w:val="none" w:sz="0" w:space="0" w:color="auto"/>
        <w:right w:val="none" w:sz="0" w:space="0" w:color="auto"/>
      </w:divBdr>
    </w:div>
    <w:div w:id="1453548894">
      <w:bodyDiv w:val="1"/>
      <w:marLeft w:val="0"/>
      <w:marRight w:val="0"/>
      <w:marTop w:val="0"/>
      <w:marBottom w:val="0"/>
      <w:divBdr>
        <w:top w:val="none" w:sz="0" w:space="0" w:color="auto"/>
        <w:left w:val="none" w:sz="0" w:space="0" w:color="auto"/>
        <w:bottom w:val="none" w:sz="0" w:space="0" w:color="auto"/>
        <w:right w:val="none" w:sz="0" w:space="0" w:color="auto"/>
      </w:divBdr>
    </w:div>
    <w:div w:id="1456215713">
      <w:bodyDiv w:val="1"/>
      <w:marLeft w:val="0"/>
      <w:marRight w:val="0"/>
      <w:marTop w:val="0"/>
      <w:marBottom w:val="0"/>
      <w:divBdr>
        <w:top w:val="none" w:sz="0" w:space="0" w:color="auto"/>
        <w:left w:val="none" w:sz="0" w:space="0" w:color="auto"/>
        <w:bottom w:val="none" w:sz="0" w:space="0" w:color="auto"/>
        <w:right w:val="none" w:sz="0" w:space="0" w:color="auto"/>
      </w:divBdr>
    </w:div>
    <w:div w:id="1463573825">
      <w:bodyDiv w:val="1"/>
      <w:marLeft w:val="0"/>
      <w:marRight w:val="0"/>
      <w:marTop w:val="0"/>
      <w:marBottom w:val="0"/>
      <w:divBdr>
        <w:top w:val="none" w:sz="0" w:space="0" w:color="auto"/>
        <w:left w:val="none" w:sz="0" w:space="0" w:color="auto"/>
        <w:bottom w:val="none" w:sz="0" w:space="0" w:color="auto"/>
        <w:right w:val="none" w:sz="0" w:space="0" w:color="auto"/>
      </w:divBdr>
    </w:div>
    <w:div w:id="1476794145">
      <w:bodyDiv w:val="1"/>
      <w:marLeft w:val="0"/>
      <w:marRight w:val="0"/>
      <w:marTop w:val="0"/>
      <w:marBottom w:val="0"/>
      <w:divBdr>
        <w:top w:val="none" w:sz="0" w:space="0" w:color="auto"/>
        <w:left w:val="none" w:sz="0" w:space="0" w:color="auto"/>
        <w:bottom w:val="none" w:sz="0" w:space="0" w:color="auto"/>
        <w:right w:val="none" w:sz="0" w:space="0" w:color="auto"/>
      </w:divBdr>
    </w:div>
    <w:div w:id="1515994476">
      <w:bodyDiv w:val="1"/>
      <w:marLeft w:val="0"/>
      <w:marRight w:val="0"/>
      <w:marTop w:val="0"/>
      <w:marBottom w:val="0"/>
      <w:divBdr>
        <w:top w:val="none" w:sz="0" w:space="0" w:color="auto"/>
        <w:left w:val="none" w:sz="0" w:space="0" w:color="auto"/>
        <w:bottom w:val="none" w:sz="0" w:space="0" w:color="auto"/>
        <w:right w:val="none" w:sz="0" w:space="0" w:color="auto"/>
      </w:divBdr>
    </w:div>
    <w:div w:id="1530488992">
      <w:bodyDiv w:val="1"/>
      <w:marLeft w:val="0"/>
      <w:marRight w:val="0"/>
      <w:marTop w:val="0"/>
      <w:marBottom w:val="0"/>
      <w:divBdr>
        <w:top w:val="none" w:sz="0" w:space="0" w:color="auto"/>
        <w:left w:val="none" w:sz="0" w:space="0" w:color="auto"/>
        <w:bottom w:val="none" w:sz="0" w:space="0" w:color="auto"/>
        <w:right w:val="none" w:sz="0" w:space="0" w:color="auto"/>
      </w:divBdr>
    </w:div>
    <w:div w:id="1548293614">
      <w:bodyDiv w:val="1"/>
      <w:marLeft w:val="0"/>
      <w:marRight w:val="0"/>
      <w:marTop w:val="0"/>
      <w:marBottom w:val="0"/>
      <w:divBdr>
        <w:top w:val="none" w:sz="0" w:space="0" w:color="auto"/>
        <w:left w:val="none" w:sz="0" w:space="0" w:color="auto"/>
        <w:bottom w:val="none" w:sz="0" w:space="0" w:color="auto"/>
        <w:right w:val="none" w:sz="0" w:space="0" w:color="auto"/>
      </w:divBdr>
    </w:div>
    <w:div w:id="1566064185">
      <w:bodyDiv w:val="1"/>
      <w:marLeft w:val="0"/>
      <w:marRight w:val="0"/>
      <w:marTop w:val="0"/>
      <w:marBottom w:val="0"/>
      <w:divBdr>
        <w:top w:val="none" w:sz="0" w:space="0" w:color="auto"/>
        <w:left w:val="none" w:sz="0" w:space="0" w:color="auto"/>
        <w:bottom w:val="none" w:sz="0" w:space="0" w:color="auto"/>
        <w:right w:val="none" w:sz="0" w:space="0" w:color="auto"/>
      </w:divBdr>
    </w:div>
    <w:div w:id="1569807316">
      <w:bodyDiv w:val="1"/>
      <w:marLeft w:val="0"/>
      <w:marRight w:val="0"/>
      <w:marTop w:val="0"/>
      <w:marBottom w:val="0"/>
      <w:divBdr>
        <w:top w:val="none" w:sz="0" w:space="0" w:color="auto"/>
        <w:left w:val="none" w:sz="0" w:space="0" w:color="auto"/>
        <w:bottom w:val="none" w:sz="0" w:space="0" w:color="auto"/>
        <w:right w:val="none" w:sz="0" w:space="0" w:color="auto"/>
      </w:divBdr>
    </w:div>
    <w:div w:id="1587300839">
      <w:bodyDiv w:val="1"/>
      <w:marLeft w:val="0"/>
      <w:marRight w:val="0"/>
      <w:marTop w:val="0"/>
      <w:marBottom w:val="0"/>
      <w:divBdr>
        <w:top w:val="none" w:sz="0" w:space="0" w:color="auto"/>
        <w:left w:val="none" w:sz="0" w:space="0" w:color="auto"/>
        <w:bottom w:val="none" w:sz="0" w:space="0" w:color="auto"/>
        <w:right w:val="none" w:sz="0" w:space="0" w:color="auto"/>
      </w:divBdr>
    </w:div>
    <w:div w:id="1613437101">
      <w:bodyDiv w:val="1"/>
      <w:marLeft w:val="0"/>
      <w:marRight w:val="0"/>
      <w:marTop w:val="0"/>
      <w:marBottom w:val="0"/>
      <w:divBdr>
        <w:top w:val="none" w:sz="0" w:space="0" w:color="auto"/>
        <w:left w:val="none" w:sz="0" w:space="0" w:color="auto"/>
        <w:bottom w:val="none" w:sz="0" w:space="0" w:color="auto"/>
        <w:right w:val="none" w:sz="0" w:space="0" w:color="auto"/>
      </w:divBdr>
    </w:div>
    <w:div w:id="1631781688">
      <w:bodyDiv w:val="1"/>
      <w:marLeft w:val="0"/>
      <w:marRight w:val="0"/>
      <w:marTop w:val="0"/>
      <w:marBottom w:val="0"/>
      <w:divBdr>
        <w:top w:val="none" w:sz="0" w:space="0" w:color="auto"/>
        <w:left w:val="none" w:sz="0" w:space="0" w:color="auto"/>
        <w:bottom w:val="none" w:sz="0" w:space="0" w:color="auto"/>
        <w:right w:val="none" w:sz="0" w:space="0" w:color="auto"/>
      </w:divBdr>
    </w:div>
    <w:div w:id="1655914980">
      <w:bodyDiv w:val="1"/>
      <w:marLeft w:val="0"/>
      <w:marRight w:val="0"/>
      <w:marTop w:val="0"/>
      <w:marBottom w:val="0"/>
      <w:divBdr>
        <w:top w:val="none" w:sz="0" w:space="0" w:color="auto"/>
        <w:left w:val="none" w:sz="0" w:space="0" w:color="auto"/>
        <w:bottom w:val="none" w:sz="0" w:space="0" w:color="auto"/>
        <w:right w:val="none" w:sz="0" w:space="0" w:color="auto"/>
      </w:divBdr>
    </w:div>
    <w:div w:id="1666394200">
      <w:bodyDiv w:val="1"/>
      <w:marLeft w:val="0"/>
      <w:marRight w:val="0"/>
      <w:marTop w:val="0"/>
      <w:marBottom w:val="0"/>
      <w:divBdr>
        <w:top w:val="none" w:sz="0" w:space="0" w:color="auto"/>
        <w:left w:val="none" w:sz="0" w:space="0" w:color="auto"/>
        <w:bottom w:val="none" w:sz="0" w:space="0" w:color="auto"/>
        <w:right w:val="none" w:sz="0" w:space="0" w:color="auto"/>
      </w:divBdr>
    </w:div>
    <w:div w:id="1730877961">
      <w:bodyDiv w:val="1"/>
      <w:marLeft w:val="0"/>
      <w:marRight w:val="0"/>
      <w:marTop w:val="0"/>
      <w:marBottom w:val="0"/>
      <w:divBdr>
        <w:top w:val="none" w:sz="0" w:space="0" w:color="auto"/>
        <w:left w:val="none" w:sz="0" w:space="0" w:color="auto"/>
        <w:bottom w:val="none" w:sz="0" w:space="0" w:color="auto"/>
        <w:right w:val="none" w:sz="0" w:space="0" w:color="auto"/>
      </w:divBdr>
    </w:div>
    <w:div w:id="1739744486">
      <w:bodyDiv w:val="1"/>
      <w:marLeft w:val="0"/>
      <w:marRight w:val="0"/>
      <w:marTop w:val="0"/>
      <w:marBottom w:val="0"/>
      <w:divBdr>
        <w:top w:val="none" w:sz="0" w:space="0" w:color="auto"/>
        <w:left w:val="none" w:sz="0" w:space="0" w:color="auto"/>
        <w:bottom w:val="none" w:sz="0" w:space="0" w:color="auto"/>
        <w:right w:val="none" w:sz="0" w:space="0" w:color="auto"/>
      </w:divBdr>
    </w:div>
    <w:div w:id="1746948476">
      <w:bodyDiv w:val="1"/>
      <w:marLeft w:val="0"/>
      <w:marRight w:val="0"/>
      <w:marTop w:val="0"/>
      <w:marBottom w:val="0"/>
      <w:divBdr>
        <w:top w:val="none" w:sz="0" w:space="0" w:color="auto"/>
        <w:left w:val="none" w:sz="0" w:space="0" w:color="auto"/>
        <w:bottom w:val="none" w:sz="0" w:space="0" w:color="auto"/>
        <w:right w:val="none" w:sz="0" w:space="0" w:color="auto"/>
      </w:divBdr>
    </w:div>
    <w:div w:id="1788620020">
      <w:bodyDiv w:val="1"/>
      <w:marLeft w:val="0"/>
      <w:marRight w:val="0"/>
      <w:marTop w:val="0"/>
      <w:marBottom w:val="0"/>
      <w:divBdr>
        <w:top w:val="none" w:sz="0" w:space="0" w:color="auto"/>
        <w:left w:val="none" w:sz="0" w:space="0" w:color="auto"/>
        <w:bottom w:val="none" w:sz="0" w:space="0" w:color="auto"/>
        <w:right w:val="none" w:sz="0" w:space="0" w:color="auto"/>
      </w:divBdr>
    </w:div>
    <w:div w:id="1807972606">
      <w:bodyDiv w:val="1"/>
      <w:marLeft w:val="0"/>
      <w:marRight w:val="0"/>
      <w:marTop w:val="0"/>
      <w:marBottom w:val="0"/>
      <w:divBdr>
        <w:top w:val="none" w:sz="0" w:space="0" w:color="auto"/>
        <w:left w:val="none" w:sz="0" w:space="0" w:color="auto"/>
        <w:bottom w:val="none" w:sz="0" w:space="0" w:color="auto"/>
        <w:right w:val="none" w:sz="0" w:space="0" w:color="auto"/>
      </w:divBdr>
    </w:div>
    <w:div w:id="1831748344">
      <w:bodyDiv w:val="1"/>
      <w:marLeft w:val="0"/>
      <w:marRight w:val="0"/>
      <w:marTop w:val="0"/>
      <w:marBottom w:val="0"/>
      <w:divBdr>
        <w:top w:val="none" w:sz="0" w:space="0" w:color="auto"/>
        <w:left w:val="none" w:sz="0" w:space="0" w:color="auto"/>
        <w:bottom w:val="none" w:sz="0" w:space="0" w:color="auto"/>
        <w:right w:val="none" w:sz="0" w:space="0" w:color="auto"/>
      </w:divBdr>
    </w:div>
    <w:div w:id="1859584505">
      <w:bodyDiv w:val="1"/>
      <w:marLeft w:val="0"/>
      <w:marRight w:val="0"/>
      <w:marTop w:val="0"/>
      <w:marBottom w:val="0"/>
      <w:divBdr>
        <w:top w:val="none" w:sz="0" w:space="0" w:color="auto"/>
        <w:left w:val="none" w:sz="0" w:space="0" w:color="auto"/>
        <w:bottom w:val="none" w:sz="0" w:space="0" w:color="auto"/>
        <w:right w:val="none" w:sz="0" w:space="0" w:color="auto"/>
      </w:divBdr>
    </w:div>
    <w:div w:id="1866676754">
      <w:bodyDiv w:val="1"/>
      <w:marLeft w:val="0"/>
      <w:marRight w:val="0"/>
      <w:marTop w:val="0"/>
      <w:marBottom w:val="0"/>
      <w:divBdr>
        <w:top w:val="none" w:sz="0" w:space="0" w:color="auto"/>
        <w:left w:val="none" w:sz="0" w:space="0" w:color="auto"/>
        <w:bottom w:val="none" w:sz="0" w:space="0" w:color="auto"/>
        <w:right w:val="none" w:sz="0" w:space="0" w:color="auto"/>
      </w:divBdr>
    </w:div>
    <w:div w:id="1910268662">
      <w:bodyDiv w:val="1"/>
      <w:marLeft w:val="0"/>
      <w:marRight w:val="0"/>
      <w:marTop w:val="0"/>
      <w:marBottom w:val="0"/>
      <w:divBdr>
        <w:top w:val="none" w:sz="0" w:space="0" w:color="auto"/>
        <w:left w:val="none" w:sz="0" w:space="0" w:color="auto"/>
        <w:bottom w:val="none" w:sz="0" w:space="0" w:color="auto"/>
        <w:right w:val="none" w:sz="0" w:space="0" w:color="auto"/>
      </w:divBdr>
    </w:div>
    <w:div w:id="1922056335">
      <w:bodyDiv w:val="1"/>
      <w:marLeft w:val="0"/>
      <w:marRight w:val="0"/>
      <w:marTop w:val="0"/>
      <w:marBottom w:val="0"/>
      <w:divBdr>
        <w:top w:val="none" w:sz="0" w:space="0" w:color="auto"/>
        <w:left w:val="none" w:sz="0" w:space="0" w:color="auto"/>
        <w:bottom w:val="none" w:sz="0" w:space="0" w:color="auto"/>
        <w:right w:val="none" w:sz="0" w:space="0" w:color="auto"/>
      </w:divBdr>
    </w:div>
    <w:div w:id="1939294114">
      <w:bodyDiv w:val="1"/>
      <w:marLeft w:val="0"/>
      <w:marRight w:val="0"/>
      <w:marTop w:val="0"/>
      <w:marBottom w:val="0"/>
      <w:divBdr>
        <w:top w:val="none" w:sz="0" w:space="0" w:color="auto"/>
        <w:left w:val="none" w:sz="0" w:space="0" w:color="auto"/>
        <w:bottom w:val="none" w:sz="0" w:space="0" w:color="auto"/>
        <w:right w:val="none" w:sz="0" w:space="0" w:color="auto"/>
      </w:divBdr>
    </w:div>
    <w:div w:id="1981573746">
      <w:bodyDiv w:val="1"/>
      <w:marLeft w:val="0"/>
      <w:marRight w:val="0"/>
      <w:marTop w:val="0"/>
      <w:marBottom w:val="0"/>
      <w:divBdr>
        <w:top w:val="none" w:sz="0" w:space="0" w:color="auto"/>
        <w:left w:val="none" w:sz="0" w:space="0" w:color="auto"/>
        <w:bottom w:val="none" w:sz="0" w:space="0" w:color="auto"/>
        <w:right w:val="none" w:sz="0" w:space="0" w:color="auto"/>
      </w:divBdr>
    </w:div>
    <w:div w:id="1999377454">
      <w:bodyDiv w:val="1"/>
      <w:marLeft w:val="0"/>
      <w:marRight w:val="0"/>
      <w:marTop w:val="0"/>
      <w:marBottom w:val="0"/>
      <w:divBdr>
        <w:top w:val="none" w:sz="0" w:space="0" w:color="auto"/>
        <w:left w:val="none" w:sz="0" w:space="0" w:color="auto"/>
        <w:bottom w:val="none" w:sz="0" w:space="0" w:color="auto"/>
        <w:right w:val="none" w:sz="0" w:space="0" w:color="auto"/>
      </w:divBdr>
    </w:div>
    <w:div w:id="2011247707">
      <w:bodyDiv w:val="1"/>
      <w:marLeft w:val="0"/>
      <w:marRight w:val="0"/>
      <w:marTop w:val="0"/>
      <w:marBottom w:val="0"/>
      <w:divBdr>
        <w:top w:val="none" w:sz="0" w:space="0" w:color="auto"/>
        <w:left w:val="none" w:sz="0" w:space="0" w:color="auto"/>
        <w:bottom w:val="none" w:sz="0" w:space="0" w:color="auto"/>
        <w:right w:val="none" w:sz="0" w:space="0" w:color="auto"/>
      </w:divBdr>
    </w:div>
    <w:div w:id="2029210152">
      <w:bodyDiv w:val="1"/>
      <w:marLeft w:val="0"/>
      <w:marRight w:val="0"/>
      <w:marTop w:val="0"/>
      <w:marBottom w:val="0"/>
      <w:divBdr>
        <w:top w:val="none" w:sz="0" w:space="0" w:color="auto"/>
        <w:left w:val="none" w:sz="0" w:space="0" w:color="auto"/>
        <w:bottom w:val="none" w:sz="0" w:space="0" w:color="auto"/>
        <w:right w:val="none" w:sz="0" w:space="0" w:color="auto"/>
      </w:divBdr>
    </w:div>
    <w:div w:id="2060471295">
      <w:bodyDiv w:val="1"/>
      <w:marLeft w:val="0"/>
      <w:marRight w:val="0"/>
      <w:marTop w:val="0"/>
      <w:marBottom w:val="0"/>
      <w:divBdr>
        <w:top w:val="none" w:sz="0" w:space="0" w:color="auto"/>
        <w:left w:val="none" w:sz="0" w:space="0" w:color="auto"/>
        <w:bottom w:val="none" w:sz="0" w:space="0" w:color="auto"/>
        <w:right w:val="none" w:sz="0" w:space="0" w:color="auto"/>
      </w:divBdr>
    </w:div>
    <w:div w:id="2079744352">
      <w:bodyDiv w:val="1"/>
      <w:marLeft w:val="0"/>
      <w:marRight w:val="0"/>
      <w:marTop w:val="0"/>
      <w:marBottom w:val="0"/>
      <w:divBdr>
        <w:top w:val="none" w:sz="0" w:space="0" w:color="auto"/>
        <w:left w:val="none" w:sz="0" w:space="0" w:color="auto"/>
        <w:bottom w:val="none" w:sz="0" w:space="0" w:color="auto"/>
        <w:right w:val="none" w:sz="0" w:space="0" w:color="auto"/>
      </w:divBdr>
    </w:div>
    <w:div w:id="2095128865">
      <w:bodyDiv w:val="1"/>
      <w:marLeft w:val="0"/>
      <w:marRight w:val="0"/>
      <w:marTop w:val="0"/>
      <w:marBottom w:val="0"/>
      <w:divBdr>
        <w:top w:val="none" w:sz="0" w:space="0" w:color="auto"/>
        <w:left w:val="none" w:sz="0" w:space="0" w:color="auto"/>
        <w:bottom w:val="none" w:sz="0" w:space="0" w:color="auto"/>
        <w:right w:val="none" w:sz="0" w:space="0" w:color="auto"/>
      </w:divBdr>
    </w:div>
    <w:div w:id="21224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Pelphrey\My%20Documents\Downloads\Spring%202012%20Graduate%20Exit%20Survey%20050812-149.csv"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C:\Documents%20and%20Settings\Pelphrey\My%20Documents\Downloads\Spring%202012%20Graduate%20Exit%20Survey%20050812-149.csv" TargetMode="External"/><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17.xml.rels><?xml version="1.0" encoding="UTF-8" standalone="yes"?>
<Relationships xmlns="http://schemas.openxmlformats.org/package/2006/relationships"><Relationship Id="rId2" Type="http://schemas.openxmlformats.org/officeDocument/2006/relationships/oleObject" Target="file:///C:\Documents%20and%20Settings\Pelphrey\My%20Documents\Downloads\Spring%202012%20Graduate%20Exit%20Survey%20050812-149.csv" TargetMode="External"/><Relationship Id="rId1" Type="http://schemas.openxmlformats.org/officeDocument/2006/relationships/themeOverride" Target="../theme/themeOverride4.xml"/></Relationships>
</file>

<file path=word/charts/_rels/chart18.xml.rels><?xml version="1.0" encoding="UTF-8" standalone="yes"?>
<Relationships xmlns="http://schemas.openxmlformats.org/package/2006/relationships"><Relationship Id="rId2" Type="http://schemas.openxmlformats.org/officeDocument/2006/relationships/oleObject" Target="file:///C:\Documents%20and%20Settings\Pelphrey\My%20Documents\Downloads\Spring%202012%20Graduate%20Exit%20Survey%20050812-149.csv" TargetMode="External"/><Relationship Id="rId1" Type="http://schemas.openxmlformats.org/officeDocument/2006/relationships/themeOverride" Target="../theme/themeOverride5.xml"/></Relationships>
</file>

<file path=word/charts/_rels/chart19.xml.rels><?xml version="1.0" encoding="UTF-8" standalone="yes"?>
<Relationships xmlns="http://schemas.openxmlformats.org/package/2006/relationships"><Relationship Id="rId2" Type="http://schemas.openxmlformats.org/officeDocument/2006/relationships/oleObject" Target="file:///C:\Documents%20and%20Settings\Pelphrey\My%20Documents\Downloads\Spring%202012%20Graduate%20Exit%20Survey%20050812-149.csv" TargetMode="External"/><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Pelphrey\My%20Documents\Downloads\Spring%202012%20Graduate%20Exit%20Survey%20050812-149.csv"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elphrey\My%20Documents\Downloads\Spring%202012%20Graduate%20Exit%20Survey%20050812-149.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title>
      <c:tx>
        <c:rich>
          <a:bodyPr/>
          <a:lstStyle/>
          <a:p>
            <a:pPr algn="ctr">
              <a:defRPr/>
            </a:pPr>
            <a:r>
              <a:rPr lang="en-US"/>
              <a:t>Demographics of Respondents by Race</a:t>
            </a:r>
          </a:p>
        </c:rich>
      </c:tx>
      <c:layout>
        <c:manualLayout>
          <c:xMode val="edge"/>
          <c:yMode val="edge"/>
          <c:x val="0.18936969723686906"/>
          <c:y val="2.7778526129023921E-2"/>
        </c:manualLayout>
      </c:layout>
      <c:overlay val="0"/>
    </c:title>
    <c:autoTitleDeleted val="0"/>
    <c:plotArea>
      <c:layout>
        <c:manualLayout>
          <c:layoutTarget val="inner"/>
          <c:xMode val="edge"/>
          <c:yMode val="edge"/>
          <c:x val="0.20346119967247669"/>
          <c:y val="0.19397128236108899"/>
          <c:w val="0.42318231504770393"/>
          <c:h val="0.70530385841283993"/>
        </c:manualLayout>
      </c:layout>
      <c:pieChart>
        <c:varyColors val="1"/>
        <c:ser>
          <c:idx val="0"/>
          <c:order val="0"/>
          <c:dLbls>
            <c:dLbl>
              <c:idx val="2"/>
              <c:delete val="1"/>
            </c:dLbl>
            <c:dLbl>
              <c:idx val="3"/>
              <c:delete val="1"/>
            </c:dLbl>
            <c:dLbl>
              <c:idx val="4"/>
              <c:delete val="1"/>
            </c:dLbl>
            <c:dLbl>
              <c:idx val="5"/>
              <c:delete val="1"/>
            </c:dLbl>
            <c:dLbl>
              <c:idx val="6"/>
              <c:delete val="1"/>
            </c:dLbl>
            <c:showLegendKey val="0"/>
            <c:showVal val="0"/>
            <c:showCatName val="0"/>
            <c:showSerName val="0"/>
            <c:showPercent val="1"/>
            <c:showBubbleSize val="0"/>
            <c:showLeaderLines val="1"/>
          </c:dLbls>
          <c:cat>
            <c:strRef>
              <c:f>'AH Race Gender'!$B$2:$B$8</c:f>
              <c:strCache>
                <c:ptCount val="7"/>
                <c:pt idx="0">
                  <c:v>Caucasian </c:v>
                </c:pt>
                <c:pt idx="1">
                  <c:v>African American</c:v>
                </c:pt>
                <c:pt idx="2">
                  <c:v>Asian/ Pacific Islander</c:v>
                </c:pt>
                <c:pt idx="3">
                  <c:v>American Indians</c:v>
                </c:pt>
                <c:pt idx="4">
                  <c:v>Hispanic</c:v>
                </c:pt>
                <c:pt idx="5">
                  <c:v>Other</c:v>
                </c:pt>
                <c:pt idx="6">
                  <c:v>No Response</c:v>
                </c:pt>
              </c:strCache>
            </c:strRef>
          </c:cat>
          <c:val>
            <c:numRef>
              <c:f>'AH Race Gender'!$A$2:$A$8</c:f>
              <c:numCache>
                <c:formatCode>General</c:formatCode>
                <c:ptCount val="7"/>
                <c:pt idx="0">
                  <c:v>17</c:v>
                </c:pt>
                <c:pt idx="1">
                  <c:v>5</c:v>
                </c:pt>
                <c:pt idx="2">
                  <c:v>0</c:v>
                </c:pt>
                <c:pt idx="3">
                  <c:v>0</c:v>
                </c:pt>
                <c:pt idx="4">
                  <c:v>0</c:v>
                </c:pt>
                <c:pt idx="5">
                  <c:v>0</c:v>
                </c:pt>
                <c:pt idx="6">
                  <c:v>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u="none" strike="noStrike" baseline="0">
                <a:effectLst/>
              </a:rPr>
              <a:t>Overall Level of Satisfaction of Respondents in the College of Arts and Humanities Based on Academic Career Experience </a:t>
            </a:r>
            <a:endParaRPr lang="en-US"/>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'Section 1'!$B$1:$B$15</c:f>
              <c:strCache>
                <c:ptCount val="15"/>
                <c:pt idx="0">
                  <c:v>Teaching effectiveness of the faculty in College</c:v>
                </c:pt>
                <c:pt idx="1">
                  <c:v>Faculty in College being concerned with your intellectual development </c:v>
                </c:pt>
                <c:pt idx="2">
                  <c:v>Faculty in College being concerned with your personal development </c:v>
                </c:pt>
                <c:pt idx="3">
                  <c:v>Willingness of the Faculty in College to give help outside the classroom when you requested assistance </c:v>
                </c:pt>
                <c:pt idx="4">
                  <c:v>Opportunities for interaction with Faculty in College outside the classroom</c:v>
                </c:pt>
                <c:pt idx="5">
                  <c:v>Advising services provided by faculty in College</c:v>
                </c:pt>
                <c:pt idx="6">
                  <c:v>Availability of courses required in your major</c:v>
                </c:pt>
                <c:pt idx="7">
                  <c:v>Times for required courses offered </c:v>
                </c:pt>
                <c:pt idx="8">
                  <c:v>Availability of Online Courses</c:v>
                </c:pt>
                <c:pt idx="9">
                  <c:v>Use of instructional technology and computing appropriate to your field of study</c:v>
                </c:pt>
                <c:pt idx="10">
                  <c:v>Opportunities to participate in field experiences, internships, student teaching, or co-op experiences </c:v>
                </c:pt>
                <c:pt idx="11">
                  <c:v>Your academic program preparing you for graduate school or further education in the field</c:v>
                </c:pt>
                <c:pt idx="12">
                  <c:v>Your academic program preparing you for employment</c:v>
                </c:pt>
                <c:pt idx="13">
                  <c:v>Required courses outside your department providing you with useful knowledge </c:v>
                </c:pt>
                <c:pt idx="14">
                  <c:v>Accumulative Mean of Satisfaction</c:v>
                </c:pt>
              </c:strCache>
            </c:strRef>
          </c:cat>
          <c:val>
            <c:numRef>
              <c:f>'Section 1'!$A$1:$A$15</c:f>
              <c:numCache>
                <c:formatCode>0.00</c:formatCode>
                <c:ptCount val="15"/>
                <c:pt idx="0">
                  <c:v>2.3181818181818183</c:v>
                </c:pt>
                <c:pt idx="1">
                  <c:v>2.2727272727272729</c:v>
                </c:pt>
                <c:pt idx="2">
                  <c:v>2.0909090909090908</c:v>
                </c:pt>
                <c:pt idx="3">
                  <c:v>2.2727272727272729</c:v>
                </c:pt>
                <c:pt idx="4">
                  <c:v>2.3636363636363638</c:v>
                </c:pt>
                <c:pt idx="5">
                  <c:v>2.0454545454545454</c:v>
                </c:pt>
                <c:pt idx="6">
                  <c:v>1.7272727272727273</c:v>
                </c:pt>
                <c:pt idx="7">
                  <c:v>1.5909090909090908</c:v>
                </c:pt>
                <c:pt idx="8">
                  <c:v>1.4090909090909092</c:v>
                </c:pt>
                <c:pt idx="9">
                  <c:v>1.6818181818181819</c:v>
                </c:pt>
                <c:pt idx="10">
                  <c:v>1.6363636363636365</c:v>
                </c:pt>
                <c:pt idx="11">
                  <c:v>1.8636363636363635</c:v>
                </c:pt>
                <c:pt idx="12">
                  <c:v>1.9545454545454546</c:v>
                </c:pt>
                <c:pt idx="13">
                  <c:v>2.0454545454545454</c:v>
                </c:pt>
                <c:pt idx="14">
                  <c:v>1.9801136363636362</c:v>
                </c:pt>
              </c:numCache>
            </c:numRef>
          </c:val>
        </c:ser>
        <c:dLbls>
          <c:showLegendKey val="0"/>
          <c:showVal val="0"/>
          <c:showCatName val="0"/>
          <c:showSerName val="0"/>
          <c:showPercent val="0"/>
          <c:showBubbleSize val="0"/>
        </c:dLbls>
        <c:gapWidth val="150"/>
        <c:axId val="215171840"/>
        <c:axId val="215173376"/>
      </c:barChart>
      <c:catAx>
        <c:axId val="215171840"/>
        <c:scaling>
          <c:orientation val="minMax"/>
        </c:scaling>
        <c:delete val="0"/>
        <c:axPos val="l"/>
        <c:majorTickMark val="none"/>
        <c:minorTickMark val="none"/>
        <c:tickLblPos val="nextTo"/>
        <c:crossAx val="215173376"/>
        <c:crosses val="autoZero"/>
        <c:auto val="1"/>
        <c:lblAlgn val="ctr"/>
        <c:lblOffset val="100"/>
        <c:noMultiLvlLbl val="0"/>
      </c:catAx>
      <c:valAx>
        <c:axId val="215173376"/>
        <c:scaling>
          <c:orientation val="minMax"/>
          <c:max val="3"/>
        </c:scaling>
        <c:delete val="0"/>
        <c:axPos val="b"/>
        <c:majorGridlines/>
        <c:title>
          <c:tx>
            <c:rich>
              <a:bodyPr/>
              <a:lstStyle/>
              <a:p>
                <a:pPr>
                  <a:defRPr sz="800"/>
                </a:pPr>
                <a:r>
                  <a:rPr lang="en-US" sz="800" b="1" i="0" baseline="0">
                    <a:effectLst/>
                  </a:rPr>
                  <a:t>Mean Score </a:t>
                </a:r>
              </a:p>
              <a:p>
                <a:pPr>
                  <a:defRPr sz="800"/>
                </a:pPr>
                <a:r>
                  <a:rPr lang="en-US" sz="800" b="1" i="0" baseline="0">
                    <a:effectLst/>
                  </a:rPr>
                  <a:t>(0=Not at All Satisfied ; 1=Somewhat Satisfied; 2=Satisfied ;-3=Very Satisfied</a:t>
                </a:r>
                <a:endParaRPr lang="en-US" sz="800">
                  <a:effectLst/>
                </a:endParaRPr>
              </a:p>
            </c:rich>
          </c:tx>
          <c:layout>
            <c:manualLayout>
              <c:xMode val="edge"/>
              <c:yMode val="edge"/>
              <c:x val="0.46183569632506583"/>
              <c:y val="0.94860385981164119"/>
            </c:manualLayout>
          </c:layout>
          <c:overlay val="0"/>
        </c:title>
        <c:numFmt formatCode="0.00" sourceLinked="1"/>
        <c:majorTickMark val="none"/>
        <c:minorTickMark val="none"/>
        <c:tickLblPos val="nextTo"/>
        <c:crossAx val="21517184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baseline="0">
                <a:effectLst/>
              </a:rPr>
              <a:t>The Level of Satisfaction of Respondents Based on Academic Career Experience in Art Department</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'Section 1'!$D$1:$D$15</c:f>
              <c:strCache>
                <c:ptCount val="15"/>
                <c:pt idx="0">
                  <c:v>Teaching effectiveness of the faculty in College</c:v>
                </c:pt>
                <c:pt idx="1">
                  <c:v>Faculty in College being concerned with your intellectual development </c:v>
                </c:pt>
                <c:pt idx="2">
                  <c:v>Departmental faculty being concerned with your personal development </c:v>
                </c:pt>
                <c:pt idx="3">
                  <c:v>Willingness of the departmental faculty to give help outside the classroom when you requested assistance </c:v>
                </c:pt>
                <c:pt idx="4">
                  <c:v>Opportunities for interaction with departmental faculty outside the classroom</c:v>
                </c:pt>
                <c:pt idx="5">
                  <c:v>Advising services provided by faculty in your department</c:v>
                </c:pt>
                <c:pt idx="6">
                  <c:v>Availability of courses required in your major</c:v>
                </c:pt>
                <c:pt idx="7">
                  <c:v>Times for required courses offered </c:v>
                </c:pt>
                <c:pt idx="8">
                  <c:v>Availability of Online Courses</c:v>
                </c:pt>
                <c:pt idx="9">
                  <c:v>Use of instructional technology and computing appropriate to your field of study</c:v>
                </c:pt>
                <c:pt idx="10">
                  <c:v>Opportunities to participate in field experiences, internships, student teaching, or co-op experiences </c:v>
                </c:pt>
                <c:pt idx="11">
                  <c:v>Your academic program preparing you for graduate school or further education in the field</c:v>
                </c:pt>
                <c:pt idx="12">
                  <c:v>Your academic program preparing you for employment</c:v>
                </c:pt>
                <c:pt idx="13">
                  <c:v>Required courses outside your department providing you with useful knowledge </c:v>
                </c:pt>
                <c:pt idx="14">
                  <c:v>Accumulative Mean of Satisfaction</c:v>
                </c:pt>
              </c:strCache>
            </c:strRef>
          </c:cat>
          <c:val>
            <c:numRef>
              <c:f>'Section 1'!$C$1:$C$15</c:f>
              <c:numCache>
                <c:formatCode>0.00</c:formatCode>
                <c:ptCount val="15"/>
                <c:pt idx="0">
                  <c:v>2.25</c:v>
                </c:pt>
                <c:pt idx="1">
                  <c:v>2.5</c:v>
                </c:pt>
                <c:pt idx="2">
                  <c:v>2.75</c:v>
                </c:pt>
                <c:pt idx="3">
                  <c:v>2.5</c:v>
                </c:pt>
                <c:pt idx="4">
                  <c:v>2.75</c:v>
                </c:pt>
                <c:pt idx="5">
                  <c:v>2.25</c:v>
                </c:pt>
                <c:pt idx="6">
                  <c:v>1.5</c:v>
                </c:pt>
                <c:pt idx="7">
                  <c:v>1</c:v>
                </c:pt>
                <c:pt idx="8">
                  <c:v>1.5</c:v>
                </c:pt>
                <c:pt idx="9">
                  <c:v>1.25</c:v>
                </c:pt>
                <c:pt idx="10">
                  <c:v>0.5</c:v>
                </c:pt>
                <c:pt idx="11">
                  <c:v>1.5</c:v>
                </c:pt>
                <c:pt idx="12">
                  <c:v>1.5</c:v>
                </c:pt>
                <c:pt idx="13">
                  <c:v>2.25</c:v>
                </c:pt>
                <c:pt idx="14">
                  <c:v>1.8571428571428572</c:v>
                </c:pt>
              </c:numCache>
            </c:numRef>
          </c:val>
        </c:ser>
        <c:dLbls>
          <c:showLegendKey val="0"/>
          <c:showVal val="0"/>
          <c:showCatName val="0"/>
          <c:showSerName val="0"/>
          <c:showPercent val="0"/>
          <c:showBubbleSize val="0"/>
        </c:dLbls>
        <c:gapWidth val="150"/>
        <c:axId val="215272064"/>
        <c:axId val="215507328"/>
      </c:barChart>
      <c:catAx>
        <c:axId val="215272064"/>
        <c:scaling>
          <c:orientation val="minMax"/>
        </c:scaling>
        <c:delete val="0"/>
        <c:axPos val="l"/>
        <c:majorTickMark val="none"/>
        <c:minorTickMark val="none"/>
        <c:tickLblPos val="nextTo"/>
        <c:crossAx val="215507328"/>
        <c:crosses val="autoZero"/>
        <c:auto val="1"/>
        <c:lblAlgn val="ctr"/>
        <c:lblOffset val="100"/>
        <c:noMultiLvlLbl val="0"/>
      </c:catAx>
      <c:valAx>
        <c:axId val="215507328"/>
        <c:scaling>
          <c:orientation val="minMax"/>
        </c:scaling>
        <c:delete val="0"/>
        <c:axPos val="b"/>
        <c:majorGridlines/>
        <c:title>
          <c:tx>
            <c:rich>
              <a:bodyPr/>
              <a:lstStyle/>
              <a:p>
                <a:pPr>
                  <a:defRPr sz="800"/>
                </a:pPr>
                <a:r>
                  <a:rPr lang="en-US" sz="800" b="1" i="0" baseline="0">
                    <a:effectLst/>
                  </a:rPr>
                  <a:t>Mean Score </a:t>
                </a:r>
              </a:p>
              <a:p>
                <a:pPr>
                  <a:defRPr sz="800"/>
                </a:pPr>
                <a:r>
                  <a:rPr lang="en-US" sz="800" b="1" i="0" baseline="0">
                    <a:effectLst/>
                  </a:rPr>
                  <a:t>(0=Not at All Satisfied ; 1=Somewhat Satisfied; 2=Satisfied ;-3=Very Satisfied)</a:t>
                </a:r>
                <a:endParaRPr lang="en-US" sz="800">
                  <a:effectLst/>
                </a:endParaRPr>
              </a:p>
            </c:rich>
          </c:tx>
          <c:layout>
            <c:manualLayout>
              <c:xMode val="edge"/>
              <c:yMode val="edge"/>
              <c:x val="0.45931140002848481"/>
              <c:y val="0.94427714392843753"/>
            </c:manualLayout>
          </c:layout>
          <c:overlay val="0"/>
        </c:title>
        <c:numFmt formatCode="0.00" sourceLinked="1"/>
        <c:majorTickMark val="none"/>
        <c:minorTickMark val="none"/>
        <c:tickLblPos val="nextTo"/>
        <c:crossAx val="215272064"/>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The Level of Satisfaction of Respondents Based on Academic Career Experience in Communications Department</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'Section 1'!$F$1:$F$15</c:f>
              <c:strCache>
                <c:ptCount val="15"/>
                <c:pt idx="0">
                  <c:v>Teaching effectiveness of the faculty in College</c:v>
                </c:pt>
                <c:pt idx="1">
                  <c:v>Faculty in College being concerned with your intellectual development </c:v>
                </c:pt>
                <c:pt idx="2">
                  <c:v>Departmental faculty being concerned with your personal development </c:v>
                </c:pt>
                <c:pt idx="3">
                  <c:v>Willingness of the departmental faculty to give help outside the classroom when you requested assistance </c:v>
                </c:pt>
                <c:pt idx="4">
                  <c:v>Opportunities for interaction with departmental faculty outside the classroom</c:v>
                </c:pt>
                <c:pt idx="5">
                  <c:v>Advising services provided by faculty in your department</c:v>
                </c:pt>
                <c:pt idx="6">
                  <c:v>Availability of courses required in your major</c:v>
                </c:pt>
                <c:pt idx="7">
                  <c:v>Times for required courses offered </c:v>
                </c:pt>
                <c:pt idx="8">
                  <c:v>Availability of Online Courses</c:v>
                </c:pt>
                <c:pt idx="9">
                  <c:v>Use of instructional technology and computing appropriate to your field of study</c:v>
                </c:pt>
                <c:pt idx="10">
                  <c:v>Opportunities to participate in field experiences, internships, student teaching, or co-op experiences </c:v>
                </c:pt>
                <c:pt idx="11">
                  <c:v>Your academic program preparing you for graduate school or further education in the field</c:v>
                </c:pt>
                <c:pt idx="12">
                  <c:v>Your academic program preparing you for employment</c:v>
                </c:pt>
                <c:pt idx="13">
                  <c:v>Required courses outside your department providing you with useful knowledge </c:v>
                </c:pt>
                <c:pt idx="14">
                  <c:v>Accumulative Mean of Satisfaction</c:v>
                </c:pt>
              </c:strCache>
            </c:strRef>
          </c:cat>
          <c:val>
            <c:numRef>
              <c:f>'Section 1'!$E$1:$E$15</c:f>
              <c:numCache>
                <c:formatCode>0.00</c:formatCode>
                <c:ptCount val="15"/>
                <c:pt idx="0">
                  <c:v>2.25</c:v>
                </c:pt>
                <c:pt idx="1">
                  <c:v>2.125</c:v>
                </c:pt>
                <c:pt idx="2">
                  <c:v>1.9375</c:v>
                </c:pt>
                <c:pt idx="3">
                  <c:v>2.25</c:v>
                </c:pt>
                <c:pt idx="4">
                  <c:v>2.25</c:v>
                </c:pt>
                <c:pt idx="5">
                  <c:v>1.9375</c:v>
                </c:pt>
                <c:pt idx="6">
                  <c:v>1.625</c:v>
                </c:pt>
                <c:pt idx="7">
                  <c:v>1.6875</c:v>
                </c:pt>
                <c:pt idx="8">
                  <c:v>1.4375</c:v>
                </c:pt>
                <c:pt idx="9">
                  <c:v>1.6875</c:v>
                </c:pt>
                <c:pt idx="10">
                  <c:v>1.9375</c:v>
                </c:pt>
                <c:pt idx="11">
                  <c:v>1.9375</c:v>
                </c:pt>
                <c:pt idx="12">
                  <c:v>2.125</c:v>
                </c:pt>
                <c:pt idx="13">
                  <c:v>2.0625</c:v>
                </c:pt>
                <c:pt idx="14">
                  <c:v>1.9464285714285714</c:v>
                </c:pt>
              </c:numCache>
            </c:numRef>
          </c:val>
        </c:ser>
        <c:dLbls>
          <c:showLegendKey val="0"/>
          <c:showVal val="0"/>
          <c:showCatName val="0"/>
          <c:showSerName val="0"/>
          <c:showPercent val="0"/>
          <c:showBubbleSize val="0"/>
        </c:dLbls>
        <c:gapWidth val="150"/>
        <c:axId val="216564480"/>
        <c:axId val="216566016"/>
      </c:barChart>
      <c:catAx>
        <c:axId val="216564480"/>
        <c:scaling>
          <c:orientation val="minMax"/>
        </c:scaling>
        <c:delete val="0"/>
        <c:axPos val="l"/>
        <c:majorTickMark val="none"/>
        <c:minorTickMark val="none"/>
        <c:tickLblPos val="nextTo"/>
        <c:crossAx val="216566016"/>
        <c:crosses val="autoZero"/>
        <c:auto val="1"/>
        <c:lblAlgn val="ctr"/>
        <c:lblOffset val="100"/>
        <c:noMultiLvlLbl val="0"/>
      </c:catAx>
      <c:valAx>
        <c:axId val="216566016"/>
        <c:scaling>
          <c:orientation val="minMax"/>
        </c:scaling>
        <c:delete val="0"/>
        <c:axPos val="b"/>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 lastClr="FFFFFF"/>
                    </a:solidFill>
                    <a:latin typeface="+mn-lt"/>
                    <a:ea typeface="+mn-ea"/>
                    <a:cs typeface="+mn-cs"/>
                  </a:defRPr>
                </a:pPr>
                <a:r>
                  <a:rPr lang="en-US" sz="800" b="1" i="0" u="none" strike="noStrike" baseline="0">
                    <a:effectLst/>
                  </a:rPr>
                  <a:t>Mean Score</a:t>
                </a:r>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 lastClr="FFFFFF"/>
                    </a:solidFill>
                    <a:latin typeface="+mn-lt"/>
                    <a:ea typeface="+mn-ea"/>
                    <a:cs typeface="+mn-cs"/>
                  </a:defRPr>
                </a:pPr>
                <a:r>
                  <a:rPr lang="en-US" sz="800" b="1" i="0" u="none" strike="noStrike" baseline="0">
                    <a:effectLst/>
                  </a:rPr>
                  <a:t> (0=Not at All Satisfied ; 1=Somewhat Satisfied; 2=Satisfied ;-3=Very </a:t>
                </a:r>
                <a:r>
                  <a:rPr lang="en-US" sz="800" b="1" i="0" baseline="0">
                    <a:effectLst/>
                  </a:rPr>
                  <a:t>Satisfied)</a:t>
                </a:r>
                <a:endParaRPr lang="en-US" sz="800"/>
              </a:p>
            </c:rich>
          </c:tx>
          <c:layout>
            <c:manualLayout>
              <c:xMode val="edge"/>
              <c:yMode val="edge"/>
              <c:x val="0.41209268744319583"/>
              <c:y val="0.94553234665111308"/>
            </c:manualLayout>
          </c:layout>
          <c:overlay val="0"/>
        </c:title>
        <c:numFmt formatCode="0.00" sourceLinked="1"/>
        <c:majorTickMark val="none"/>
        <c:minorTickMark val="none"/>
        <c:tickLblPos val="nextTo"/>
        <c:crossAx val="21656448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The Level of Satisfaction of Respondents Based on Academic Career Experience in English Department</a:t>
            </a:r>
            <a:endParaRPr lang="en-US">
              <a:effectLst/>
            </a:endParaRPr>
          </a:p>
        </c:rich>
      </c:tx>
      <c:overlay val="0"/>
    </c:title>
    <c:autoTitleDeleted val="0"/>
    <c:plotArea>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'Section 1'!$H$1:$H$15</c:f>
              <c:strCache>
                <c:ptCount val="15"/>
                <c:pt idx="0">
                  <c:v>Teaching effectiveness of the faculty in College</c:v>
                </c:pt>
                <c:pt idx="1">
                  <c:v>Faculty in College being concerned with your intellectual development </c:v>
                </c:pt>
                <c:pt idx="2">
                  <c:v>Departmental faculty being concerned with your personal development </c:v>
                </c:pt>
                <c:pt idx="3">
                  <c:v>Willingness of the departmental faculty to give help outside the classroom when you requested assistance </c:v>
                </c:pt>
                <c:pt idx="4">
                  <c:v>Opportunities for interaction with departmental faculty outside the classroom</c:v>
                </c:pt>
                <c:pt idx="5">
                  <c:v>Advising services provided by faculty in your department</c:v>
                </c:pt>
                <c:pt idx="6">
                  <c:v>Availability of courses required in your major</c:v>
                </c:pt>
                <c:pt idx="7">
                  <c:v>Times for required courses offered </c:v>
                </c:pt>
                <c:pt idx="8">
                  <c:v>Availability of Online Courses</c:v>
                </c:pt>
                <c:pt idx="9">
                  <c:v>Use of instructional technology and computing appropriate to your field of study</c:v>
                </c:pt>
                <c:pt idx="10">
                  <c:v>Opportunities to participate in field experiences, internships, student teaching, or co-op experiences </c:v>
                </c:pt>
                <c:pt idx="11">
                  <c:v>Your academic program preparing you for graduate school or further education in the field</c:v>
                </c:pt>
                <c:pt idx="12">
                  <c:v>Your academic program preparing you for employment</c:v>
                </c:pt>
                <c:pt idx="13">
                  <c:v>Required courses outside your department providing you with useful knowledge </c:v>
                </c:pt>
                <c:pt idx="14">
                  <c:v>Accumulative Mean of Satisfaction</c:v>
                </c:pt>
              </c:strCache>
            </c:strRef>
          </c:cat>
          <c:val>
            <c:numRef>
              <c:f>'Section 1'!$G$1:$G$15</c:f>
              <c:numCache>
                <c:formatCode>0.00</c:formatCode>
                <c:ptCount val="15"/>
                <c:pt idx="0">
                  <c:v>3</c:v>
                </c:pt>
                <c:pt idx="1">
                  <c:v>3</c:v>
                </c:pt>
                <c:pt idx="2">
                  <c:v>2</c:v>
                </c:pt>
                <c:pt idx="3">
                  <c:v>2</c:v>
                </c:pt>
                <c:pt idx="4">
                  <c:v>2.5</c:v>
                </c:pt>
                <c:pt idx="5">
                  <c:v>2.5</c:v>
                </c:pt>
                <c:pt idx="6">
                  <c:v>3</c:v>
                </c:pt>
                <c:pt idx="7">
                  <c:v>2</c:v>
                </c:pt>
                <c:pt idx="8">
                  <c:v>1</c:v>
                </c:pt>
                <c:pt idx="9">
                  <c:v>2.5</c:v>
                </c:pt>
                <c:pt idx="10">
                  <c:v>1.5</c:v>
                </c:pt>
                <c:pt idx="11">
                  <c:v>2</c:v>
                </c:pt>
                <c:pt idx="12">
                  <c:v>1.5</c:v>
                </c:pt>
                <c:pt idx="13">
                  <c:v>1.5</c:v>
                </c:pt>
                <c:pt idx="14">
                  <c:v>2.1428571428571428</c:v>
                </c:pt>
              </c:numCache>
            </c:numRef>
          </c:val>
        </c:ser>
        <c:dLbls>
          <c:showLegendKey val="0"/>
          <c:showVal val="0"/>
          <c:showCatName val="0"/>
          <c:showSerName val="0"/>
          <c:showPercent val="0"/>
          <c:showBubbleSize val="0"/>
        </c:dLbls>
        <c:gapWidth val="150"/>
        <c:axId val="216586880"/>
        <c:axId val="216732032"/>
      </c:barChart>
      <c:catAx>
        <c:axId val="216586880"/>
        <c:scaling>
          <c:orientation val="minMax"/>
        </c:scaling>
        <c:delete val="0"/>
        <c:axPos val="l"/>
        <c:majorTickMark val="none"/>
        <c:minorTickMark val="none"/>
        <c:tickLblPos val="nextTo"/>
        <c:crossAx val="216732032"/>
        <c:crosses val="autoZero"/>
        <c:auto val="1"/>
        <c:lblAlgn val="ctr"/>
        <c:lblOffset val="100"/>
        <c:noMultiLvlLbl val="0"/>
      </c:catAx>
      <c:valAx>
        <c:axId val="216732032"/>
        <c:scaling>
          <c:orientation val="minMax"/>
          <c:max val="3"/>
        </c:scaling>
        <c:delete val="0"/>
        <c:axPos val="b"/>
        <c:majorGridlines/>
        <c:title>
          <c:tx>
            <c:rich>
              <a:bodyPr/>
              <a:lstStyle/>
              <a:p>
                <a:pPr>
                  <a:defRPr sz="800"/>
                </a:pPr>
                <a:r>
                  <a:rPr lang="en-US" sz="800" b="1" i="0" baseline="0">
                    <a:effectLst/>
                  </a:rPr>
                  <a:t>Mean Score </a:t>
                </a:r>
              </a:p>
              <a:p>
                <a:pPr>
                  <a:defRPr sz="800"/>
                </a:pPr>
                <a:r>
                  <a:rPr lang="en-US" sz="800" b="1" i="0" baseline="0">
                    <a:effectLst/>
                  </a:rPr>
                  <a:t>(0=Not at All Satisfied ; 1=Somewhat Satisfied; 2=Satisfied ;-3=Very Satisfied)</a:t>
                </a:r>
                <a:endParaRPr lang="en-US" sz="800">
                  <a:effectLst/>
                </a:endParaRPr>
              </a:p>
            </c:rich>
          </c:tx>
          <c:layout>
            <c:manualLayout>
              <c:xMode val="edge"/>
              <c:yMode val="edge"/>
              <c:x val="0.42149713341297262"/>
              <c:y val="0.94789345776222411"/>
            </c:manualLayout>
          </c:layout>
          <c:overlay val="0"/>
        </c:title>
        <c:numFmt formatCode="0.00" sourceLinked="1"/>
        <c:majorTickMark val="none"/>
        <c:minorTickMark val="none"/>
        <c:tickLblPos val="nextTo"/>
        <c:crossAx val="21658688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lgn="l">
              <a:defRPr/>
            </a:pPr>
            <a:r>
              <a:rPr lang="en-US" sz="1800" b="1" i="0" baseline="0">
                <a:effectLst/>
              </a:rPr>
              <a:t>Quality of Student Support Services</a:t>
            </a:r>
            <a:endParaRPr lang="en-US">
              <a:effectLst/>
            </a:endParaRPr>
          </a:p>
        </c:rich>
      </c:tx>
      <c:overlay val="0"/>
    </c:title>
    <c:autoTitleDeleted val="0"/>
    <c:plotArea>
      <c:layout>
        <c:manualLayout>
          <c:layoutTarget val="inner"/>
          <c:xMode val="edge"/>
          <c:yMode val="edge"/>
          <c:x val="0.49813824638349258"/>
          <c:y val="6.4776295324195585E-2"/>
          <c:w val="0.46903437688526955"/>
          <c:h val="0.85253596772625639"/>
        </c:manualLayout>
      </c:layout>
      <c:barChart>
        <c:barDir val="bar"/>
        <c:grouping val="clustered"/>
        <c:varyColors val="1"/>
        <c:ser>
          <c:idx val="0"/>
          <c:order val="0"/>
          <c:invertIfNegative val="0"/>
          <c:dLbls>
            <c:txPr>
              <a:bodyPr/>
              <a:lstStyle/>
              <a:p>
                <a:pPr>
                  <a:defRPr>
                    <a:solidFill>
                      <a:sysClr val="windowText" lastClr="000000"/>
                    </a:solidFill>
                  </a:defRPr>
                </a:pPr>
                <a:endParaRPr lang="en-US"/>
              </a:p>
            </c:txPr>
            <c:dLblPos val="inEnd"/>
            <c:showLegendKey val="0"/>
            <c:showVal val="1"/>
            <c:showCatName val="0"/>
            <c:showSerName val="0"/>
            <c:showPercent val="0"/>
            <c:showBubbleSize val="0"/>
            <c:showLeaderLines val="0"/>
          </c:dLbls>
          <c:cat>
            <c:strRef>
              <c:f>'Stud Sup'!$B$1:$B$23</c:f>
              <c:strCache>
                <c:ptCount val="23"/>
                <c:pt idx="0">
                  <c:v>Adequacy of the librarys holding of scholarly journals and periodicals</c:v>
                </c:pt>
                <c:pt idx="1">
                  <c:v>Adequacy of the librarys book collection</c:v>
                </c:pt>
                <c:pt idx="2">
                  <c:v>Helpfulness of the librarians and library staff</c:v>
                </c:pt>
                <c:pt idx="3">
                  <c:v>Library operating hours</c:v>
                </c:pt>
                <c:pt idx="4">
                  <c:v>Academic Laboratories</c:v>
                </c:pt>
                <c:pt idx="5">
                  <c:v>Computer Labs</c:v>
                </c:pt>
                <c:pt idx="6">
                  <c:v>Classroom Facilities</c:v>
                </c:pt>
                <c:pt idx="7">
                  <c:v>Tutoring and Learning Center</c:v>
                </c:pt>
                <c:pt idx="8">
                  <c:v>Counseling</c:v>
                </c:pt>
                <c:pt idx="9">
                  <c:v>Career Services</c:v>
                </c:pt>
                <c:pt idx="10">
                  <c:v>Financial Aid</c:v>
                </c:pt>
                <c:pt idx="11">
                  <c:v>Registration and Records</c:v>
                </c:pt>
                <c:pt idx="12">
                  <c:v>Business Office (Cashier, Fiscal Affairs)</c:v>
                </c:pt>
                <c:pt idx="13">
                  <c:v>Campus Bookstore</c:v>
                </c:pt>
                <c:pt idx="14">
                  <c:v>Campus Police/ Public Safety</c:v>
                </c:pt>
                <c:pt idx="15">
                  <c:v>Admissions Office</c:v>
                </c:pt>
                <c:pt idx="16">
                  <c:v>Health Center</c:v>
                </c:pt>
                <c:pt idx="17">
                  <c:v>Cooperative Education</c:v>
                </c:pt>
                <c:pt idx="18">
                  <c:v>Student Activities (Recreational and Social Programs)</c:v>
                </c:pt>
                <c:pt idx="19">
                  <c:v>Fitness Center and Equipment</c:v>
                </c:pt>
                <c:pt idx="20">
                  <c:v>Food Services (cafeteria, Subway, Taco Bell)</c:v>
                </c:pt>
                <c:pt idx="21">
                  <c:v>Student Government</c:v>
                </c:pt>
                <c:pt idx="22">
                  <c:v>Freshman Orientation</c:v>
                </c:pt>
              </c:strCache>
            </c:strRef>
          </c:cat>
          <c:val>
            <c:numRef>
              <c:f>'Stud Sup'!$A$1:$A$23</c:f>
              <c:numCache>
                <c:formatCode>0.00</c:formatCode>
                <c:ptCount val="23"/>
                <c:pt idx="0">
                  <c:v>1</c:v>
                </c:pt>
                <c:pt idx="1">
                  <c:v>1.2222222222222223</c:v>
                </c:pt>
                <c:pt idx="2">
                  <c:v>2.5</c:v>
                </c:pt>
                <c:pt idx="3">
                  <c:v>2.2000000000000002</c:v>
                </c:pt>
                <c:pt idx="4">
                  <c:v>1.6666666666666667</c:v>
                </c:pt>
                <c:pt idx="5">
                  <c:v>1.4545454545454546</c:v>
                </c:pt>
                <c:pt idx="6">
                  <c:v>0.72727272727272729</c:v>
                </c:pt>
                <c:pt idx="7">
                  <c:v>2</c:v>
                </c:pt>
                <c:pt idx="8">
                  <c:v>2.1428571428571428</c:v>
                </c:pt>
                <c:pt idx="9">
                  <c:v>1.8571428571428572</c:v>
                </c:pt>
                <c:pt idx="10">
                  <c:v>1</c:v>
                </c:pt>
                <c:pt idx="11">
                  <c:v>1.5454545454545454</c:v>
                </c:pt>
                <c:pt idx="12">
                  <c:v>1.7727272727272727</c:v>
                </c:pt>
                <c:pt idx="13">
                  <c:v>2</c:v>
                </c:pt>
                <c:pt idx="14">
                  <c:v>1.1000000000000001</c:v>
                </c:pt>
                <c:pt idx="15">
                  <c:v>1.9090909090909092</c:v>
                </c:pt>
                <c:pt idx="16">
                  <c:v>1.1428571428571428</c:v>
                </c:pt>
                <c:pt idx="17">
                  <c:v>2.25</c:v>
                </c:pt>
                <c:pt idx="18">
                  <c:v>0.66666666666666663</c:v>
                </c:pt>
                <c:pt idx="19">
                  <c:v>1.875</c:v>
                </c:pt>
                <c:pt idx="20">
                  <c:v>1.6</c:v>
                </c:pt>
                <c:pt idx="21">
                  <c:v>1</c:v>
                </c:pt>
                <c:pt idx="22">
                  <c:v>1.9090909090909092</c:v>
                </c:pt>
              </c:numCache>
            </c:numRef>
          </c:val>
        </c:ser>
        <c:dLbls>
          <c:showLegendKey val="0"/>
          <c:showVal val="0"/>
          <c:showCatName val="0"/>
          <c:showSerName val="0"/>
          <c:showPercent val="0"/>
          <c:showBubbleSize val="0"/>
        </c:dLbls>
        <c:gapWidth val="150"/>
        <c:axId val="216777856"/>
        <c:axId val="216779392"/>
      </c:barChart>
      <c:catAx>
        <c:axId val="216777856"/>
        <c:scaling>
          <c:orientation val="minMax"/>
        </c:scaling>
        <c:delete val="0"/>
        <c:axPos val="l"/>
        <c:majorTickMark val="none"/>
        <c:minorTickMark val="none"/>
        <c:tickLblPos val="nextTo"/>
        <c:crossAx val="216779392"/>
        <c:crosses val="autoZero"/>
        <c:auto val="1"/>
        <c:lblAlgn val="ctr"/>
        <c:lblOffset val="100"/>
        <c:noMultiLvlLbl val="0"/>
      </c:catAx>
      <c:valAx>
        <c:axId val="216779392"/>
        <c:scaling>
          <c:orientation val="minMax"/>
          <c:max val="3"/>
        </c:scaling>
        <c:delete val="0"/>
        <c:axPos val="b"/>
        <c:majorGridlines/>
        <c:title>
          <c:tx>
            <c:rich>
              <a:bodyPr/>
              <a:lstStyle/>
              <a:p>
                <a:pPr>
                  <a:defRPr sz="800"/>
                </a:pPr>
                <a:r>
                  <a:rPr lang="en-US" sz="800" b="1" i="0" baseline="0">
                    <a:effectLst/>
                  </a:rPr>
                  <a:t>Mean Score </a:t>
                </a:r>
              </a:p>
              <a:p>
                <a:pPr>
                  <a:defRPr sz="800"/>
                </a:pPr>
                <a:r>
                  <a:rPr lang="en-US" sz="800" b="1" i="0" baseline="0">
                    <a:effectLst/>
                  </a:rPr>
                  <a:t>(0=Poor; 1=Fair; 2=Good ;-3=Excellent)</a:t>
                </a:r>
                <a:endParaRPr lang="en-US" sz="800">
                  <a:effectLst/>
                </a:endParaRPr>
              </a:p>
            </c:rich>
          </c:tx>
          <c:layout>
            <c:manualLayout>
              <c:xMode val="edge"/>
              <c:yMode val="edge"/>
              <c:x val="0.54688115972258433"/>
              <c:y val="0.94825617283950614"/>
            </c:manualLayout>
          </c:layout>
          <c:overlay val="0"/>
        </c:title>
        <c:numFmt formatCode="0.00" sourceLinked="1"/>
        <c:majorTickMark val="none"/>
        <c:minorTickMark val="none"/>
        <c:tickLblPos val="nextTo"/>
        <c:crossAx val="216777856"/>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Amount of Assistance Received in Personal Development Areas</a:t>
            </a:r>
            <a:endParaRPr lang="en-US">
              <a:effectLst/>
            </a:endParaRPr>
          </a:p>
        </c:rich>
      </c:tx>
      <c:overlay val="0"/>
    </c:title>
    <c:autoTitleDeleted val="0"/>
    <c:plotArea>
      <c:layout/>
      <c:barChart>
        <c:barDir val="bar"/>
        <c:grouping val="clustered"/>
        <c:varyColors val="1"/>
        <c:ser>
          <c:idx val="0"/>
          <c:order val="0"/>
          <c:invertIfNegative val="0"/>
          <c:dLbls>
            <c:dLblPos val="inEnd"/>
            <c:showLegendKey val="0"/>
            <c:showVal val="1"/>
            <c:showCatName val="0"/>
            <c:showSerName val="0"/>
            <c:showPercent val="0"/>
            <c:showBubbleSize val="0"/>
            <c:showLeaderLines val="0"/>
          </c:dLbls>
          <c:cat>
            <c:strRef>
              <c:f>Sheet13!$B$1:$B$11</c:f>
              <c:strCache>
                <c:ptCount val="11"/>
                <c:pt idx="0">
                  <c:v>Writing effectively</c:v>
                </c:pt>
                <c:pt idx="1">
                  <c:v>Speaking effectively in public</c:v>
                </c:pt>
                <c:pt idx="2">
                  <c:v>Ability to use mathematics effectively</c:v>
                </c:pt>
                <c:pt idx="3">
                  <c:v>Using computers and other technology effectively</c:v>
                </c:pt>
                <c:pt idx="4">
                  <c:v>Using the library and scholarly databases effectively</c:v>
                </c:pt>
                <c:pt idx="5">
                  <c:v>Developing the ability to work cooperatively with others</c:v>
                </c:pt>
                <c:pt idx="6">
                  <c:v>Gaining a better understanding of human diversity</c:v>
                </c:pt>
                <c:pt idx="7">
                  <c:v>Respecting differences between individuals and groups</c:v>
                </c:pt>
                <c:pt idx="8">
                  <c:v>Understanding influence of history on present and future</c:v>
                </c:pt>
                <c:pt idx="9">
                  <c:v>Understanding and appreciating the arts</c:v>
                </c:pt>
                <c:pt idx="10">
                  <c:v>Independent Learning</c:v>
                </c:pt>
              </c:strCache>
            </c:strRef>
          </c:cat>
          <c:val>
            <c:numRef>
              <c:f>Sheet13!$A$1:$A$11</c:f>
              <c:numCache>
                <c:formatCode>0.00</c:formatCode>
                <c:ptCount val="11"/>
                <c:pt idx="0">
                  <c:v>2.4090909090909092</c:v>
                </c:pt>
                <c:pt idx="1">
                  <c:v>2.5454545454545454</c:v>
                </c:pt>
                <c:pt idx="2">
                  <c:v>1.7727272727272727</c:v>
                </c:pt>
                <c:pt idx="3">
                  <c:v>2.3181818181818183</c:v>
                </c:pt>
                <c:pt idx="4">
                  <c:v>2.0454545454545454</c:v>
                </c:pt>
                <c:pt idx="5">
                  <c:v>2.4545454545454546</c:v>
                </c:pt>
                <c:pt idx="6">
                  <c:v>2.4545454545454546</c:v>
                </c:pt>
                <c:pt idx="7">
                  <c:v>2.4090909090909092</c:v>
                </c:pt>
                <c:pt idx="8">
                  <c:v>2.5454545454545454</c:v>
                </c:pt>
                <c:pt idx="9">
                  <c:v>2.5</c:v>
                </c:pt>
                <c:pt idx="10">
                  <c:v>2.5454545454545454</c:v>
                </c:pt>
              </c:numCache>
            </c:numRef>
          </c:val>
        </c:ser>
        <c:dLbls>
          <c:showLegendKey val="0"/>
          <c:showVal val="0"/>
          <c:showCatName val="0"/>
          <c:showSerName val="0"/>
          <c:showPercent val="0"/>
          <c:showBubbleSize val="0"/>
        </c:dLbls>
        <c:gapWidth val="150"/>
        <c:axId val="216980096"/>
        <c:axId val="217256320"/>
      </c:barChart>
      <c:catAx>
        <c:axId val="216980096"/>
        <c:scaling>
          <c:orientation val="minMax"/>
        </c:scaling>
        <c:delete val="0"/>
        <c:axPos val="l"/>
        <c:majorTickMark val="none"/>
        <c:minorTickMark val="none"/>
        <c:tickLblPos val="nextTo"/>
        <c:crossAx val="217256320"/>
        <c:crosses val="autoZero"/>
        <c:auto val="1"/>
        <c:lblAlgn val="ctr"/>
        <c:lblOffset val="100"/>
        <c:noMultiLvlLbl val="0"/>
      </c:catAx>
      <c:valAx>
        <c:axId val="217256320"/>
        <c:scaling>
          <c:orientation val="minMax"/>
        </c:scaling>
        <c:delete val="0"/>
        <c:axPos val="b"/>
        <c:majorGridlines/>
        <c:title>
          <c:tx>
            <c:rich>
              <a:bodyPr/>
              <a:lstStyle/>
              <a:p>
                <a:pPr>
                  <a:defRPr sz="800"/>
                </a:pPr>
                <a:r>
                  <a:rPr lang="en-US" sz="800" b="1" i="0" u="none" strike="noStrike" baseline="0">
                    <a:effectLst/>
                  </a:rPr>
                  <a:t>Mean Score </a:t>
                </a:r>
              </a:p>
              <a:p>
                <a:pPr>
                  <a:defRPr sz="800"/>
                </a:pPr>
                <a:r>
                  <a:rPr lang="en-US" sz="800" b="1" i="0" u="none" strike="noStrike" baseline="0">
                    <a:effectLst/>
                  </a:rPr>
                  <a:t>(0=None At All; 1=Very Little; 2=Some ;-3=Very Much)</a:t>
                </a:r>
                <a:endParaRPr lang="en-US" sz="800"/>
              </a:p>
            </c:rich>
          </c:tx>
          <c:overlay val="0"/>
        </c:title>
        <c:numFmt formatCode="0.00" sourceLinked="1"/>
        <c:majorTickMark val="none"/>
        <c:minorTickMark val="none"/>
        <c:tickLblPos val="nextTo"/>
        <c:crossAx val="216980096"/>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u="none" strike="noStrike" baseline="0">
                <a:effectLst/>
              </a:rPr>
              <a:t>Highest Degree Expected to Earn</a:t>
            </a:r>
            <a:endParaRPr lang="en-US"/>
          </a:p>
        </c:rich>
      </c:tx>
      <c:overlay val="0"/>
    </c:title>
    <c:autoTitleDeleted val="0"/>
    <c:plotArea>
      <c:layout>
        <c:manualLayout>
          <c:layoutTarget val="inner"/>
          <c:xMode val="edge"/>
          <c:yMode val="edge"/>
          <c:x val="0.15041315984779233"/>
          <c:y val="0.20075111015058902"/>
          <c:w val="0.43588018327913791"/>
          <c:h val="0.70547429629297376"/>
        </c:manualLayout>
      </c:layout>
      <c:pieChart>
        <c:varyColors val="1"/>
        <c:ser>
          <c:idx val="0"/>
          <c:order val="0"/>
          <c:dLbls>
            <c:dLbl>
              <c:idx val="3"/>
              <c:delete val="1"/>
            </c:dLbl>
            <c:dLbl>
              <c:idx val="4"/>
              <c:delete val="1"/>
            </c:dLbl>
            <c:showLegendKey val="0"/>
            <c:showVal val="0"/>
            <c:showCatName val="0"/>
            <c:showSerName val="0"/>
            <c:showPercent val="1"/>
            <c:showBubbleSize val="0"/>
            <c:showLeaderLines val="1"/>
          </c:dLbls>
          <c:cat>
            <c:strRef>
              <c:f>'Cont Ed'!$B$69:$B$73</c:f>
              <c:strCache>
                <c:ptCount val="5"/>
                <c:pt idx="0">
                  <c:v>Baccalaureate Degree</c:v>
                </c:pt>
                <c:pt idx="1">
                  <c:v>Master's Degree</c:v>
                </c:pt>
                <c:pt idx="2">
                  <c:v>Doctorate Degree</c:v>
                </c:pt>
                <c:pt idx="3">
                  <c:v>Professional Degree (MD, DDS, JD, etc.)</c:v>
                </c:pt>
                <c:pt idx="4">
                  <c:v>No Plans for Further Education Yet</c:v>
                </c:pt>
              </c:strCache>
            </c:strRef>
          </c:cat>
          <c:val>
            <c:numRef>
              <c:f>'Cont Ed'!$A$69:$A$73</c:f>
              <c:numCache>
                <c:formatCode>General</c:formatCode>
                <c:ptCount val="5"/>
                <c:pt idx="0">
                  <c:v>4</c:v>
                </c:pt>
                <c:pt idx="1">
                  <c:v>12</c:v>
                </c:pt>
                <c:pt idx="2">
                  <c:v>5</c:v>
                </c:pt>
                <c:pt idx="3">
                  <c:v>0</c:v>
                </c:pt>
                <c:pt idx="4">
                  <c:v>0</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u="none" strike="noStrike" baseline="0">
                <a:effectLst/>
              </a:rPr>
              <a:t>Continuing Education and Short Courses for Personal and Professional Development</a:t>
            </a:r>
            <a:endParaRPr lang="en-US"/>
          </a:p>
        </c:rich>
      </c:tx>
      <c:overlay val="0"/>
    </c:title>
    <c:autoTitleDeleted val="0"/>
    <c:plotArea>
      <c:layout>
        <c:manualLayout>
          <c:layoutTarget val="inner"/>
          <c:xMode val="edge"/>
          <c:yMode val="edge"/>
          <c:x val="0.16293349622025205"/>
          <c:y val="0.24488407987209768"/>
          <c:w val="0.45257837064308942"/>
          <c:h val="0.62119379346356407"/>
        </c:manualLayout>
      </c:layout>
      <c:pieChart>
        <c:varyColors val="1"/>
        <c:ser>
          <c:idx val="0"/>
          <c:order val="0"/>
          <c:dLbls>
            <c:dLbl>
              <c:idx val="3"/>
              <c:delete val="1"/>
            </c:dLbl>
            <c:showLegendKey val="0"/>
            <c:showVal val="0"/>
            <c:showCatName val="0"/>
            <c:showSerName val="0"/>
            <c:showPercent val="1"/>
            <c:showBubbleSize val="0"/>
            <c:showLeaderLines val="1"/>
          </c:dLbls>
          <c:cat>
            <c:strRef>
              <c:f>'Cont Ed'!$B$1:$B$4</c:f>
              <c:strCache>
                <c:ptCount val="4"/>
                <c:pt idx="0">
                  <c:v>Extremely Important</c:v>
                </c:pt>
                <c:pt idx="1">
                  <c:v>Important</c:v>
                </c:pt>
                <c:pt idx="2">
                  <c:v>Somewhat Important</c:v>
                </c:pt>
                <c:pt idx="3">
                  <c:v>Not At All Important to Me</c:v>
                </c:pt>
              </c:strCache>
            </c:strRef>
          </c:cat>
          <c:val>
            <c:numRef>
              <c:f>'Cont Ed'!$A$1:$A$4</c:f>
              <c:numCache>
                <c:formatCode>General</c:formatCode>
                <c:ptCount val="4"/>
                <c:pt idx="0">
                  <c:v>13</c:v>
                </c:pt>
                <c:pt idx="1">
                  <c:v>7</c:v>
                </c:pt>
                <c:pt idx="2">
                  <c:v>1</c:v>
                </c:pt>
                <c:pt idx="3">
                  <c:v>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8273839253628821"/>
          <c:y val="0.35035276250846004"/>
          <c:w val="0.29184277441922879"/>
          <c:h val="0.41229204839961042"/>
        </c:manualLayout>
      </c:layout>
      <c:overlay val="0"/>
      <c:txPr>
        <a:bodyPr/>
        <a:lstStyle/>
        <a:p>
          <a:pPr rtl="0">
            <a:defRPr/>
          </a:pPr>
          <a:endParaRPr lang="en-US"/>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title>
      <c:tx>
        <c:rich>
          <a:bodyPr/>
          <a:lstStyle/>
          <a:p>
            <a:pPr>
              <a:defRPr/>
            </a:pPr>
            <a:r>
              <a:rPr lang="en-US"/>
              <a:t>Entering Military Service</a:t>
            </a:r>
          </a:p>
        </c:rich>
      </c:tx>
      <c:overlay val="0"/>
    </c:title>
    <c:autoTitleDeleted val="0"/>
    <c:plotArea>
      <c:layout/>
      <c:pieChart>
        <c:varyColors val="1"/>
        <c:ser>
          <c:idx val="0"/>
          <c:order val="0"/>
          <c:dLbls>
            <c:dLbl>
              <c:idx val="1"/>
              <c:layout>
                <c:manualLayout>
                  <c:x val="-4.530029066990543E-2"/>
                  <c:y val="5.3613662875473901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'Cont Ed'!$B$36:$B$39</c:f>
              <c:strCache>
                <c:ptCount val="4"/>
                <c:pt idx="0">
                  <c:v>Extremely Important</c:v>
                </c:pt>
                <c:pt idx="1">
                  <c:v>Important</c:v>
                </c:pt>
                <c:pt idx="2">
                  <c:v>Somewhat Important</c:v>
                </c:pt>
                <c:pt idx="3">
                  <c:v>Not At All Important to Me</c:v>
                </c:pt>
              </c:strCache>
            </c:strRef>
          </c:cat>
          <c:val>
            <c:numRef>
              <c:f>'Cont Ed'!$A$36:$A$39</c:f>
              <c:numCache>
                <c:formatCode>General</c:formatCode>
                <c:ptCount val="4"/>
                <c:pt idx="0">
                  <c:v>3</c:v>
                </c:pt>
                <c:pt idx="1">
                  <c:v>1</c:v>
                </c:pt>
                <c:pt idx="2">
                  <c:v>4</c:v>
                </c:pt>
                <c:pt idx="3">
                  <c:v>14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9429240755650778"/>
          <c:y val="0.40426691455234764"/>
          <c:w val="0.29184277441922879"/>
          <c:h val="0.39505395158938467"/>
        </c:manualLayout>
      </c:layout>
      <c:overlay val="0"/>
      <c:txPr>
        <a:bodyPr/>
        <a:lstStyle/>
        <a:p>
          <a:pPr rtl="0">
            <a:defRPr/>
          </a:pPr>
          <a:endParaRPr lang="en-US"/>
        </a:p>
      </c:txPr>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title>
      <c:tx>
        <c:rich>
          <a:bodyPr/>
          <a:lstStyle/>
          <a:p>
            <a:pPr>
              <a:defRPr/>
            </a:pPr>
            <a:r>
              <a:rPr lang="en-US"/>
              <a:t>Entering Graduate School</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'Cont Ed'!$B$19:$B$22</c:f>
              <c:strCache>
                <c:ptCount val="4"/>
                <c:pt idx="0">
                  <c:v>Extremely Important</c:v>
                </c:pt>
                <c:pt idx="1">
                  <c:v>Important</c:v>
                </c:pt>
                <c:pt idx="2">
                  <c:v>Somewhat Important</c:v>
                </c:pt>
                <c:pt idx="3">
                  <c:v>Not At All Important to Me</c:v>
                </c:pt>
              </c:strCache>
            </c:strRef>
          </c:cat>
          <c:val>
            <c:numRef>
              <c:f>'Cont Ed'!$A$19:$A$22</c:f>
              <c:numCache>
                <c:formatCode>General</c:formatCode>
                <c:ptCount val="4"/>
                <c:pt idx="0">
                  <c:v>14</c:v>
                </c:pt>
                <c:pt idx="1">
                  <c:v>2</c:v>
                </c:pt>
                <c:pt idx="2">
                  <c:v>3</c:v>
                </c:pt>
                <c:pt idx="3">
                  <c:v>3</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Demographics of Respondents by Gender</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'AH Race Gender'!$B$21:$B$22</c:f>
              <c:strCache>
                <c:ptCount val="2"/>
                <c:pt idx="0">
                  <c:v>Male</c:v>
                </c:pt>
                <c:pt idx="1">
                  <c:v>Female</c:v>
                </c:pt>
              </c:strCache>
            </c:strRef>
          </c:cat>
          <c:val>
            <c:numRef>
              <c:f>'AH Race Gender'!$A$21:$A$22</c:f>
              <c:numCache>
                <c:formatCode>General</c:formatCode>
                <c:ptCount val="2"/>
                <c:pt idx="0">
                  <c:v>11</c:v>
                </c:pt>
                <c:pt idx="1">
                  <c:v>11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Prefer WVSU</a:t>
            </a:r>
            <a:r>
              <a:rPr lang="en-US" baseline="0"/>
              <a:t> Graduate College if Program were Offered</a:t>
            </a:r>
            <a:endParaRPr lang="en-US"/>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'Cont Ed'!$B$52:$B$53</c:f>
              <c:strCache>
                <c:ptCount val="2"/>
                <c:pt idx="0">
                  <c:v>Yes </c:v>
                </c:pt>
                <c:pt idx="1">
                  <c:v>No</c:v>
                </c:pt>
              </c:strCache>
            </c:strRef>
          </c:cat>
          <c:val>
            <c:numRef>
              <c:f>'Cont Ed'!$A$52:$A$53</c:f>
              <c:numCache>
                <c:formatCode>General</c:formatCode>
                <c:ptCount val="2"/>
                <c:pt idx="0">
                  <c:v>13</c:v>
                </c:pt>
                <c:pt idx="1">
                  <c:v>8</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Student Employment in Current Job  Prior to Enrollment </a:t>
            </a:r>
            <a:endParaRPr lang="en-US">
              <a:effectLst/>
            </a:endParaRPr>
          </a:p>
        </c:rich>
      </c:tx>
      <c:overlay val="0"/>
    </c:title>
    <c:autoTitleDeleted val="0"/>
    <c:plotArea>
      <c:layout>
        <c:manualLayout>
          <c:layoutTarget val="inner"/>
          <c:xMode val="edge"/>
          <c:yMode val="edge"/>
          <c:x val="0.15105133576603788"/>
          <c:y val="0.24892248744122469"/>
          <c:w val="0.47053669552883659"/>
          <c:h val="0.66834283700323038"/>
        </c:manualLayout>
      </c:layout>
      <c:pieChart>
        <c:varyColors val="1"/>
        <c:ser>
          <c:idx val="0"/>
          <c:order val="0"/>
          <c:dLbls>
            <c:showLegendKey val="0"/>
            <c:showVal val="0"/>
            <c:showCatName val="0"/>
            <c:showSerName val="0"/>
            <c:showPercent val="1"/>
            <c:showBubbleSize val="0"/>
            <c:showLeaderLines val="1"/>
          </c:dLbls>
          <c:cat>
            <c:strRef>
              <c:f>WorkForce!$B$2:$B$3</c:f>
              <c:strCache>
                <c:ptCount val="2"/>
                <c:pt idx="0">
                  <c:v>Employed</c:v>
                </c:pt>
                <c:pt idx="1">
                  <c:v>Not Employed</c:v>
                </c:pt>
              </c:strCache>
            </c:strRef>
          </c:cat>
          <c:val>
            <c:numRef>
              <c:f>WorkForce!$A$2:$A$3</c:f>
              <c:numCache>
                <c:formatCode>General</c:formatCode>
                <c:ptCount val="2"/>
                <c:pt idx="0">
                  <c:v>9</c:v>
                </c:pt>
                <c:pt idx="1">
                  <c:v>13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6413481277447182"/>
          <c:y val="0.45899284515943894"/>
          <c:w val="0.15921634437661206"/>
          <c:h val="0.10936219079631444"/>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Student Employment Status at Graduation</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WorkForce!$B$18:$B$20</c:f>
              <c:strCache>
                <c:ptCount val="3"/>
                <c:pt idx="0">
                  <c:v>In your field of study</c:v>
                </c:pt>
                <c:pt idx="1">
                  <c:v>In a field other than your field of study</c:v>
                </c:pt>
                <c:pt idx="2">
                  <c:v>Not employed </c:v>
                </c:pt>
              </c:strCache>
            </c:strRef>
          </c:cat>
          <c:val>
            <c:numRef>
              <c:f>WorkForce!$A$18:$A$20</c:f>
              <c:numCache>
                <c:formatCode>General</c:formatCode>
                <c:ptCount val="3"/>
                <c:pt idx="0">
                  <c:v>4</c:v>
                </c:pt>
                <c:pt idx="1">
                  <c:v>12</c:v>
                </c:pt>
                <c:pt idx="2">
                  <c:v>6</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Anticipated Change in Current Employment</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WorkForce!$B$33:$B$36</c:f>
              <c:strCache>
                <c:ptCount val="4"/>
                <c:pt idx="0">
                  <c:v>Change in career (field of work)</c:v>
                </c:pt>
                <c:pt idx="1">
                  <c:v>Increase in salary</c:v>
                </c:pt>
                <c:pt idx="2">
                  <c:v>Changes in job title</c:v>
                </c:pt>
                <c:pt idx="3">
                  <c:v>No change is anticipated</c:v>
                </c:pt>
              </c:strCache>
            </c:strRef>
          </c:cat>
          <c:val>
            <c:numRef>
              <c:f>WorkForce!$A$33:$A$36</c:f>
              <c:numCache>
                <c:formatCode>General</c:formatCode>
                <c:ptCount val="4"/>
                <c:pt idx="0">
                  <c:v>7</c:v>
                </c:pt>
                <c:pt idx="1">
                  <c:v>7</c:v>
                </c:pt>
                <c:pt idx="2">
                  <c:v>2</c:v>
                </c:pt>
                <c:pt idx="3">
                  <c:v>5</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Work Location After Graduation</a:t>
            </a:r>
            <a:endParaRPr lang="en-US">
              <a:effectLst/>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WorkForce!$B$49:$B$50</c:f>
              <c:strCache>
                <c:ptCount val="2"/>
                <c:pt idx="0">
                  <c:v>Continuing to work in West Virginia</c:v>
                </c:pt>
                <c:pt idx="1">
                  <c:v>Relocating out of state </c:v>
                </c:pt>
              </c:strCache>
            </c:strRef>
          </c:cat>
          <c:val>
            <c:numRef>
              <c:f>WorkForce!$A$49:$A$50</c:f>
              <c:numCache>
                <c:formatCode>General</c:formatCode>
                <c:ptCount val="2"/>
                <c:pt idx="0">
                  <c:v>12</c:v>
                </c:pt>
                <c:pt idx="1">
                  <c:v>8</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i="0"/>
            </a:pPr>
            <a:r>
              <a:rPr lang="en-US" sz="1800" b="1" i="0" u="none" strike="noStrike" baseline="0">
                <a:effectLst/>
              </a:rPr>
              <a:t>Responding Graduate Totals By Department</a:t>
            </a:r>
            <a:endParaRPr lang="en-US" i="0"/>
          </a:p>
        </c:rich>
      </c:tx>
      <c:overlay val="0"/>
    </c:title>
    <c:autoTitleDeleted val="0"/>
    <c:plotArea>
      <c:layout/>
      <c:pieChart>
        <c:varyColors val="1"/>
        <c:ser>
          <c:idx val="0"/>
          <c:order val="0"/>
          <c:dLbls>
            <c:dLbl>
              <c:idx val="3"/>
              <c:delete val="1"/>
            </c:dLbl>
            <c:dLbl>
              <c:idx val="4"/>
              <c:delete val="1"/>
            </c:dLbl>
            <c:showLegendKey val="0"/>
            <c:showVal val="0"/>
            <c:showCatName val="0"/>
            <c:showSerName val="0"/>
            <c:showPercent val="1"/>
            <c:showBubbleSize val="0"/>
            <c:showLeaderLines val="1"/>
          </c:dLbls>
          <c:cat>
            <c:strRef>
              <c:f>'AH Race Gender'!$B$39:$B$43</c:f>
              <c:strCache>
                <c:ptCount val="5"/>
                <c:pt idx="0">
                  <c:v>Art</c:v>
                </c:pt>
                <c:pt idx="1">
                  <c:v>Communications</c:v>
                </c:pt>
                <c:pt idx="2">
                  <c:v>English</c:v>
                </c:pt>
                <c:pt idx="3">
                  <c:v>Modern Foreign Language</c:v>
                </c:pt>
                <c:pt idx="4">
                  <c:v>Music</c:v>
                </c:pt>
              </c:strCache>
            </c:strRef>
          </c:cat>
          <c:val>
            <c:numRef>
              <c:f>'AH Race Gender'!$C$39:$C$43</c:f>
              <c:numCache>
                <c:formatCode>General</c:formatCode>
                <c:ptCount val="5"/>
                <c:pt idx="0">
                  <c:v>4</c:v>
                </c:pt>
                <c:pt idx="1">
                  <c:v>2</c:v>
                </c:pt>
                <c:pt idx="2">
                  <c:v>16</c:v>
                </c:pt>
                <c:pt idx="3">
                  <c:v>0</c:v>
                </c:pt>
                <c:pt idx="4">
                  <c:v>0</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title>
      <c:tx>
        <c:rich>
          <a:bodyPr/>
          <a:lstStyle/>
          <a:p>
            <a:pPr>
              <a:defRPr/>
            </a:pPr>
            <a:r>
              <a:rPr lang="en-US"/>
              <a:t>First Year Enrolled at West Virginia State University</a:t>
            </a:r>
          </a:p>
        </c:rich>
      </c:tx>
      <c:overlay val="0"/>
    </c:title>
    <c:autoTitleDeleted val="0"/>
    <c:plotArea>
      <c:layout/>
      <c:barChart>
        <c:barDir val="col"/>
        <c:grouping val="clustered"/>
        <c:varyColors val="1"/>
        <c:ser>
          <c:idx val="0"/>
          <c:order val="0"/>
          <c:invertIfNegative val="0"/>
          <c:dLbls>
            <c:dLbl>
              <c:idx val="0"/>
              <c:layout>
                <c:manualLayout>
                  <c:x val="0"/>
                  <c:y val="7.5052493438320295E-2"/>
                </c:manualLayout>
              </c:layout>
              <c:dLblPos val="outEnd"/>
              <c:showLegendKey val="0"/>
              <c:showVal val="1"/>
              <c:showCatName val="0"/>
              <c:showSerName val="0"/>
              <c:showPercent val="0"/>
              <c:showBubbleSize val="0"/>
            </c:dLbl>
            <c:dLbl>
              <c:idx val="3"/>
              <c:layout>
                <c:manualLayout>
                  <c:x val="-5.0925337632079971E-17"/>
                  <c:y val="7.5052493438320295E-2"/>
                </c:manualLayout>
              </c:layout>
              <c:dLblPos val="outEnd"/>
              <c:showLegendKey val="0"/>
              <c:showVal val="1"/>
              <c:showCatName val="0"/>
              <c:showSerName val="0"/>
              <c:showPercent val="0"/>
              <c:showBubbleSize val="0"/>
            </c:dLbl>
            <c:dLbl>
              <c:idx val="9"/>
              <c:layout>
                <c:manualLayout>
                  <c:x val="0"/>
                  <c:y val="7.5052493438320295E-2"/>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numRef>
              <c:f>('AH Gap HS and Col'!$O$6,'AH Gap HS and Col'!$O$8,'AH Gap HS and Col'!$O$10,'AH Gap HS and Col'!$O$11,'AH Gap HS and Col'!$O$13,'AH Gap HS and Col'!$O$15,'AH Gap HS and Col'!$O$22,'AH Gap HS and Col'!$O$24,'AH Gap HS and Col'!$O$26,'AH Gap HS and Col'!$O$27)</c:f>
              <c:numCache>
                <c:formatCode>General</c:formatCode>
                <c:ptCount val="10"/>
                <c:pt idx="0">
                  <c:v>1997</c:v>
                </c:pt>
                <c:pt idx="1">
                  <c:v>2001</c:v>
                </c:pt>
                <c:pt idx="2">
                  <c:v>2003</c:v>
                </c:pt>
                <c:pt idx="3">
                  <c:v>2004</c:v>
                </c:pt>
                <c:pt idx="4">
                  <c:v>2005</c:v>
                </c:pt>
                <c:pt idx="5">
                  <c:v>2006</c:v>
                </c:pt>
                <c:pt idx="6">
                  <c:v>2007</c:v>
                </c:pt>
                <c:pt idx="7">
                  <c:v>2008</c:v>
                </c:pt>
                <c:pt idx="8">
                  <c:v>2009</c:v>
                </c:pt>
                <c:pt idx="9">
                  <c:v>2010</c:v>
                </c:pt>
              </c:numCache>
            </c:numRef>
          </c:cat>
          <c:val>
            <c:numRef>
              <c:f>('AH Gap HS and Col'!$P$6,'AH Gap HS and Col'!$P$8,'AH Gap HS and Col'!$P$10,'AH Gap HS and Col'!$P$11,'AH Gap HS and Col'!$P$13,'AH Gap HS and Col'!$P$15,'AH Gap HS and Col'!$P$22,'AH Gap HS and Col'!$P$24,'AH Gap HS and Col'!$P$26,'AH Gap HS and Col'!$P$27)</c:f>
              <c:numCache>
                <c:formatCode>General</c:formatCode>
                <c:ptCount val="10"/>
                <c:pt idx="0">
                  <c:v>1</c:v>
                </c:pt>
                <c:pt idx="1">
                  <c:v>2</c:v>
                </c:pt>
                <c:pt idx="2">
                  <c:v>2</c:v>
                </c:pt>
                <c:pt idx="3">
                  <c:v>1</c:v>
                </c:pt>
                <c:pt idx="4">
                  <c:v>2</c:v>
                </c:pt>
                <c:pt idx="5">
                  <c:v>2</c:v>
                </c:pt>
                <c:pt idx="6">
                  <c:v>7</c:v>
                </c:pt>
                <c:pt idx="7">
                  <c:v>2</c:v>
                </c:pt>
                <c:pt idx="8">
                  <c:v>2</c:v>
                </c:pt>
                <c:pt idx="9">
                  <c:v>1</c:v>
                </c:pt>
              </c:numCache>
            </c:numRef>
          </c:val>
        </c:ser>
        <c:dLbls>
          <c:showLegendKey val="0"/>
          <c:showVal val="0"/>
          <c:showCatName val="0"/>
          <c:showSerName val="0"/>
          <c:showPercent val="0"/>
          <c:showBubbleSize val="0"/>
        </c:dLbls>
        <c:gapWidth val="150"/>
        <c:axId val="214609920"/>
        <c:axId val="214611840"/>
      </c:barChart>
      <c:catAx>
        <c:axId val="214609920"/>
        <c:scaling>
          <c:orientation val="minMax"/>
        </c:scaling>
        <c:delete val="0"/>
        <c:axPos val="b"/>
        <c:title>
          <c:tx>
            <c:rich>
              <a:bodyPr/>
              <a:lstStyle/>
              <a:p>
                <a:pPr>
                  <a:defRPr/>
                </a:pPr>
                <a:r>
                  <a:rPr lang="en-US"/>
                  <a:t>Year First Enrolled</a:t>
                </a:r>
              </a:p>
            </c:rich>
          </c:tx>
          <c:overlay val="0"/>
        </c:title>
        <c:numFmt formatCode="General" sourceLinked="1"/>
        <c:majorTickMark val="none"/>
        <c:minorTickMark val="none"/>
        <c:tickLblPos val="nextTo"/>
        <c:crossAx val="214611840"/>
        <c:crosses val="autoZero"/>
        <c:auto val="1"/>
        <c:lblAlgn val="ctr"/>
        <c:lblOffset val="100"/>
        <c:noMultiLvlLbl val="0"/>
      </c:catAx>
      <c:valAx>
        <c:axId val="214611840"/>
        <c:scaling>
          <c:orientation val="minMax"/>
        </c:scaling>
        <c:delete val="0"/>
        <c:axPos val="l"/>
        <c:majorGridlines/>
        <c:title>
          <c:tx>
            <c:rich>
              <a:bodyPr/>
              <a:lstStyle/>
              <a:p>
                <a:pPr>
                  <a:defRPr/>
                </a:pPr>
                <a:r>
                  <a:rPr lang="en-US"/>
                  <a:t>Quantity</a:t>
                </a:r>
                <a:r>
                  <a:rPr lang="en-US" baseline="0"/>
                  <a:t> Enrolled</a:t>
                </a:r>
                <a:endParaRPr lang="en-US"/>
              </a:p>
            </c:rich>
          </c:tx>
          <c:overlay val="0"/>
        </c:title>
        <c:numFmt formatCode="General" sourceLinked="1"/>
        <c:majorTickMark val="out"/>
        <c:minorTickMark val="none"/>
        <c:tickLblPos val="nextTo"/>
        <c:crossAx val="214609920"/>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Gap Between High School Graduation and College Enrollment</a:t>
            </a:r>
            <a:endParaRPr lang="en-US">
              <a:effectLst/>
            </a:endParaRPr>
          </a:p>
        </c:rich>
      </c:tx>
      <c:overlay val="0"/>
    </c:title>
    <c:autoTitleDeleted val="0"/>
    <c:plotArea>
      <c:layout/>
      <c:pieChart>
        <c:varyColors val="1"/>
        <c:ser>
          <c:idx val="0"/>
          <c:order val="0"/>
          <c:dLbls>
            <c:dLbl>
              <c:idx val="3"/>
              <c:delete val="1"/>
            </c:dLbl>
            <c:showLegendKey val="0"/>
            <c:showVal val="0"/>
            <c:showCatName val="0"/>
            <c:showSerName val="0"/>
            <c:showPercent val="1"/>
            <c:showBubbleSize val="0"/>
            <c:showLeaderLines val="1"/>
          </c:dLbls>
          <c:cat>
            <c:strRef>
              <c:f>'AH Gap HS and Col'!$B$1:$B$6</c:f>
              <c:strCache>
                <c:ptCount val="6"/>
                <c:pt idx="0">
                  <c:v>Enrolled at WVSU immediately after high-school graduation or GED</c:v>
                </c:pt>
                <c:pt idx="1">
                  <c:v>1-2 Years</c:v>
                </c:pt>
                <c:pt idx="2">
                  <c:v>2-3 Years</c:v>
                </c:pt>
                <c:pt idx="3">
                  <c:v>3-4 Years</c:v>
                </c:pt>
                <c:pt idx="4">
                  <c:v>4-5 Years</c:v>
                </c:pt>
                <c:pt idx="5">
                  <c:v>5 or More  Years</c:v>
                </c:pt>
              </c:strCache>
            </c:strRef>
          </c:cat>
          <c:val>
            <c:numRef>
              <c:f>'AH Gap HS and Col'!$A$1:$A$6</c:f>
              <c:numCache>
                <c:formatCode>General</c:formatCode>
                <c:ptCount val="6"/>
                <c:pt idx="0">
                  <c:v>10</c:v>
                </c:pt>
                <c:pt idx="1">
                  <c:v>5</c:v>
                </c:pt>
                <c:pt idx="2">
                  <c:v>2</c:v>
                </c:pt>
                <c:pt idx="3">
                  <c:v>0</c:v>
                </c:pt>
                <c:pt idx="4">
                  <c:v>1</c:v>
                </c:pt>
                <c:pt idx="5">
                  <c:v>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Withdrew From College Prior to Degree Completion</a:t>
            </a:r>
          </a:p>
        </c:rich>
      </c:tx>
      <c:overlay val="0"/>
    </c:title>
    <c:autoTitleDeleted val="0"/>
    <c:plotArea>
      <c:layout/>
      <c:pieChart>
        <c:varyColors val="1"/>
        <c:ser>
          <c:idx val="0"/>
          <c:order val="0"/>
          <c:dLbls>
            <c:dLbl>
              <c:idx val="2"/>
              <c:delete val="1"/>
            </c:dLbl>
            <c:dLbl>
              <c:idx val="3"/>
              <c:layout>
                <c:manualLayout>
                  <c:x val="3.999673715374244E-2"/>
                  <c:y val="0.10443277923592884"/>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'AH Gap HS and Col'!$B$20:$B$24</c:f>
              <c:strCache>
                <c:ptCount val="5"/>
                <c:pt idx="0">
                  <c:v>Did not withdraw</c:v>
                </c:pt>
                <c:pt idx="1">
                  <c:v>2 semesters </c:v>
                </c:pt>
                <c:pt idx="2">
                  <c:v>3 semesters</c:v>
                </c:pt>
                <c:pt idx="3">
                  <c:v>4 semesters</c:v>
                </c:pt>
                <c:pt idx="4">
                  <c:v>5 or more semesters</c:v>
                </c:pt>
              </c:strCache>
            </c:strRef>
          </c:cat>
          <c:val>
            <c:numRef>
              <c:f>'AH Gap HS and Col'!$A$20:$A$24</c:f>
              <c:numCache>
                <c:formatCode>General</c:formatCode>
                <c:ptCount val="5"/>
                <c:pt idx="0">
                  <c:v>16</c:v>
                </c:pt>
                <c:pt idx="1">
                  <c:v>4</c:v>
                </c:pt>
                <c:pt idx="2">
                  <c:v>0</c:v>
                </c:pt>
                <c:pt idx="3">
                  <c:v>1</c:v>
                </c:pt>
                <c:pt idx="4">
                  <c:v>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sz="1800" b="1" i="0" baseline="0">
                <a:effectLst/>
              </a:rPr>
              <a:t>Enrollment Status of Respondents</a:t>
            </a:r>
            <a:endParaRPr lang="en-US">
              <a:effectLst/>
            </a:endParaRPr>
          </a:p>
        </c:rich>
      </c:tx>
      <c:overlay val="0"/>
    </c:title>
    <c:autoTitleDeleted val="0"/>
    <c:plotArea>
      <c:layout>
        <c:manualLayout>
          <c:layoutTarget val="inner"/>
          <c:xMode val="edge"/>
          <c:yMode val="edge"/>
          <c:x val="0.18257903983900622"/>
          <c:y val="0.22815284291507704"/>
          <c:w val="0.44025214495246917"/>
          <c:h val="0.58202494351959522"/>
        </c:manualLayout>
      </c:layout>
      <c:pieChart>
        <c:varyColors val="1"/>
        <c:ser>
          <c:idx val="0"/>
          <c:order val="0"/>
          <c:dLbls>
            <c:showLegendKey val="0"/>
            <c:showVal val="0"/>
            <c:showCatName val="0"/>
            <c:showSerName val="0"/>
            <c:showPercent val="1"/>
            <c:showBubbleSize val="0"/>
            <c:showLeaderLines val="1"/>
          </c:dLbls>
          <c:cat>
            <c:strRef>
              <c:f>'AH Gap HS and Col'!$B$37:$B$38</c:f>
              <c:strCache>
                <c:ptCount val="2"/>
                <c:pt idx="0">
                  <c:v>Full-Time (12 or more)</c:v>
                </c:pt>
                <c:pt idx="1">
                  <c:v>Part-Time (1-11 credit hours)</c:v>
                </c:pt>
              </c:strCache>
            </c:strRef>
          </c:cat>
          <c:val>
            <c:numRef>
              <c:f>'AH Gap HS and Col'!$A$37:$A$38</c:f>
              <c:numCache>
                <c:formatCode>General</c:formatCode>
                <c:ptCount val="2"/>
                <c:pt idx="0">
                  <c:v>20</c:v>
                </c:pt>
                <c:pt idx="1">
                  <c:v>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First Person in Family to Earn a Baccalaureate Degree</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'AH Gap HS and Col'!$B$53:$B$55</c:f>
              <c:strCache>
                <c:ptCount val="3"/>
                <c:pt idx="0">
                  <c:v>Yes</c:v>
                </c:pt>
                <c:pt idx="1">
                  <c:v>No</c:v>
                </c:pt>
                <c:pt idx="2">
                  <c:v>I don't know</c:v>
                </c:pt>
              </c:strCache>
            </c:strRef>
          </c:cat>
          <c:val>
            <c:numRef>
              <c:f>'AH Gap HS and Col'!$A$53:$A$55</c:f>
              <c:numCache>
                <c:formatCode>General</c:formatCode>
                <c:ptCount val="3"/>
                <c:pt idx="0">
                  <c:v>9</c:v>
                </c:pt>
                <c:pt idx="1">
                  <c:v>12</c:v>
                </c:pt>
                <c:pt idx="2">
                  <c:v>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First Generation College Graduate</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'AH Gap HS and Col'!$B$70:$B$71</c:f>
              <c:strCache>
                <c:ptCount val="2"/>
                <c:pt idx="0">
                  <c:v>Yes</c:v>
                </c:pt>
                <c:pt idx="1">
                  <c:v>No</c:v>
                </c:pt>
              </c:strCache>
            </c:strRef>
          </c:cat>
          <c:val>
            <c:numRef>
              <c:f>'AH Gap HS and Col'!$A$70:$A$71</c:f>
              <c:numCache>
                <c:formatCode>General</c:formatCode>
                <c:ptCount val="2"/>
                <c:pt idx="0">
                  <c:v>9</c:v>
                </c:pt>
                <c:pt idx="1">
                  <c:v>13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63BF-6A44-4BBB-84B6-A4DF1FF6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1083</Words>
  <Characters>6174</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Pelphrey</dc:creator>
  <cp:lastModifiedBy>Jack Bailey</cp:lastModifiedBy>
  <cp:revision>2</cp:revision>
  <cp:lastPrinted>2012-05-16T12:44:00Z</cp:lastPrinted>
  <dcterms:created xsi:type="dcterms:W3CDTF">2013-07-02T18:09:00Z</dcterms:created>
  <dcterms:modified xsi:type="dcterms:W3CDTF">2013-07-02T18:09:00Z</dcterms:modified>
</cp:coreProperties>
</file>