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25" w:rsidRPr="00CF0625" w:rsidRDefault="00CF0625" w:rsidP="00CF0625">
      <w:pPr>
        <w:pStyle w:val="m4451179341682066618p1"/>
        <w:shd w:val="clear" w:color="auto" w:fill="FFFFFF"/>
        <w:spacing w:before="120" w:beforeAutospacing="0" w:after="0" w:afterAutospacing="0" w:line="252" w:lineRule="auto"/>
        <w:jc w:val="center"/>
        <w:rPr>
          <w:rFonts w:ascii="Californian FB" w:hAnsi="Californian FB"/>
          <w:i/>
        </w:rPr>
      </w:pPr>
      <w:bookmarkStart w:id="0" w:name="_GoBack"/>
      <w:bookmarkEnd w:id="0"/>
      <w:r w:rsidRPr="00CF0625">
        <w:rPr>
          <w:rFonts w:ascii="Californian FB" w:hAnsi="Californian FB"/>
          <w:b/>
        </w:rPr>
        <w:t>Advisory Council of Faculty</w:t>
      </w:r>
      <w:r w:rsidRPr="00CF0625">
        <w:rPr>
          <w:rFonts w:ascii="Californian FB" w:hAnsi="Californian FB"/>
          <w:b/>
        </w:rPr>
        <w:br/>
        <w:t>Representative Report to Faculty Senate</w:t>
      </w:r>
      <w:r w:rsidRPr="00CF0625">
        <w:rPr>
          <w:rFonts w:ascii="Californian FB" w:hAnsi="Californian FB"/>
          <w:b/>
        </w:rPr>
        <w:br/>
      </w:r>
      <w:r>
        <w:rPr>
          <w:rFonts w:ascii="Californian FB" w:hAnsi="Californian FB"/>
          <w:b/>
        </w:rPr>
        <w:t>December 2</w:t>
      </w:r>
      <w:r w:rsidRPr="00CF0625">
        <w:rPr>
          <w:rFonts w:ascii="Californian FB" w:hAnsi="Californian FB"/>
          <w:b/>
        </w:rPr>
        <w:t>, 2016</w:t>
      </w:r>
      <w:r w:rsidRPr="00CF0625">
        <w:rPr>
          <w:rFonts w:ascii="Californian FB" w:hAnsi="Californian FB"/>
          <w:b/>
        </w:rPr>
        <w:br/>
      </w:r>
      <w:r w:rsidRPr="00CF0625">
        <w:rPr>
          <w:rFonts w:ascii="Californian FB" w:hAnsi="Californian FB"/>
          <w:i/>
        </w:rPr>
        <w:t xml:space="preserve">from ACF meeting, </w:t>
      </w:r>
      <w:r>
        <w:rPr>
          <w:rFonts w:ascii="Californian FB" w:hAnsi="Californian FB"/>
          <w:i/>
        </w:rPr>
        <w:t>November 18</w:t>
      </w:r>
      <w:r w:rsidRPr="00CF0625">
        <w:rPr>
          <w:rFonts w:ascii="Californian FB" w:hAnsi="Californian FB"/>
          <w:i/>
        </w:rPr>
        <w:t>, 2016</w:t>
      </w:r>
      <w:r>
        <w:rPr>
          <w:rFonts w:ascii="Californian FB" w:hAnsi="Californian FB"/>
          <w:i/>
        </w:rPr>
        <w:br/>
      </w:r>
    </w:p>
    <w:p w:rsidR="00425F16" w:rsidRPr="00425F16" w:rsidRDefault="00AF2BDD" w:rsidP="00425F16">
      <w:pPr>
        <w:pStyle w:val="m-6659359799248770476p1"/>
        <w:shd w:val="clear" w:color="auto" w:fill="FFFFFF"/>
        <w:spacing w:before="0" w:beforeAutospacing="0" w:after="120" w:afterAutospacing="0"/>
        <w:rPr>
          <w:rFonts w:ascii="Californian FB" w:hAnsi="Californian FB" w:cs="Arial"/>
          <w:color w:val="222222"/>
          <w:sz w:val="22"/>
          <w:szCs w:val="22"/>
        </w:rPr>
      </w:pPr>
      <w:r w:rsidRPr="00CF0625">
        <w:rPr>
          <w:rStyle w:val="m-6659359799248770476s1"/>
          <w:rFonts w:ascii="Californian FB" w:hAnsi="Californian FB" w:cs="Arial"/>
          <w:b/>
          <w:color w:val="222222"/>
          <w:sz w:val="22"/>
          <w:szCs w:val="22"/>
        </w:rPr>
        <w:t>Classified Staff:</w:t>
      </w:r>
      <w:r>
        <w:rPr>
          <w:rStyle w:val="m-6659359799248770476s1"/>
          <w:rFonts w:ascii="Californian FB" w:hAnsi="Californian FB" w:cs="Arial"/>
          <w:color w:val="222222"/>
          <w:sz w:val="22"/>
          <w:szCs w:val="22"/>
        </w:rPr>
        <w:t xml:space="preserve"> </w:t>
      </w:r>
      <w:r w:rsidR="00425F16">
        <w:rPr>
          <w:rStyle w:val="m-6659359799248770476s1"/>
          <w:rFonts w:ascii="Californian FB" w:hAnsi="Californian FB" w:cs="Arial"/>
          <w:color w:val="222222"/>
          <w:sz w:val="22"/>
          <w:szCs w:val="22"/>
        </w:rPr>
        <w:t xml:space="preserve">The long-awaited </w:t>
      </w:r>
      <w:r w:rsidR="00425F16" w:rsidRPr="00425F16">
        <w:rPr>
          <w:rStyle w:val="m-6659359799248770476s1"/>
          <w:rFonts w:ascii="Californian FB" w:hAnsi="Californian FB" w:cs="Arial"/>
          <w:color w:val="222222"/>
          <w:sz w:val="22"/>
          <w:szCs w:val="22"/>
        </w:rPr>
        <w:t>Mercer pay scale/</w:t>
      </w:r>
      <w:r w:rsidR="00425F16">
        <w:rPr>
          <w:rStyle w:val="m-6659359799248770476s1"/>
          <w:rFonts w:ascii="Californian FB" w:hAnsi="Californian FB" w:cs="Arial"/>
          <w:color w:val="222222"/>
          <w:sz w:val="22"/>
          <w:szCs w:val="22"/>
        </w:rPr>
        <w:t>classifications</w:t>
      </w:r>
      <w:r w:rsidR="00425F16" w:rsidRPr="00425F16">
        <w:rPr>
          <w:rStyle w:val="m-6659359799248770476s1"/>
          <w:rFonts w:ascii="Californian FB" w:hAnsi="Californian FB" w:cs="Arial"/>
          <w:color w:val="222222"/>
          <w:sz w:val="22"/>
          <w:szCs w:val="22"/>
        </w:rPr>
        <w:t xml:space="preserve"> </w:t>
      </w:r>
      <w:r w:rsidR="00425F16">
        <w:rPr>
          <w:rStyle w:val="m-6659359799248770476s1"/>
          <w:rFonts w:ascii="Californian FB" w:hAnsi="Californian FB" w:cs="Arial"/>
          <w:color w:val="222222"/>
          <w:sz w:val="22"/>
          <w:szCs w:val="22"/>
        </w:rPr>
        <w:t xml:space="preserve">(for classified staff) are scheduled to be </w:t>
      </w:r>
      <w:r w:rsidR="00425F16" w:rsidRPr="00425F16">
        <w:rPr>
          <w:rStyle w:val="m-6659359799248770476s1"/>
          <w:rFonts w:ascii="Californian FB" w:hAnsi="Californian FB" w:cs="Arial"/>
          <w:color w:val="222222"/>
          <w:sz w:val="22"/>
          <w:szCs w:val="22"/>
        </w:rPr>
        <w:t>implemented in July</w:t>
      </w:r>
      <w:r w:rsidR="00425F16">
        <w:rPr>
          <w:rStyle w:val="m-6659359799248770476s1"/>
          <w:rFonts w:ascii="Californian FB" w:hAnsi="Californian FB" w:cs="Arial"/>
          <w:color w:val="222222"/>
          <w:sz w:val="22"/>
          <w:szCs w:val="22"/>
        </w:rPr>
        <w:t>.</w:t>
      </w:r>
    </w:p>
    <w:p w:rsidR="00425F16" w:rsidRPr="00425F16" w:rsidRDefault="00AF2BDD" w:rsidP="006146BB">
      <w:pPr>
        <w:pStyle w:val="m-6659359799248770476p1"/>
        <w:shd w:val="clear" w:color="auto" w:fill="FFFFFF"/>
        <w:spacing w:before="0" w:beforeAutospacing="0" w:after="120" w:afterAutospacing="0"/>
        <w:rPr>
          <w:rFonts w:ascii="Californian FB" w:hAnsi="Californian FB" w:cs="Arial"/>
          <w:color w:val="222222"/>
          <w:sz w:val="22"/>
          <w:szCs w:val="22"/>
        </w:rPr>
      </w:pPr>
      <w:r w:rsidRPr="00CF0625">
        <w:rPr>
          <w:rStyle w:val="m-6659359799248770476s1"/>
          <w:rFonts w:ascii="Californian FB" w:hAnsi="Californian FB" w:cs="Arial"/>
          <w:b/>
          <w:color w:val="222222"/>
          <w:sz w:val="22"/>
          <w:szCs w:val="22"/>
        </w:rPr>
        <w:t>Retirement:</w:t>
      </w:r>
      <w:r>
        <w:rPr>
          <w:rStyle w:val="m-6659359799248770476s1"/>
          <w:rFonts w:ascii="Californian FB" w:hAnsi="Californian FB" w:cs="Arial"/>
          <w:color w:val="222222"/>
          <w:sz w:val="22"/>
          <w:szCs w:val="22"/>
        </w:rPr>
        <w:t xml:space="preserve"> </w:t>
      </w:r>
      <w:r w:rsidR="006146BB">
        <w:rPr>
          <w:rStyle w:val="m-6659359799248770476s1"/>
          <w:rFonts w:ascii="Californian FB" w:hAnsi="Californian FB" w:cs="Arial"/>
          <w:color w:val="222222"/>
          <w:sz w:val="22"/>
          <w:szCs w:val="22"/>
        </w:rPr>
        <w:t xml:space="preserve">HEPC has been negotiating with </w:t>
      </w:r>
      <w:r w:rsidR="00425F16" w:rsidRPr="00425F16">
        <w:rPr>
          <w:rStyle w:val="m-6659359799248770476s1"/>
          <w:rFonts w:ascii="Californian FB" w:hAnsi="Californian FB" w:cs="Arial"/>
          <w:color w:val="222222"/>
          <w:sz w:val="22"/>
          <w:szCs w:val="22"/>
        </w:rPr>
        <w:t xml:space="preserve">TIAA </w:t>
      </w:r>
      <w:r w:rsidR="006146BB">
        <w:rPr>
          <w:rStyle w:val="m-6659359799248770476s1"/>
          <w:rFonts w:ascii="Californian FB" w:hAnsi="Californian FB" w:cs="Arial"/>
          <w:color w:val="222222"/>
          <w:sz w:val="22"/>
          <w:szCs w:val="22"/>
        </w:rPr>
        <w:t xml:space="preserve">on </w:t>
      </w:r>
      <w:r w:rsidR="00425F16" w:rsidRPr="00425F16">
        <w:rPr>
          <w:rStyle w:val="m-6659359799248770476s1"/>
          <w:rFonts w:ascii="Californian FB" w:hAnsi="Californian FB" w:cs="Arial"/>
          <w:color w:val="222222"/>
          <w:sz w:val="22"/>
          <w:szCs w:val="22"/>
        </w:rPr>
        <w:t>costs/fees for participation</w:t>
      </w:r>
      <w:r w:rsidR="006146BB">
        <w:rPr>
          <w:rStyle w:val="m-6659359799248770476s1"/>
          <w:rFonts w:ascii="Californian FB" w:hAnsi="Californian FB" w:cs="Arial"/>
          <w:color w:val="222222"/>
          <w:sz w:val="22"/>
          <w:szCs w:val="22"/>
        </w:rPr>
        <w:t>. It is expected that this will result in lower fee deductions from ‘mandatory’ retirement accounts and very competitive costs for fee-based investment advice on voluntary contributions (related to changes in federal law about fiduciary responsibilities of financial advisers). Some other changes about loans taken from retirement accounts, ROTH conversions, and ‘catch-up’ contributions are also under consideration. These changes should take effect during the summer, and we should expect to receive information about them from our HR department and/or HEPC/TIAA.</w:t>
      </w:r>
    </w:p>
    <w:p w:rsidR="00425F16" w:rsidRPr="00425F16" w:rsidRDefault="006146BB" w:rsidP="00425F16">
      <w:pPr>
        <w:pStyle w:val="m-6659359799248770476p1"/>
        <w:shd w:val="clear" w:color="auto" w:fill="FFFFFF"/>
        <w:spacing w:before="0" w:beforeAutospacing="0" w:after="120" w:afterAutospacing="0"/>
        <w:rPr>
          <w:rFonts w:ascii="Californian FB" w:hAnsi="Californian FB" w:cs="Arial"/>
          <w:color w:val="222222"/>
          <w:sz w:val="22"/>
          <w:szCs w:val="22"/>
        </w:rPr>
      </w:pPr>
      <w:r>
        <w:rPr>
          <w:rStyle w:val="m-6659359799248770476s1"/>
          <w:rFonts w:ascii="Californian FB" w:hAnsi="Californian FB" w:cs="Arial"/>
          <w:color w:val="222222"/>
          <w:sz w:val="22"/>
          <w:szCs w:val="22"/>
        </w:rPr>
        <w:t>At least one member of ACF experienced ‘issues’ with failure to deduct retirement contributions when the switch to OASIS happened. It’s probably a good idea to c</w:t>
      </w:r>
      <w:r w:rsidR="00425F16" w:rsidRPr="00425F16">
        <w:rPr>
          <w:rStyle w:val="m-6659359799248770476s1"/>
          <w:rFonts w:ascii="Californian FB" w:hAnsi="Californian FB" w:cs="Arial"/>
          <w:color w:val="222222"/>
          <w:sz w:val="22"/>
          <w:szCs w:val="22"/>
        </w:rPr>
        <w:t xml:space="preserve">heck </w:t>
      </w:r>
      <w:r>
        <w:rPr>
          <w:rStyle w:val="m-6659359799248770476s1"/>
          <w:rFonts w:ascii="Californian FB" w:hAnsi="Californian FB" w:cs="Arial"/>
          <w:color w:val="222222"/>
          <w:sz w:val="22"/>
          <w:szCs w:val="22"/>
        </w:rPr>
        <w:t xml:space="preserve">your </w:t>
      </w:r>
      <w:r w:rsidR="00425F16" w:rsidRPr="00425F16">
        <w:rPr>
          <w:rStyle w:val="m-6659359799248770476s1"/>
          <w:rFonts w:ascii="Californian FB" w:hAnsi="Californian FB" w:cs="Arial"/>
          <w:color w:val="222222"/>
          <w:sz w:val="22"/>
          <w:szCs w:val="22"/>
        </w:rPr>
        <w:t>pay stubs for retirement</w:t>
      </w:r>
      <w:r>
        <w:rPr>
          <w:rStyle w:val="m-6659359799248770476s1"/>
          <w:rFonts w:ascii="Californian FB" w:hAnsi="Californian FB" w:cs="Arial"/>
          <w:color w:val="222222"/>
          <w:sz w:val="22"/>
          <w:szCs w:val="22"/>
        </w:rPr>
        <w:t xml:space="preserve"> withholding</w:t>
      </w:r>
      <w:r w:rsidR="00425F16" w:rsidRPr="00425F16">
        <w:rPr>
          <w:rStyle w:val="m-6659359799248770476s1"/>
          <w:rFonts w:ascii="Californian FB" w:hAnsi="Californian FB" w:cs="Arial"/>
          <w:color w:val="222222"/>
          <w:sz w:val="22"/>
          <w:szCs w:val="22"/>
        </w:rPr>
        <w:t>.</w:t>
      </w:r>
    </w:p>
    <w:p w:rsidR="00425F16" w:rsidRPr="00AF2BDD" w:rsidRDefault="00AF2BDD" w:rsidP="00CF0625">
      <w:pPr>
        <w:spacing w:after="120"/>
        <w:ind w:right="-90"/>
        <w:rPr>
          <w:rFonts w:ascii="Californian FB" w:hAnsi="Californian FB"/>
        </w:rPr>
      </w:pPr>
      <w:r w:rsidRPr="00CF0625">
        <w:rPr>
          <w:rStyle w:val="m-6659359799248770476s1"/>
          <w:rFonts w:ascii="Californian FB" w:hAnsi="Californian FB" w:cs="Arial"/>
          <w:b/>
          <w:color w:val="222222"/>
        </w:rPr>
        <w:t>HEPC Meeting:</w:t>
      </w:r>
      <w:r>
        <w:rPr>
          <w:rStyle w:val="m-6659359799248770476s1"/>
          <w:rFonts w:ascii="Californian FB" w:hAnsi="Californian FB" w:cs="Arial"/>
          <w:color w:val="222222"/>
        </w:rPr>
        <w:t xml:space="preserve"> </w:t>
      </w:r>
      <w:r w:rsidR="00425F16" w:rsidRPr="00425F16">
        <w:rPr>
          <w:rStyle w:val="m-6659359799248770476s1"/>
          <w:rFonts w:ascii="Californian FB" w:hAnsi="Californian FB" w:cs="Arial"/>
          <w:color w:val="222222"/>
        </w:rPr>
        <w:t>Mary Beth</w:t>
      </w:r>
      <w:r w:rsidR="006146BB">
        <w:rPr>
          <w:rStyle w:val="m-6659359799248770476s1"/>
          <w:rFonts w:ascii="Californian FB" w:hAnsi="Californian FB" w:cs="Arial"/>
          <w:color w:val="222222"/>
        </w:rPr>
        <w:t xml:space="preserve"> </w:t>
      </w:r>
      <w:proofErr w:type="spellStart"/>
      <w:r w:rsidR="006146BB">
        <w:rPr>
          <w:rStyle w:val="m-6659359799248770476s1"/>
          <w:rFonts w:ascii="Californian FB" w:hAnsi="Californian FB" w:cs="Arial"/>
          <w:color w:val="222222"/>
        </w:rPr>
        <w:t>Beller</w:t>
      </w:r>
      <w:proofErr w:type="spellEnd"/>
      <w:r w:rsidR="006146BB">
        <w:rPr>
          <w:rStyle w:val="m-6659359799248770476s1"/>
          <w:rFonts w:ascii="Californian FB" w:hAnsi="Californian FB" w:cs="Arial"/>
          <w:color w:val="222222"/>
        </w:rPr>
        <w:t xml:space="preserve"> (MU) attended and reported on the HEPC meeting for November</w:t>
      </w:r>
      <w:r w:rsidR="00425F16" w:rsidRPr="00425F16">
        <w:rPr>
          <w:rStyle w:val="m-6659359799248770476s1"/>
          <w:rFonts w:ascii="Californian FB" w:hAnsi="Californian FB" w:cs="Arial"/>
          <w:color w:val="222222"/>
        </w:rPr>
        <w:t xml:space="preserve">. Commissioner Mike Farrell </w:t>
      </w:r>
      <w:r w:rsidR="006146BB">
        <w:rPr>
          <w:rStyle w:val="m-6659359799248770476s1"/>
          <w:rFonts w:ascii="Californian FB" w:hAnsi="Californian FB" w:cs="Arial"/>
          <w:color w:val="222222"/>
        </w:rPr>
        <w:t xml:space="preserve">has </w:t>
      </w:r>
      <w:r w:rsidR="00425F16" w:rsidRPr="00425F16">
        <w:rPr>
          <w:rStyle w:val="m-6659359799248770476s1"/>
          <w:rFonts w:ascii="Californian FB" w:hAnsi="Californian FB" w:cs="Arial"/>
          <w:color w:val="222222"/>
        </w:rPr>
        <w:t>suggested that faculty come together to develop creative solutions for programs wi</w:t>
      </w:r>
      <w:r w:rsidR="006146BB">
        <w:rPr>
          <w:rStyle w:val="m-6659359799248770476s1"/>
          <w:rFonts w:ascii="Californian FB" w:hAnsi="Californian FB" w:cs="Arial"/>
          <w:color w:val="222222"/>
        </w:rPr>
        <w:t xml:space="preserve">th low enrollments/graduations, including </w:t>
      </w:r>
      <w:r w:rsidR="00425F16" w:rsidRPr="00425F16">
        <w:rPr>
          <w:rStyle w:val="m-6659359799248770476s1"/>
          <w:rFonts w:ascii="Californian FB" w:hAnsi="Californian FB" w:cs="Arial"/>
          <w:color w:val="222222"/>
        </w:rPr>
        <w:t>what to do with the faculty</w:t>
      </w:r>
      <w:r w:rsidR="006146BB">
        <w:rPr>
          <w:rStyle w:val="m-6659359799248770476s1"/>
          <w:rFonts w:ascii="Californian FB" w:hAnsi="Californian FB" w:cs="Arial"/>
          <w:color w:val="222222"/>
        </w:rPr>
        <w:t xml:space="preserve"> of closed programs</w:t>
      </w:r>
      <w:r w:rsidR="00425F16" w:rsidRPr="00425F16">
        <w:rPr>
          <w:rStyle w:val="m-6659359799248770476s1"/>
          <w:rFonts w:ascii="Californian FB" w:hAnsi="Californian FB" w:cs="Arial"/>
          <w:color w:val="222222"/>
        </w:rPr>
        <w:t xml:space="preserve">. </w:t>
      </w:r>
      <w:r w:rsidR="006146BB">
        <w:rPr>
          <w:rStyle w:val="m-6659359799248770476s1"/>
          <w:rFonts w:ascii="Californian FB" w:hAnsi="Californian FB" w:cs="Arial"/>
          <w:color w:val="222222"/>
        </w:rPr>
        <w:t xml:space="preserve">The </w:t>
      </w:r>
      <w:r w:rsidR="00425F16" w:rsidRPr="00425F16">
        <w:rPr>
          <w:rStyle w:val="m-6659359799248770476s1"/>
          <w:rFonts w:ascii="Californian FB" w:hAnsi="Californian FB" w:cs="Arial"/>
          <w:color w:val="222222"/>
        </w:rPr>
        <w:t xml:space="preserve">Legislature wants this addressed. </w:t>
      </w:r>
      <w:r w:rsidR="006146BB">
        <w:rPr>
          <w:rStyle w:val="m-6659359799248770476s1"/>
          <w:rFonts w:ascii="Californian FB" w:hAnsi="Californian FB" w:cs="Arial"/>
          <w:color w:val="222222"/>
        </w:rPr>
        <w:t>ACF discussed</w:t>
      </w:r>
      <w:r w:rsidR="00425F16" w:rsidRPr="00425F16">
        <w:rPr>
          <w:rStyle w:val="m-6659359799248770476s1"/>
          <w:rFonts w:ascii="Californian FB" w:hAnsi="Californian FB" w:cs="Arial"/>
          <w:color w:val="222222"/>
        </w:rPr>
        <w:t xml:space="preserve"> possib</w:t>
      </w:r>
      <w:r w:rsidR="006146BB">
        <w:rPr>
          <w:rStyle w:val="m-6659359799248770476s1"/>
          <w:rFonts w:ascii="Californian FB" w:hAnsi="Californian FB" w:cs="Arial"/>
          <w:color w:val="222222"/>
        </w:rPr>
        <w:t>i</w:t>
      </w:r>
      <w:r w:rsidR="00425F16" w:rsidRPr="00425F16">
        <w:rPr>
          <w:rStyle w:val="m-6659359799248770476s1"/>
          <w:rFonts w:ascii="Californian FB" w:hAnsi="Californian FB" w:cs="Arial"/>
          <w:color w:val="222222"/>
        </w:rPr>
        <w:t>l</w:t>
      </w:r>
      <w:r w:rsidR="006146BB">
        <w:rPr>
          <w:rStyle w:val="m-6659359799248770476s1"/>
          <w:rFonts w:ascii="Californian FB" w:hAnsi="Californian FB" w:cs="Arial"/>
          <w:color w:val="222222"/>
        </w:rPr>
        <w:t>ities</w:t>
      </w:r>
      <w:r w:rsidR="00425F16" w:rsidRPr="00425F16">
        <w:rPr>
          <w:rStyle w:val="m-6659359799248770476s1"/>
          <w:rFonts w:ascii="Californian FB" w:hAnsi="Californian FB" w:cs="Arial"/>
          <w:color w:val="222222"/>
        </w:rPr>
        <w:t xml:space="preserve"> </w:t>
      </w:r>
      <w:r w:rsidR="006146BB">
        <w:rPr>
          <w:rStyle w:val="m-6659359799248770476s1"/>
          <w:rFonts w:ascii="Californian FB" w:hAnsi="Californian FB" w:cs="Arial"/>
          <w:color w:val="222222"/>
        </w:rPr>
        <w:t>for working across institutions to keep</w:t>
      </w:r>
      <w:r w:rsidR="00425F16" w:rsidRPr="00425F16">
        <w:rPr>
          <w:rStyle w:val="m-6659359799248770476s1"/>
          <w:rFonts w:ascii="Californian FB" w:hAnsi="Californian FB" w:cs="Arial"/>
          <w:color w:val="222222"/>
        </w:rPr>
        <w:t xml:space="preserve"> program</w:t>
      </w:r>
      <w:r w:rsidR="006146BB">
        <w:rPr>
          <w:rStyle w:val="m-6659359799248770476s1"/>
          <w:rFonts w:ascii="Californian FB" w:hAnsi="Californian FB" w:cs="Arial"/>
          <w:color w:val="222222"/>
        </w:rPr>
        <w:t>s</w:t>
      </w:r>
      <w:r w:rsidR="00425F16" w:rsidRPr="00425F16">
        <w:rPr>
          <w:rStyle w:val="m-6659359799248770476s1"/>
          <w:rFonts w:ascii="Californian FB" w:hAnsi="Californian FB" w:cs="Arial"/>
          <w:color w:val="222222"/>
        </w:rPr>
        <w:t xml:space="preserve"> going</w:t>
      </w:r>
      <w:r w:rsidR="006146BB">
        <w:rPr>
          <w:rStyle w:val="m-6659359799248770476s1"/>
          <w:rFonts w:ascii="Californian FB" w:hAnsi="Californian FB" w:cs="Arial"/>
          <w:color w:val="222222"/>
        </w:rPr>
        <w:t xml:space="preserve">. One issue that would have to be resolved is </w:t>
      </w:r>
      <w:r w:rsidR="00425F16" w:rsidRPr="00425F16">
        <w:rPr>
          <w:rStyle w:val="m-6659359799248770476s1"/>
          <w:rFonts w:ascii="Californian FB" w:hAnsi="Californian FB" w:cs="Arial"/>
          <w:color w:val="222222"/>
        </w:rPr>
        <w:t xml:space="preserve">which institution </w:t>
      </w:r>
      <w:r w:rsidR="006146BB">
        <w:rPr>
          <w:rStyle w:val="m-6659359799248770476s1"/>
          <w:rFonts w:ascii="Californian FB" w:hAnsi="Californian FB" w:cs="Arial"/>
          <w:color w:val="222222"/>
        </w:rPr>
        <w:t xml:space="preserve">would </w:t>
      </w:r>
      <w:r w:rsidR="00425F16" w:rsidRPr="00425F16">
        <w:rPr>
          <w:rStyle w:val="m-6659359799248770476s1"/>
          <w:rFonts w:ascii="Californian FB" w:hAnsi="Californian FB" w:cs="Arial"/>
          <w:color w:val="222222"/>
        </w:rPr>
        <w:t xml:space="preserve">get credit for the program. </w:t>
      </w:r>
      <w:r w:rsidR="0004626B">
        <w:rPr>
          <w:rStyle w:val="m-6659359799248770476s1"/>
          <w:rFonts w:ascii="Californian FB" w:hAnsi="Californian FB" w:cs="Arial"/>
          <w:color w:val="222222"/>
        </w:rPr>
        <w:t xml:space="preserve">It is not </w:t>
      </w:r>
      <w:r w:rsidR="00425F16" w:rsidRPr="00425F16">
        <w:rPr>
          <w:rStyle w:val="m-6659359799248770476s1"/>
          <w:rFonts w:ascii="Californian FB" w:hAnsi="Californian FB" w:cs="Arial"/>
          <w:color w:val="222222"/>
        </w:rPr>
        <w:t xml:space="preserve">clear whether </w:t>
      </w:r>
      <w:r w:rsidR="0004626B">
        <w:rPr>
          <w:rStyle w:val="m-6659359799248770476s1"/>
          <w:rFonts w:ascii="Californian FB" w:hAnsi="Californian FB" w:cs="Arial"/>
          <w:color w:val="222222"/>
        </w:rPr>
        <w:t>this concern i</w:t>
      </w:r>
      <w:r>
        <w:rPr>
          <w:rStyle w:val="m-6659359799248770476s1"/>
          <w:rFonts w:ascii="Californian FB" w:hAnsi="Californian FB" w:cs="Arial"/>
          <w:color w:val="222222"/>
        </w:rPr>
        <w:t>n</w:t>
      </w:r>
      <w:r w:rsidR="0004626B">
        <w:rPr>
          <w:rStyle w:val="m-6659359799248770476s1"/>
          <w:rFonts w:ascii="Californian FB" w:hAnsi="Californian FB" w:cs="Arial"/>
          <w:color w:val="222222"/>
        </w:rPr>
        <w:t>cludes</w:t>
      </w:r>
      <w:r w:rsidR="00425F16" w:rsidRPr="00425F16">
        <w:rPr>
          <w:rStyle w:val="m-6659359799248770476s1"/>
          <w:rFonts w:ascii="Californian FB" w:hAnsi="Californian FB" w:cs="Arial"/>
          <w:color w:val="222222"/>
        </w:rPr>
        <w:t xml:space="preserve"> well-populated teaching fields. </w:t>
      </w:r>
      <w:r w:rsidR="0004626B">
        <w:rPr>
          <w:rStyle w:val="m-6659359799248770476s1"/>
          <w:rFonts w:ascii="Californian FB" w:hAnsi="Californian FB" w:cs="Arial"/>
          <w:color w:val="222222"/>
        </w:rPr>
        <w:t>Vice Chancellor Corley Dennison pointed out that i</w:t>
      </w:r>
      <w:r w:rsidR="00425F16" w:rsidRPr="00425F16">
        <w:rPr>
          <w:rStyle w:val="m-6659359799248770476s1"/>
          <w:rFonts w:ascii="Californian FB" w:hAnsi="Californian FB" w:cs="Arial"/>
          <w:color w:val="222222"/>
        </w:rPr>
        <w:t>nstitutional BOGs make actual decisions about closing programs</w:t>
      </w:r>
      <w:r w:rsidR="0004626B">
        <w:rPr>
          <w:rStyle w:val="m-6659359799248770476s1"/>
          <w:rFonts w:ascii="Californian FB" w:hAnsi="Californian FB" w:cs="Arial"/>
          <w:color w:val="222222"/>
        </w:rPr>
        <w:t xml:space="preserve">. </w:t>
      </w:r>
      <w:r w:rsidR="00425F16" w:rsidRPr="00425F16">
        <w:rPr>
          <w:rStyle w:val="m-6659359799248770476s1"/>
          <w:rFonts w:ascii="Californian FB" w:hAnsi="Californian FB" w:cs="Arial"/>
          <w:color w:val="222222"/>
        </w:rPr>
        <w:t>H</w:t>
      </w:r>
      <w:r w:rsidR="0004626B">
        <w:rPr>
          <w:rStyle w:val="m-6659359799248770476s1"/>
          <w:rFonts w:ascii="Californian FB" w:hAnsi="Californian FB" w:cs="Arial"/>
          <w:color w:val="222222"/>
        </w:rPr>
        <w:t>EPC only advises in these matters</w:t>
      </w:r>
      <w:r w:rsidR="00425F16" w:rsidRPr="00425F16">
        <w:rPr>
          <w:rStyle w:val="m-6659359799248770476s1"/>
          <w:rFonts w:ascii="Californian FB" w:hAnsi="Californian FB" w:cs="Arial"/>
          <w:color w:val="222222"/>
        </w:rPr>
        <w:t xml:space="preserve">. </w:t>
      </w:r>
      <w:r w:rsidR="0004626B">
        <w:rPr>
          <w:rStyle w:val="m-6659359799248770476s1"/>
          <w:rFonts w:ascii="Californian FB" w:hAnsi="Californian FB" w:cs="Arial"/>
          <w:color w:val="222222"/>
        </w:rPr>
        <w:t>Dr.</w:t>
      </w:r>
      <w:r w:rsidR="00425F16" w:rsidRPr="00425F16">
        <w:rPr>
          <w:rStyle w:val="m-6659359799248770476s1"/>
          <w:rFonts w:ascii="Californian FB" w:hAnsi="Californian FB" w:cs="Arial"/>
          <w:color w:val="222222"/>
        </w:rPr>
        <w:t xml:space="preserve"> Dennison </w:t>
      </w:r>
      <w:r w:rsidR="0004626B">
        <w:rPr>
          <w:rStyle w:val="m-6659359799248770476s1"/>
          <w:rFonts w:ascii="Californian FB" w:hAnsi="Californian FB" w:cs="Arial"/>
          <w:color w:val="222222"/>
        </w:rPr>
        <w:t xml:space="preserve">said that he </w:t>
      </w:r>
      <w:r w:rsidR="00425F16" w:rsidRPr="00425F16">
        <w:rPr>
          <w:rStyle w:val="m-6659359799248770476s1"/>
          <w:rFonts w:ascii="Californian FB" w:hAnsi="Californian FB" w:cs="Arial"/>
          <w:color w:val="222222"/>
        </w:rPr>
        <w:t>knows of no working plans for campus closures and consolidation</w:t>
      </w:r>
      <w:r w:rsidR="0004626B">
        <w:rPr>
          <w:rStyle w:val="m-6659359799248770476s1"/>
          <w:rFonts w:ascii="Californian FB" w:hAnsi="Californian FB" w:cs="Arial"/>
          <w:color w:val="222222"/>
        </w:rPr>
        <w:t>, but a Clarksburg newspaper article has speculated on the possibility.</w:t>
      </w:r>
      <w:r w:rsidR="00425F16" w:rsidRPr="00425F16">
        <w:rPr>
          <w:rStyle w:val="m-6659359799248770476s1"/>
          <w:rFonts w:ascii="Californian FB" w:hAnsi="Californian FB" w:cs="Arial"/>
          <w:color w:val="222222"/>
        </w:rPr>
        <w:t xml:space="preserve"> </w:t>
      </w:r>
      <w:r>
        <w:rPr>
          <w:rStyle w:val="m-6659359799248770476s1"/>
          <w:rFonts w:ascii="Californian FB" w:hAnsi="Californian FB" w:cs="Arial"/>
          <w:color w:val="222222"/>
        </w:rPr>
        <w:t>The</w:t>
      </w:r>
      <w:r w:rsidR="00425F16" w:rsidRPr="00425F16">
        <w:rPr>
          <w:rStyle w:val="m-6659359799248770476s1"/>
          <w:rFonts w:ascii="Californian FB" w:hAnsi="Californian FB" w:cs="Arial"/>
          <w:color w:val="222222"/>
        </w:rPr>
        <w:t xml:space="preserve"> agenda for </w:t>
      </w:r>
      <w:r>
        <w:rPr>
          <w:rStyle w:val="m-6659359799248770476s1"/>
          <w:rFonts w:ascii="Californian FB" w:hAnsi="Californian FB" w:cs="Arial"/>
          <w:color w:val="222222"/>
        </w:rPr>
        <w:t xml:space="preserve">HEPC’s November meeting, including the ‘report card’ can be found at this website: </w:t>
      </w:r>
      <w:hyperlink r:id="rId4" w:history="1">
        <w:r w:rsidRPr="00AD42A7">
          <w:rPr>
            <w:rStyle w:val="Hyperlink"/>
            <w:rFonts w:ascii="Californian FB" w:hAnsi="Californian FB"/>
          </w:rPr>
          <w:t>http://www.wvhepc.edu/wp-content/uploads/2016/11/11-18-16-Agenda-Amended.pdf</w:t>
        </w:r>
      </w:hyperlink>
      <w:r w:rsidR="00425F16" w:rsidRPr="00425F16">
        <w:rPr>
          <w:rStyle w:val="m-6659359799248770476s1"/>
          <w:rFonts w:ascii="Californian FB" w:hAnsi="Californian FB" w:cs="Arial"/>
          <w:color w:val="222222"/>
        </w:rPr>
        <w:t xml:space="preserve">. Farrell </w:t>
      </w:r>
      <w:r>
        <w:rPr>
          <w:rStyle w:val="m-6659359799248770476s1"/>
          <w:rFonts w:ascii="Californian FB" w:hAnsi="Californian FB" w:cs="Arial"/>
          <w:color w:val="222222"/>
        </w:rPr>
        <w:t>wants institutions to find</w:t>
      </w:r>
      <w:r w:rsidR="00425F16" w:rsidRPr="00425F16">
        <w:rPr>
          <w:rStyle w:val="m-6659359799248770476s1"/>
          <w:rFonts w:ascii="Californian FB" w:hAnsi="Californian FB" w:cs="Arial"/>
          <w:color w:val="222222"/>
        </w:rPr>
        <w:t xml:space="preserve"> ways to distribute to students in an</w:t>
      </w:r>
      <w:r>
        <w:rPr>
          <w:rStyle w:val="m-6659359799248770476s1"/>
          <w:rFonts w:ascii="Californian FB" w:hAnsi="Californian FB" w:cs="Arial"/>
          <w:color w:val="222222"/>
        </w:rPr>
        <w:t>’</w:t>
      </w:r>
      <w:r w:rsidR="00425F16" w:rsidRPr="00425F16">
        <w:rPr>
          <w:rStyle w:val="m-6659359799248770476s1"/>
          <w:rFonts w:ascii="Californian FB" w:hAnsi="Californian FB" w:cs="Arial"/>
          <w:color w:val="222222"/>
        </w:rPr>
        <w:t xml:space="preserve"> aggressive manner</w:t>
      </w:r>
      <w:r>
        <w:rPr>
          <w:rStyle w:val="m-6659359799248770476s1"/>
          <w:rFonts w:ascii="Californian FB" w:hAnsi="Californian FB" w:cs="Arial"/>
          <w:color w:val="222222"/>
        </w:rPr>
        <w:t>’</w:t>
      </w:r>
      <w:r w:rsidR="00425F16" w:rsidRPr="00425F16">
        <w:rPr>
          <w:rStyle w:val="m-6659359799248770476s1"/>
          <w:rFonts w:ascii="Californian FB" w:hAnsi="Californian FB" w:cs="Arial"/>
          <w:color w:val="222222"/>
        </w:rPr>
        <w:t xml:space="preserve"> </w:t>
      </w:r>
      <w:r>
        <w:rPr>
          <w:rStyle w:val="m-6659359799248770476s1"/>
          <w:rFonts w:ascii="Californian FB" w:hAnsi="Californian FB" w:cs="Arial"/>
          <w:color w:val="222222"/>
        </w:rPr>
        <w:t>information about costs/benefits/income potential of</w:t>
      </w:r>
      <w:r w:rsidR="00425F16" w:rsidRPr="00425F16">
        <w:rPr>
          <w:rStyle w:val="m-6659359799248770476s1"/>
          <w:rFonts w:ascii="Californian FB" w:hAnsi="Californian FB" w:cs="Arial"/>
          <w:color w:val="222222"/>
        </w:rPr>
        <w:t xml:space="preserve"> our programs for them. </w:t>
      </w:r>
      <w:r>
        <w:rPr>
          <w:rStyle w:val="m-6659359799248770476s1"/>
          <w:rFonts w:ascii="Californian FB" w:hAnsi="Californian FB" w:cs="Arial"/>
          <w:color w:val="222222"/>
        </w:rPr>
        <w:t>HEPC’s student affairs page has some information on this. Such information h</w:t>
      </w:r>
      <w:r w:rsidR="00425F16" w:rsidRPr="00425F16">
        <w:rPr>
          <w:rStyle w:val="m-6659359799248770476s1"/>
          <w:rFonts w:ascii="Californian FB" w:hAnsi="Californian FB" w:cs="Arial"/>
          <w:color w:val="222222"/>
        </w:rPr>
        <w:t xml:space="preserve">elps </w:t>
      </w:r>
      <w:r>
        <w:rPr>
          <w:rStyle w:val="m-6659359799248770476s1"/>
          <w:rFonts w:ascii="Californian FB" w:hAnsi="Californian FB" w:cs="Arial"/>
          <w:color w:val="222222"/>
        </w:rPr>
        <w:t>students</w:t>
      </w:r>
      <w:r w:rsidR="00425F16" w:rsidRPr="00425F16">
        <w:rPr>
          <w:rStyle w:val="m-6659359799248770476s1"/>
          <w:rFonts w:ascii="Californian FB" w:hAnsi="Californian FB" w:cs="Arial"/>
          <w:color w:val="222222"/>
        </w:rPr>
        <w:t xml:space="preserve"> make decisions about how much debt to take on</w:t>
      </w:r>
      <w:r>
        <w:rPr>
          <w:rStyle w:val="m-6659359799248770476s1"/>
          <w:rFonts w:ascii="Californian FB" w:hAnsi="Californian FB" w:cs="Arial"/>
          <w:color w:val="222222"/>
        </w:rPr>
        <w:t>, as well as cost-effective ways to pursue their goals</w:t>
      </w:r>
      <w:r w:rsidR="00CF0625">
        <w:rPr>
          <w:rStyle w:val="m-6659359799248770476s1"/>
          <w:rFonts w:ascii="Californian FB" w:hAnsi="Californian FB" w:cs="Arial"/>
          <w:color w:val="222222"/>
        </w:rPr>
        <w:t xml:space="preserve"> (Ass</w:t>
      </w:r>
      <w:r w:rsidR="00425F16" w:rsidRPr="00425F16">
        <w:rPr>
          <w:rStyle w:val="m-6659359799248770476s1"/>
          <w:rFonts w:ascii="Californian FB" w:hAnsi="Californian FB" w:cs="Arial"/>
          <w:color w:val="222222"/>
        </w:rPr>
        <w:t>ociate</w:t>
      </w:r>
      <w:r>
        <w:rPr>
          <w:rStyle w:val="m-6659359799248770476s1"/>
          <w:rFonts w:ascii="Californian FB" w:hAnsi="Californian FB" w:cs="Arial"/>
          <w:color w:val="222222"/>
        </w:rPr>
        <w:t>s</w:t>
      </w:r>
      <w:r w:rsidR="00425F16" w:rsidRPr="00425F16">
        <w:rPr>
          <w:rStyle w:val="m-6659359799248770476s1"/>
          <w:rFonts w:ascii="Californian FB" w:hAnsi="Californian FB" w:cs="Arial"/>
          <w:color w:val="222222"/>
        </w:rPr>
        <w:t>, 2+2, etc.)</w:t>
      </w:r>
      <w:r>
        <w:rPr>
          <w:rStyle w:val="m-6659359799248770476s1"/>
          <w:rFonts w:ascii="Californian FB" w:hAnsi="Californian FB" w:cs="Arial"/>
          <w:color w:val="222222"/>
        </w:rPr>
        <w:t xml:space="preserve"> Vice Chancellor Dennison said that a</w:t>
      </w:r>
      <w:r w:rsidR="00425F16" w:rsidRPr="00425F16">
        <w:rPr>
          <w:rStyle w:val="m-6659359799248770476s1"/>
          <w:rFonts w:ascii="Californian FB" w:hAnsi="Californian FB" w:cs="Arial"/>
          <w:color w:val="222222"/>
        </w:rPr>
        <w:t>ll institutions need to be think about stackable certificates (</w:t>
      </w:r>
      <w:r>
        <w:rPr>
          <w:rStyle w:val="m-6659359799248770476s1"/>
          <w:rFonts w:ascii="Californian FB" w:hAnsi="Californian FB" w:cs="Arial"/>
          <w:color w:val="222222"/>
        </w:rPr>
        <w:t>not just professional certificates</w:t>
      </w:r>
      <w:r w:rsidR="00425F16" w:rsidRPr="00425F16">
        <w:rPr>
          <w:rStyle w:val="m-6659359799248770476s1"/>
          <w:rFonts w:ascii="Californian FB" w:hAnsi="Californian FB" w:cs="Arial"/>
          <w:color w:val="222222"/>
        </w:rPr>
        <w:t xml:space="preserve">) Approval of </w:t>
      </w:r>
      <w:r>
        <w:rPr>
          <w:rStyle w:val="m-6659359799248770476s1"/>
          <w:rFonts w:ascii="Californian FB" w:hAnsi="Californian FB" w:cs="Arial"/>
          <w:color w:val="222222"/>
        </w:rPr>
        <w:t xml:space="preserve">changes to </w:t>
      </w:r>
      <w:r w:rsidR="00425F16" w:rsidRPr="00425F16">
        <w:rPr>
          <w:rStyle w:val="m-6659359799248770476s1"/>
          <w:rFonts w:ascii="Californian FB" w:hAnsi="Californian FB" w:cs="Arial"/>
          <w:color w:val="222222"/>
        </w:rPr>
        <w:t>series 11</w:t>
      </w:r>
      <w:r>
        <w:rPr>
          <w:rStyle w:val="m-6659359799248770476s1"/>
          <w:rFonts w:ascii="Californian FB" w:hAnsi="Californian FB" w:cs="Arial"/>
          <w:color w:val="222222"/>
        </w:rPr>
        <w:t xml:space="preserve"> (about approval and termination of programs)</w:t>
      </w:r>
      <w:r w:rsidR="00425F16" w:rsidRPr="00425F16">
        <w:rPr>
          <w:rStyle w:val="m-6659359799248770476s1"/>
          <w:rFonts w:ascii="Californian FB" w:hAnsi="Californian FB" w:cs="Arial"/>
          <w:color w:val="222222"/>
        </w:rPr>
        <w:t xml:space="preserve"> includes some protections for schools other</w:t>
      </w:r>
      <w:r>
        <w:rPr>
          <w:rStyle w:val="m-6659359799248770476s1"/>
          <w:rFonts w:ascii="Californian FB" w:hAnsi="Californian FB" w:cs="Arial"/>
          <w:color w:val="222222"/>
        </w:rPr>
        <w:t xml:space="preserve"> than MU or WVU, to prevent MU and</w:t>
      </w:r>
      <w:r w:rsidR="00425F16" w:rsidRPr="00425F16">
        <w:rPr>
          <w:rStyle w:val="m-6659359799248770476s1"/>
          <w:rFonts w:ascii="Californian FB" w:hAnsi="Californian FB" w:cs="Arial"/>
          <w:color w:val="222222"/>
        </w:rPr>
        <w:t xml:space="preserve"> WVU from blocking new programs at other institutions. </w:t>
      </w:r>
      <w:r>
        <w:rPr>
          <w:rStyle w:val="m-6659359799248770476s1"/>
          <w:rFonts w:ascii="Californian FB" w:hAnsi="Californian FB" w:cs="Arial"/>
          <w:color w:val="222222"/>
        </w:rPr>
        <w:t>Other matters considered at the HEPC mee</w:t>
      </w:r>
      <w:r w:rsidR="00CF0625">
        <w:rPr>
          <w:rStyle w:val="m-6659359799248770476s1"/>
          <w:rFonts w:ascii="Californian FB" w:hAnsi="Californian FB" w:cs="Arial"/>
          <w:color w:val="222222"/>
        </w:rPr>
        <w:t>t</w:t>
      </w:r>
      <w:r>
        <w:rPr>
          <w:rStyle w:val="m-6659359799248770476s1"/>
          <w:rFonts w:ascii="Californian FB" w:hAnsi="Californian FB" w:cs="Arial"/>
          <w:color w:val="222222"/>
        </w:rPr>
        <w:t xml:space="preserve">ing included </w:t>
      </w:r>
      <w:r w:rsidR="00425F16" w:rsidRPr="00425F16">
        <w:rPr>
          <w:rStyle w:val="m-6659359799248770476s1"/>
          <w:rFonts w:ascii="Californian FB" w:hAnsi="Californian FB" w:cs="Arial"/>
          <w:color w:val="222222"/>
        </w:rPr>
        <w:t>types of residency status</w:t>
      </w:r>
      <w:r>
        <w:rPr>
          <w:rStyle w:val="m-6659359799248770476s1"/>
          <w:rFonts w:ascii="Californian FB" w:hAnsi="Californian FB" w:cs="Arial"/>
          <w:color w:val="222222"/>
        </w:rPr>
        <w:t xml:space="preserve"> (for tuition purposes) and consideration of the WVSU 10-year campus master plan</w:t>
      </w:r>
      <w:r w:rsidR="00425F16" w:rsidRPr="00425F16">
        <w:rPr>
          <w:rStyle w:val="m-6659359799248770476s1"/>
          <w:rFonts w:ascii="Californian FB" w:hAnsi="Californian FB" w:cs="Arial"/>
          <w:color w:val="222222"/>
        </w:rPr>
        <w:t>.</w:t>
      </w:r>
    </w:p>
    <w:p w:rsidR="00AF2BDD" w:rsidRDefault="00AF2BDD" w:rsidP="00425F16">
      <w:pPr>
        <w:pStyle w:val="m-6659359799248770476p1"/>
        <w:shd w:val="clear" w:color="auto" w:fill="FFFFFF"/>
        <w:spacing w:before="0" w:beforeAutospacing="0" w:after="120" w:afterAutospacing="0"/>
        <w:rPr>
          <w:rStyle w:val="m-6659359799248770476s1"/>
          <w:rFonts w:ascii="Californian FB" w:hAnsi="Californian FB" w:cs="Arial"/>
          <w:color w:val="222222"/>
          <w:sz w:val="22"/>
          <w:szCs w:val="22"/>
        </w:rPr>
      </w:pPr>
      <w:r w:rsidRPr="00CF0625">
        <w:rPr>
          <w:rStyle w:val="m-6659359799248770476s1"/>
          <w:rFonts w:ascii="Californian FB" w:hAnsi="Californian FB" w:cs="Arial"/>
          <w:b/>
          <w:color w:val="222222"/>
          <w:sz w:val="22"/>
          <w:szCs w:val="22"/>
        </w:rPr>
        <w:t xml:space="preserve">Vice Chancellor </w:t>
      </w:r>
      <w:r w:rsidR="00425F16" w:rsidRPr="00CF0625">
        <w:rPr>
          <w:rStyle w:val="m-6659359799248770476s1"/>
          <w:rFonts w:ascii="Californian FB" w:hAnsi="Californian FB" w:cs="Arial"/>
          <w:b/>
          <w:color w:val="222222"/>
          <w:sz w:val="22"/>
          <w:szCs w:val="22"/>
        </w:rPr>
        <w:t>Dennison</w:t>
      </w:r>
      <w:r w:rsidRPr="00CF0625">
        <w:rPr>
          <w:rStyle w:val="m-6659359799248770476s1"/>
          <w:rFonts w:ascii="Californian FB" w:hAnsi="Californian FB" w:cs="Arial"/>
          <w:b/>
          <w:color w:val="222222"/>
          <w:sz w:val="22"/>
          <w:szCs w:val="22"/>
        </w:rPr>
        <w:t>:</w:t>
      </w:r>
      <w:r>
        <w:rPr>
          <w:rStyle w:val="m-6659359799248770476s1"/>
          <w:rFonts w:ascii="Californian FB" w:hAnsi="Californian FB" w:cs="Arial"/>
          <w:color w:val="222222"/>
          <w:sz w:val="22"/>
          <w:szCs w:val="22"/>
        </w:rPr>
        <w:t xml:space="preserve"> The fir</w:t>
      </w:r>
      <w:r w:rsidR="00425F16" w:rsidRPr="00425F16">
        <w:rPr>
          <w:rStyle w:val="m-6659359799248770476s1"/>
          <w:rFonts w:ascii="Californian FB" w:hAnsi="Californian FB" w:cs="Arial"/>
          <w:color w:val="222222"/>
          <w:sz w:val="22"/>
          <w:szCs w:val="22"/>
        </w:rPr>
        <w:t xml:space="preserve">st round of course equivalency responses </w:t>
      </w:r>
      <w:r>
        <w:rPr>
          <w:rStyle w:val="m-6659359799248770476s1"/>
          <w:rFonts w:ascii="Californian FB" w:hAnsi="Californian FB" w:cs="Arial"/>
          <w:color w:val="222222"/>
          <w:sz w:val="22"/>
          <w:szCs w:val="22"/>
        </w:rPr>
        <w:t xml:space="preserve">are </w:t>
      </w:r>
      <w:r w:rsidR="00425F16" w:rsidRPr="00425F16">
        <w:rPr>
          <w:rStyle w:val="m-6659359799248770476s1"/>
          <w:rFonts w:ascii="Californian FB" w:hAnsi="Californian FB" w:cs="Arial"/>
          <w:color w:val="222222"/>
          <w:sz w:val="22"/>
          <w:szCs w:val="22"/>
        </w:rPr>
        <w:t xml:space="preserve">due to HEPC by Dec. 9. If </w:t>
      </w:r>
      <w:r>
        <w:rPr>
          <w:rStyle w:val="m-6659359799248770476s1"/>
          <w:rFonts w:ascii="Californian FB" w:hAnsi="Californian FB" w:cs="Arial"/>
          <w:color w:val="222222"/>
          <w:sz w:val="22"/>
          <w:szCs w:val="22"/>
        </w:rPr>
        <w:t xml:space="preserve">there are </w:t>
      </w:r>
      <w:r w:rsidR="00425F16" w:rsidRPr="00425F16">
        <w:rPr>
          <w:rStyle w:val="m-6659359799248770476s1"/>
          <w:rFonts w:ascii="Californian FB" w:hAnsi="Californian FB" w:cs="Arial"/>
          <w:color w:val="222222"/>
          <w:sz w:val="22"/>
          <w:szCs w:val="22"/>
        </w:rPr>
        <w:t xml:space="preserve">no major issues, </w:t>
      </w:r>
      <w:r>
        <w:rPr>
          <w:rStyle w:val="m-6659359799248770476s1"/>
          <w:rFonts w:ascii="Californian FB" w:hAnsi="Californian FB" w:cs="Arial"/>
          <w:color w:val="222222"/>
          <w:sz w:val="22"/>
          <w:szCs w:val="22"/>
        </w:rPr>
        <w:t xml:space="preserve">work will </w:t>
      </w:r>
      <w:r w:rsidR="00425F16" w:rsidRPr="00425F16">
        <w:rPr>
          <w:rStyle w:val="m-6659359799248770476s1"/>
          <w:rFonts w:ascii="Californian FB" w:hAnsi="Californian FB" w:cs="Arial"/>
          <w:color w:val="222222"/>
          <w:sz w:val="22"/>
          <w:szCs w:val="22"/>
        </w:rPr>
        <w:t>move to next round</w:t>
      </w:r>
      <w:r>
        <w:rPr>
          <w:rStyle w:val="m-6659359799248770476s1"/>
          <w:rFonts w:ascii="Californian FB" w:hAnsi="Californian FB" w:cs="Arial"/>
          <w:color w:val="222222"/>
          <w:sz w:val="22"/>
          <w:szCs w:val="22"/>
        </w:rPr>
        <w:t xml:space="preserve"> of common transfer courses</w:t>
      </w:r>
      <w:r w:rsidR="00425F16" w:rsidRPr="00425F16">
        <w:rPr>
          <w:rStyle w:val="m-6659359799248770476s1"/>
          <w:rFonts w:ascii="Californian FB" w:hAnsi="Californian FB" w:cs="Arial"/>
          <w:color w:val="222222"/>
          <w:sz w:val="22"/>
          <w:szCs w:val="22"/>
        </w:rPr>
        <w:t xml:space="preserve">, such as psychology. </w:t>
      </w:r>
    </w:p>
    <w:p w:rsidR="00425F16" w:rsidRPr="00425F16" w:rsidRDefault="00AF2BDD" w:rsidP="00425F16">
      <w:pPr>
        <w:pStyle w:val="m-6659359799248770476p1"/>
        <w:shd w:val="clear" w:color="auto" w:fill="FFFFFF"/>
        <w:spacing w:before="0" w:beforeAutospacing="0" w:after="120" w:afterAutospacing="0"/>
        <w:rPr>
          <w:rFonts w:ascii="Californian FB" w:hAnsi="Californian FB" w:cs="Arial"/>
          <w:color w:val="222222"/>
          <w:sz w:val="22"/>
          <w:szCs w:val="22"/>
        </w:rPr>
      </w:pPr>
      <w:r>
        <w:rPr>
          <w:rStyle w:val="m-6659359799248770476s1"/>
          <w:rFonts w:ascii="Californian FB" w:hAnsi="Californian FB" w:cs="Arial"/>
          <w:color w:val="222222"/>
          <w:sz w:val="22"/>
          <w:szCs w:val="22"/>
        </w:rPr>
        <w:t>There will be</w:t>
      </w:r>
      <w:r w:rsidR="00425F16" w:rsidRPr="00425F16">
        <w:rPr>
          <w:rStyle w:val="m-6659359799248770476s1"/>
          <w:rFonts w:ascii="Californian FB" w:hAnsi="Californian FB" w:cs="Arial"/>
          <w:color w:val="222222"/>
          <w:sz w:val="22"/>
          <w:szCs w:val="22"/>
        </w:rPr>
        <w:t xml:space="preserve"> professional development workshops</w:t>
      </w:r>
      <w:r>
        <w:rPr>
          <w:rStyle w:val="m-6659359799248770476s1"/>
          <w:rFonts w:ascii="Californian FB" w:hAnsi="Californian FB" w:cs="Arial"/>
          <w:color w:val="222222"/>
          <w:sz w:val="22"/>
          <w:szCs w:val="22"/>
        </w:rPr>
        <w:t xml:space="preserve"> on ‘co-</w:t>
      </w:r>
      <w:proofErr w:type="spellStart"/>
      <w:r>
        <w:rPr>
          <w:rStyle w:val="m-6659359799248770476s1"/>
          <w:rFonts w:ascii="Californian FB" w:hAnsi="Californian FB" w:cs="Arial"/>
          <w:color w:val="222222"/>
          <w:sz w:val="22"/>
          <w:szCs w:val="22"/>
        </w:rPr>
        <w:t>req</w:t>
      </w:r>
      <w:proofErr w:type="spellEnd"/>
      <w:r>
        <w:rPr>
          <w:rStyle w:val="m-6659359799248770476s1"/>
          <w:rFonts w:ascii="Californian FB" w:hAnsi="Californian FB" w:cs="Arial"/>
          <w:color w:val="222222"/>
          <w:sz w:val="22"/>
          <w:szCs w:val="22"/>
        </w:rPr>
        <w:t>’ math and composition courses</w:t>
      </w:r>
      <w:r w:rsidR="0067583B">
        <w:rPr>
          <w:rStyle w:val="m-6659359799248770476s1"/>
          <w:rFonts w:ascii="Californian FB" w:hAnsi="Californian FB" w:cs="Arial"/>
          <w:color w:val="222222"/>
          <w:sz w:val="22"/>
          <w:szCs w:val="22"/>
        </w:rPr>
        <w:t>, possibly in May of 2017.</w:t>
      </w:r>
      <w:r w:rsidR="00425F16" w:rsidRPr="00425F16">
        <w:rPr>
          <w:rStyle w:val="m-6659359799248770476s1"/>
          <w:rFonts w:ascii="Californian FB" w:hAnsi="Californian FB" w:cs="Arial"/>
          <w:color w:val="222222"/>
          <w:sz w:val="22"/>
          <w:szCs w:val="22"/>
        </w:rPr>
        <w:t xml:space="preserve"> HEPC may fund travel and lodging. Peter Adams workshop at MU March 9. Capped at 40 seats.</w:t>
      </w:r>
    </w:p>
    <w:p w:rsidR="0067583B" w:rsidRDefault="00425F16" w:rsidP="00425F16">
      <w:pPr>
        <w:pStyle w:val="m-6659359799248770476p1"/>
        <w:shd w:val="clear" w:color="auto" w:fill="FFFFFF"/>
        <w:spacing w:before="0" w:beforeAutospacing="0" w:after="120" w:afterAutospacing="0"/>
        <w:rPr>
          <w:rStyle w:val="m-6659359799248770476s1"/>
          <w:rFonts w:ascii="Californian FB" w:hAnsi="Californian FB" w:cs="Arial"/>
          <w:color w:val="222222"/>
          <w:sz w:val="22"/>
          <w:szCs w:val="22"/>
        </w:rPr>
      </w:pPr>
      <w:r w:rsidRPr="00425F16">
        <w:rPr>
          <w:rStyle w:val="m-6659359799248770476s1"/>
          <w:rFonts w:ascii="Californian FB" w:hAnsi="Californian FB" w:cs="Arial"/>
          <w:color w:val="222222"/>
          <w:sz w:val="22"/>
          <w:szCs w:val="22"/>
        </w:rPr>
        <w:t xml:space="preserve">Pilots </w:t>
      </w:r>
      <w:r w:rsidR="0067583B">
        <w:rPr>
          <w:rStyle w:val="m-6659359799248770476s1"/>
          <w:rFonts w:ascii="Californian FB" w:hAnsi="Californian FB" w:cs="Arial"/>
          <w:color w:val="222222"/>
          <w:sz w:val="22"/>
          <w:szCs w:val="22"/>
        </w:rPr>
        <w:t>are underway for dual credit/</w:t>
      </w:r>
      <w:r w:rsidR="0067583B" w:rsidRPr="00425F16">
        <w:rPr>
          <w:rStyle w:val="m-6659359799248770476s1"/>
          <w:rFonts w:ascii="Californian FB" w:hAnsi="Californian FB" w:cs="Arial"/>
          <w:color w:val="222222"/>
          <w:sz w:val="22"/>
          <w:szCs w:val="22"/>
        </w:rPr>
        <w:t>transition course</w:t>
      </w:r>
      <w:r w:rsidR="0067583B">
        <w:rPr>
          <w:rStyle w:val="m-6659359799248770476s1"/>
          <w:rFonts w:ascii="Californian FB" w:hAnsi="Californian FB" w:cs="Arial"/>
          <w:color w:val="222222"/>
          <w:sz w:val="22"/>
          <w:szCs w:val="22"/>
        </w:rPr>
        <w:t>s in high school. Vice Chancellor Dennison would like to get high school</w:t>
      </w:r>
      <w:r w:rsidRPr="00425F16">
        <w:rPr>
          <w:rStyle w:val="m-6659359799248770476s1"/>
          <w:rFonts w:ascii="Californian FB" w:hAnsi="Californian FB" w:cs="Arial"/>
          <w:color w:val="222222"/>
          <w:sz w:val="22"/>
          <w:szCs w:val="22"/>
        </w:rPr>
        <w:t xml:space="preserve"> and higher ed</w:t>
      </w:r>
      <w:r w:rsidR="0067583B">
        <w:rPr>
          <w:rStyle w:val="m-6659359799248770476s1"/>
          <w:rFonts w:ascii="Californian FB" w:hAnsi="Californian FB" w:cs="Arial"/>
          <w:color w:val="222222"/>
          <w:sz w:val="22"/>
          <w:szCs w:val="22"/>
        </w:rPr>
        <w:t>ucation</w:t>
      </w:r>
      <w:r w:rsidRPr="00425F16">
        <w:rPr>
          <w:rStyle w:val="m-6659359799248770476s1"/>
          <w:rFonts w:ascii="Californian FB" w:hAnsi="Californian FB" w:cs="Arial"/>
          <w:color w:val="222222"/>
          <w:sz w:val="22"/>
          <w:szCs w:val="22"/>
        </w:rPr>
        <w:t xml:space="preserve"> faculty together</w:t>
      </w:r>
      <w:r w:rsidR="0067583B">
        <w:rPr>
          <w:rStyle w:val="m-6659359799248770476s1"/>
          <w:rFonts w:ascii="Californian FB" w:hAnsi="Californian FB" w:cs="Arial"/>
          <w:color w:val="222222"/>
          <w:sz w:val="22"/>
          <w:szCs w:val="22"/>
        </w:rPr>
        <w:t xml:space="preserve"> to coordinate and align these courses</w:t>
      </w:r>
      <w:r w:rsidRPr="00425F16">
        <w:rPr>
          <w:rStyle w:val="m-6659359799248770476s1"/>
          <w:rFonts w:ascii="Californian FB" w:hAnsi="Californian FB" w:cs="Arial"/>
          <w:color w:val="222222"/>
          <w:sz w:val="22"/>
          <w:szCs w:val="22"/>
        </w:rPr>
        <w:t xml:space="preserve">. </w:t>
      </w:r>
    </w:p>
    <w:p w:rsidR="0067583B" w:rsidRDefault="00425F16" w:rsidP="00425F16">
      <w:pPr>
        <w:pStyle w:val="m-6659359799248770476p1"/>
        <w:shd w:val="clear" w:color="auto" w:fill="FFFFFF"/>
        <w:spacing w:before="0" w:beforeAutospacing="0" w:after="120" w:afterAutospacing="0"/>
        <w:rPr>
          <w:rStyle w:val="m-6659359799248770476s1"/>
          <w:rFonts w:ascii="Californian FB" w:hAnsi="Californian FB" w:cs="Arial"/>
          <w:color w:val="222222"/>
          <w:sz w:val="22"/>
          <w:szCs w:val="22"/>
        </w:rPr>
      </w:pPr>
      <w:r w:rsidRPr="00425F16">
        <w:rPr>
          <w:rStyle w:val="m-6659359799248770476s1"/>
          <w:rFonts w:ascii="Californian FB" w:hAnsi="Californian FB" w:cs="Arial"/>
          <w:color w:val="222222"/>
          <w:sz w:val="22"/>
          <w:szCs w:val="22"/>
        </w:rPr>
        <w:t xml:space="preserve">ACICS </w:t>
      </w:r>
      <w:r w:rsidR="0067583B">
        <w:rPr>
          <w:rStyle w:val="m-6659359799248770476s1"/>
          <w:rFonts w:ascii="Californian FB" w:hAnsi="Californian FB" w:cs="Arial"/>
          <w:color w:val="222222"/>
          <w:sz w:val="22"/>
          <w:szCs w:val="22"/>
        </w:rPr>
        <w:t xml:space="preserve">(Accrediting Council for Independent Colleges and Schools): The ability of ACICS to accredit schools may be ended or severely compromised by federal </w:t>
      </w:r>
      <w:r w:rsidRPr="00425F16">
        <w:rPr>
          <w:rStyle w:val="m-6659359799248770476s1"/>
          <w:rFonts w:ascii="Californian FB" w:hAnsi="Californian FB" w:cs="Arial"/>
          <w:color w:val="222222"/>
          <w:sz w:val="22"/>
          <w:szCs w:val="22"/>
        </w:rPr>
        <w:t>ruling against expected by end of the year. WV already requires all ACICS schools to get second accreditation. Series 52 (reauthorization of degree granting institutions)</w:t>
      </w:r>
      <w:r w:rsidR="0067583B">
        <w:rPr>
          <w:rStyle w:val="m-6659359799248770476s1"/>
          <w:rFonts w:ascii="Californian FB" w:hAnsi="Californian FB" w:cs="Arial"/>
          <w:color w:val="222222"/>
          <w:sz w:val="22"/>
          <w:szCs w:val="22"/>
        </w:rPr>
        <w:t xml:space="preserve"> has been amended to</w:t>
      </w:r>
      <w:r w:rsidRPr="00425F16">
        <w:rPr>
          <w:rStyle w:val="m-6659359799248770476s1"/>
          <w:rFonts w:ascii="Californian FB" w:hAnsi="Californian FB" w:cs="Arial"/>
          <w:color w:val="222222"/>
          <w:sz w:val="22"/>
          <w:szCs w:val="22"/>
        </w:rPr>
        <w:t xml:space="preserve"> end</w:t>
      </w:r>
      <w:r w:rsidR="0067583B">
        <w:rPr>
          <w:rStyle w:val="m-6659359799248770476s1"/>
          <w:rFonts w:ascii="Californian FB" w:hAnsi="Californian FB" w:cs="Arial"/>
          <w:color w:val="222222"/>
          <w:sz w:val="22"/>
          <w:szCs w:val="22"/>
        </w:rPr>
        <w:t xml:space="preserve"> </w:t>
      </w:r>
      <w:proofErr w:type="gramStart"/>
      <w:r w:rsidR="0067583B">
        <w:rPr>
          <w:rStyle w:val="m-6659359799248770476s1"/>
          <w:rFonts w:ascii="Californian FB" w:hAnsi="Californian FB" w:cs="Arial"/>
          <w:color w:val="222222"/>
          <w:sz w:val="22"/>
          <w:szCs w:val="22"/>
        </w:rPr>
        <w:t xml:space="preserve">a </w:t>
      </w:r>
      <w:r w:rsidRPr="00425F16">
        <w:rPr>
          <w:rStyle w:val="m-6659359799248770476s1"/>
          <w:rFonts w:ascii="Californian FB" w:hAnsi="Californian FB" w:cs="Arial"/>
          <w:color w:val="222222"/>
          <w:sz w:val="22"/>
          <w:szCs w:val="22"/>
        </w:rPr>
        <w:t xml:space="preserve"> loophole</w:t>
      </w:r>
      <w:proofErr w:type="gramEnd"/>
      <w:r w:rsidRPr="00425F16">
        <w:rPr>
          <w:rStyle w:val="m-6659359799248770476s1"/>
          <w:rFonts w:ascii="Californian FB" w:hAnsi="Californian FB" w:cs="Arial"/>
          <w:color w:val="222222"/>
          <w:sz w:val="22"/>
          <w:szCs w:val="22"/>
        </w:rPr>
        <w:t xml:space="preserve"> allowing Series 35 (diploma schools) from offering degrees wi</w:t>
      </w:r>
      <w:r w:rsidR="0067583B">
        <w:rPr>
          <w:rStyle w:val="m-6659359799248770476s1"/>
          <w:rFonts w:ascii="Californian FB" w:hAnsi="Californian FB" w:cs="Arial"/>
          <w:color w:val="222222"/>
          <w:sz w:val="22"/>
          <w:szCs w:val="22"/>
        </w:rPr>
        <w:t>thout additional approval. (S</w:t>
      </w:r>
      <w:r w:rsidRPr="00425F16">
        <w:rPr>
          <w:rStyle w:val="m-6659359799248770476s1"/>
          <w:rFonts w:ascii="Californian FB" w:hAnsi="Californian FB" w:cs="Arial"/>
          <w:color w:val="222222"/>
          <w:sz w:val="22"/>
          <w:szCs w:val="22"/>
        </w:rPr>
        <w:t>tate is recognizing degrees from series 35 schools from before this change.</w:t>
      </w:r>
      <w:r w:rsidR="0067583B">
        <w:rPr>
          <w:rStyle w:val="m-6659359799248770476s1"/>
          <w:rFonts w:ascii="Californian FB" w:hAnsi="Californian FB" w:cs="Arial"/>
          <w:color w:val="222222"/>
          <w:sz w:val="22"/>
          <w:szCs w:val="22"/>
        </w:rPr>
        <w:t>)</w:t>
      </w:r>
      <w:r w:rsidRPr="00425F16">
        <w:rPr>
          <w:rStyle w:val="m-6659359799248770476s1"/>
          <w:rFonts w:ascii="Californian FB" w:hAnsi="Californian FB" w:cs="Arial"/>
          <w:color w:val="222222"/>
          <w:sz w:val="22"/>
          <w:szCs w:val="22"/>
        </w:rPr>
        <w:t xml:space="preserve"> </w:t>
      </w:r>
    </w:p>
    <w:p w:rsidR="0067583B" w:rsidRDefault="0067583B" w:rsidP="00425F16">
      <w:pPr>
        <w:pStyle w:val="m-6659359799248770476p1"/>
        <w:shd w:val="clear" w:color="auto" w:fill="FFFFFF"/>
        <w:spacing w:before="0" w:beforeAutospacing="0" w:after="120" w:afterAutospacing="0"/>
        <w:rPr>
          <w:rStyle w:val="m-6659359799248770476s1"/>
          <w:rFonts w:ascii="Californian FB" w:hAnsi="Californian FB" w:cs="Arial"/>
          <w:color w:val="222222"/>
          <w:sz w:val="22"/>
          <w:szCs w:val="22"/>
        </w:rPr>
      </w:pPr>
      <w:r>
        <w:rPr>
          <w:rStyle w:val="m-6659359799248770476s1"/>
          <w:rFonts w:ascii="Californian FB" w:hAnsi="Californian FB" w:cs="Arial"/>
          <w:color w:val="222222"/>
          <w:sz w:val="22"/>
          <w:szCs w:val="22"/>
        </w:rPr>
        <w:t>Vice Chancellor Dennison commented on the new political landscape. For example, many U.S.</w:t>
      </w:r>
      <w:r w:rsidR="00425F16" w:rsidRPr="00425F16">
        <w:rPr>
          <w:rStyle w:val="m-6659359799248770476s1"/>
          <w:rFonts w:ascii="Californian FB" w:hAnsi="Californian FB" w:cs="Arial"/>
          <w:color w:val="222222"/>
          <w:sz w:val="22"/>
          <w:szCs w:val="22"/>
        </w:rPr>
        <w:t xml:space="preserve"> senators want to </w:t>
      </w:r>
      <w:r>
        <w:rPr>
          <w:rStyle w:val="m-6659359799248770476s1"/>
          <w:rFonts w:ascii="Californian FB" w:hAnsi="Californian FB" w:cs="Arial"/>
          <w:color w:val="222222"/>
          <w:sz w:val="22"/>
          <w:szCs w:val="22"/>
        </w:rPr>
        <w:t>‘</w:t>
      </w:r>
      <w:r w:rsidR="00425F16" w:rsidRPr="00425F16">
        <w:rPr>
          <w:rStyle w:val="m-6659359799248770476s1"/>
          <w:rFonts w:ascii="Californian FB" w:hAnsi="Californian FB" w:cs="Arial"/>
          <w:color w:val="222222"/>
          <w:sz w:val="22"/>
          <w:szCs w:val="22"/>
        </w:rPr>
        <w:t>look at</w:t>
      </w:r>
      <w:r>
        <w:rPr>
          <w:rStyle w:val="m-6659359799248770476s1"/>
          <w:rFonts w:ascii="Californian FB" w:hAnsi="Californian FB" w:cs="Arial"/>
          <w:color w:val="222222"/>
          <w:sz w:val="22"/>
          <w:szCs w:val="22"/>
        </w:rPr>
        <w:t>’</w:t>
      </w:r>
      <w:r w:rsidR="00425F16" w:rsidRPr="00425F16">
        <w:rPr>
          <w:rStyle w:val="m-6659359799248770476s1"/>
          <w:rFonts w:ascii="Californian FB" w:hAnsi="Californian FB" w:cs="Arial"/>
          <w:color w:val="222222"/>
          <w:sz w:val="22"/>
          <w:szCs w:val="22"/>
        </w:rPr>
        <w:t xml:space="preserve"> regional accreditation. </w:t>
      </w:r>
      <w:r>
        <w:rPr>
          <w:rStyle w:val="m-6659359799248770476s1"/>
          <w:rFonts w:ascii="Californian FB" w:hAnsi="Californian FB" w:cs="Arial"/>
          <w:color w:val="222222"/>
          <w:sz w:val="22"/>
          <w:szCs w:val="22"/>
        </w:rPr>
        <w:t>He noted an expected 2% cut, due to an</w:t>
      </w:r>
      <w:r w:rsidR="00425F16" w:rsidRPr="00425F16">
        <w:rPr>
          <w:rStyle w:val="m-6659359799248770476s1"/>
          <w:rFonts w:ascii="Californian FB" w:hAnsi="Californian FB" w:cs="Arial"/>
          <w:color w:val="222222"/>
          <w:sz w:val="22"/>
          <w:szCs w:val="22"/>
        </w:rPr>
        <w:t xml:space="preserve"> $87 million </w:t>
      </w:r>
      <w:r>
        <w:rPr>
          <w:rStyle w:val="m-6659359799248770476s1"/>
          <w:rFonts w:ascii="Californian FB" w:hAnsi="Californian FB" w:cs="Arial"/>
          <w:color w:val="222222"/>
          <w:sz w:val="22"/>
          <w:szCs w:val="22"/>
        </w:rPr>
        <w:t>‘</w:t>
      </w:r>
      <w:r w:rsidR="00425F16" w:rsidRPr="00425F16">
        <w:rPr>
          <w:rStyle w:val="m-6659359799248770476s1"/>
          <w:rFonts w:ascii="Californian FB" w:hAnsi="Californian FB" w:cs="Arial"/>
          <w:color w:val="222222"/>
          <w:sz w:val="22"/>
          <w:szCs w:val="22"/>
        </w:rPr>
        <w:t>hole.</w:t>
      </w:r>
      <w:r>
        <w:rPr>
          <w:rStyle w:val="m-6659359799248770476s1"/>
          <w:rFonts w:ascii="Californian FB" w:hAnsi="Californian FB" w:cs="Arial"/>
          <w:color w:val="222222"/>
          <w:sz w:val="22"/>
          <w:szCs w:val="22"/>
        </w:rPr>
        <w:t>’</w:t>
      </w:r>
      <w:r w:rsidR="00425F16" w:rsidRPr="00425F16">
        <w:rPr>
          <w:rStyle w:val="m-6659359799248770476s1"/>
          <w:rFonts w:ascii="Californian FB" w:hAnsi="Californian FB" w:cs="Arial"/>
          <w:color w:val="222222"/>
          <w:sz w:val="22"/>
          <w:szCs w:val="22"/>
        </w:rPr>
        <w:t xml:space="preserve"> </w:t>
      </w:r>
      <w:r w:rsidR="00CF0625">
        <w:rPr>
          <w:rStyle w:val="m-6659359799248770476s1"/>
          <w:rFonts w:ascii="Californian FB" w:hAnsi="Californian FB" w:cs="Arial"/>
          <w:color w:val="222222"/>
          <w:sz w:val="22"/>
          <w:szCs w:val="22"/>
        </w:rPr>
        <w:t xml:space="preserve">An </w:t>
      </w:r>
      <w:r w:rsidR="00CF0625" w:rsidRPr="00425F16">
        <w:rPr>
          <w:rStyle w:val="m-6659359799248770476s1"/>
          <w:rFonts w:ascii="Californian FB" w:hAnsi="Californian FB" w:cs="Arial"/>
          <w:color w:val="222222"/>
          <w:sz w:val="22"/>
          <w:szCs w:val="22"/>
        </w:rPr>
        <w:t>HEPC PR person will be</w:t>
      </w:r>
      <w:r w:rsidR="00CF0625">
        <w:rPr>
          <w:rStyle w:val="m-6659359799248770476s1"/>
          <w:rFonts w:ascii="Californian FB" w:hAnsi="Californian FB" w:cs="Arial"/>
          <w:color w:val="222222"/>
          <w:sz w:val="22"/>
          <w:szCs w:val="22"/>
        </w:rPr>
        <w:t xml:space="preserve"> on Justice's transition team</w:t>
      </w:r>
      <w:r w:rsidR="00CF0625" w:rsidRPr="00425F16">
        <w:rPr>
          <w:rStyle w:val="m-6659359799248770476s1"/>
          <w:rFonts w:ascii="Californian FB" w:hAnsi="Californian FB" w:cs="Arial"/>
          <w:color w:val="222222"/>
          <w:sz w:val="22"/>
          <w:szCs w:val="22"/>
        </w:rPr>
        <w:t>.</w:t>
      </w:r>
    </w:p>
    <w:p w:rsidR="00CF0625" w:rsidRDefault="0067583B" w:rsidP="00425F16">
      <w:pPr>
        <w:pStyle w:val="m-6659359799248770476p1"/>
        <w:shd w:val="clear" w:color="auto" w:fill="FFFFFF"/>
        <w:spacing w:before="0" w:beforeAutospacing="0" w:after="120" w:afterAutospacing="0"/>
        <w:rPr>
          <w:rStyle w:val="m-6659359799248770476s1"/>
          <w:rFonts w:ascii="Californian FB" w:hAnsi="Californian FB" w:cs="Arial"/>
          <w:color w:val="222222"/>
          <w:sz w:val="22"/>
          <w:szCs w:val="22"/>
        </w:rPr>
      </w:pPr>
      <w:r>
        <w:rPr>
          <w:rStyle w:val="m-6659359799248770476s1"/>
          <w:rFonts w:ascii="Californian FB" w:hAnsi="Californian FB" w:cs="Arial"/>
          <w:color w:val="222222"/>
          <w:sz w:val="22"/>
          <w:szCs w:val="22"/>
        </w:rPr>
        <w:t>Issues at other campuses include a v</w:t>
      </w:r>
      <w:r w:rsidR="00425F16" w:rsidRPr="00425F16">
        <w:rPr>
          <w:rStyle w:val="m-6659359799248770476s1"/>
          <w:rFonts w:ascii="Californian FB" w:hAnsi="Californian FB" w:cs="Arial"/>
          <w:color w:val="222222"/>
          <w:sz w:val="22"/>
          <w:szCs w:val="22"/>
        </w:rPr>
        <w:t>iability report for New River</w:t>
      </w:r>
      <w:r>
        <w:rPr>
          <w:rStyle w:val="m-6659359799248770476s1"/>
          <w:rFonts w:ascii="Californian FB" w:hAnsi="Californian FB" w:cs="Arial"/>
          <w:color w:val="222222"/>
          <w:sz w:val="22"/>
          <w:szCs w:val="22"/>
        </w:rPr>
        <w:t xml:space="preserve"> related to the possibility that it has too many properties for its size.</w:t>
      </w:r>
      <w:r w:rsidR="00425F16" w:rsidRPr="00425F16">
        <w:rPr>
          <w:rStyle w:val="m-6659359799248770476s1"/>
          <w:rFonts w:ascii="Californian FB" w:hAnsi="Californian FB" w:cs="Arial"/>
          <w:color w:val="222222"/>
          <w:sz w:val="22"/>
          <w:szCs w:val="22"/>
        </w:rPr>
        <w:t xml:space="preserve"> </w:t>
      </w:r>
      <w:r>
        <w:rPr>
          <w:rStyle w:val="m-6659359799248770476s1"/>
          <w:rFonts w:ascii="Californian FB" w:hAnsi="Californian FB" w:cs="Arial"/>
          <w:color w:val="222222"/>
          <w:sz w:val="22"/>
          <w:szCs w:val="22"/>
        </w:rPr>
        <w:t>There is a d</w:t>
      </w:r>
      <w:r w:rsidR="00425F16" w:rsidRPr="00425F16">
        <w:rPr>
          <w:rStyle w:val="m-6659359799248770476s1"/>
          <w:rFonts w:ascii="Californian FB" w:hAnsi="Californian FB" w:cs="Arial"/>
          <w:color w:val="222222"/>
          <w:sz w:val="22"/>
          <w:szCs w:val="22"/>
        </w:rPr>
        <w:t>raft of bill to make Osteopathic school private</w:t>
      </w:r>
      <w:r>
        <w:rPr>
          <w:rStyle w:val="m-6659359799248770476s1"/>
          <w:rFonts w:ascii="Californian FB" w:hAnsi="Californian FB" w:cs="Arial"/>
          <w:color w:val="222222"/>
          <w:sz w:val="22"/>
          <w:szCs w:val="22"/>
        </w:rPr>
        <w:t>, a proposal which has many problems but also some benefits</w:t>
      </w:r>
      <w:r w:rsidR="00425F16" w:rsidRPr="00425F16">
        <w:rPr>
          <w:rStyle w:val="m-6659359799248770476s1"/>
          <w:rFonts w:ascii="Californian FB" w:hAnsi="Californian FB" w:cs="Arial"/>
          <w:color w:val="222222"/>
          <w:sz w:val="22"/>
          <w:szCs w:val="22"/>
        </w:rPr>
        <w:t xml:space="preserve">. </w:t>
      </w:r>
    </w:p>
    <w:p w:rsidR="0004626B" w:rsidRPr="00425F16" w:rsidRDefault="00CF0625" w:rsidP="00CF0625">
      <w:pPr>
        <w:pStyle w:val="m-6659359799248770476p1"/>
        <w:shd w:val="clear" w:color="auto" w:fill="FFFFFF"/>
        <w:spacing w:before="0" w:beforeAutospacing="0" w:after="120" w:afterAutospacing="0"/>
        <w:rPr>
          <w:rFonts w:ascii="Californian FB" w:hAnsi="Californian FB"/>
          <w:sz w:val="22"/>
          <w:szCs w:val="22"/>
        </w:rPr>
      </w:pPr>
      <w:r>
        <w:rPr>
          <w:rStyle w:val="m-6659359799248770476s1"/>
          <w:rFonts w:ascii="Californian FB" w:hAnsi="Californian FB" w:cs="Arial"/>
          <w:color w:val="222222"/>
          <w:sz w:val="22"/>
          <w:szCs w:val="22"/>
        </w:rPr>
        <w:t>ACF will hold its s</w:t>
      </w:r>
      <w:r w:rsidR="00425F16" w:rsidRPr="00425F16">
        <w:rPr>
          <w:rStyle w:val="m-6659359799248770476s1"/>
          <w:rFonts w:ascii="Californian FB" w:hAnsi="Californian FB" w:cs="Arial"/>
          <w:color w:val="222222"/>
          <w:sz w:val="22"/>
          <w:szCs w:val="22"/>
        </w:rPr>
        <w:t>ummer retreat</w:t>
      </w:r>
      <w:r>
        <w:rPr>
          <w:rStyle w:val="m-6659359799248770476s1"/>
          <w:rFonts w:ascii="Californian FB" w:hAnsi="Californian FB" w:cs="Arial"/>
          <w:color w:val="222222"/>
          <w:sz w:val="22"/>
          <w:szCs w:val="22"/>
        </w:rPr>
        <w:t xml:space="preserve"> July 15-17, 2017, at</w:t>
      </w:r>
      <w:r w:rsidR="00425F16" w:rsidRPr="00425F16">
        <w:rPr>
          <w:rStyle w:val="m-6659359799248770476s1"/>
          <w:rFonts w:ascii="Californian FB" w:hAnsi="Californian FB" w:cs="Arial"/>
          <w:color w:val="222222"/>
          <w:sz w:val="22"/>
          <w:szCs w:val="22"/>
        </w:rPr>
        <w:t xml:space="preserve"> </w:t>
      </w:r>
      <w:proofErr w:type="spellStart"/>
      <w:r w:rsidR="00425F16" w:rsidRPr="00425F16">
        <w:rPr>
          <w:rStyle w:val="m-6659359799248770476s1"/>
          <w:rFonts w:ascii="Californian FB" w:hAnsi="Californian FB" w:cs="Arial"/>
          <w:color w:val="222222"/>
          <w:sz w:val="22"/>
          <w:szCs w:val="22"/>
        </w:rPr>
        <w:t>Pipestem</w:t>
      </w:r>
      <w:proofErr w:type="spellEnd"/>
      <w:r w:rsidR="00425F16" w:rsidRPr="00425F16">
        <w:rPr>
          <w:rStyle w:val="m-6659359799248770476s1"/>
          <w:rFonts w:ascii="Californian FB" w:hAnsi="Californian FB" w:cs="Arial"/>
          <w:color w:val="222222"/>
          <w:sz w:val="22"/>
          <w:szCs w:val="22"/>
        </w:rPr>
        <w:t xml:space="preserve">. </w:t>
      </w:r>
      <w:r>
        <w:rPr>
          <w:rStyle w:val="m-6659359799248770476s1"/>
          <w:rFonts w:ascii="Californian FB" w:hAnsi="Californian FB" w:cs="Arial"/>
          <w:color w:val="222222"/>
          <w:sz w:val="22"/>
          <w:szCs w:val="22"/>
        </w:rPr>
        <w:t>L</w:t>
      </w:r>
      <w:r w:rsidR="00425F16" w:rsidRPr="00425F16">
        <w:rPr>
          <w:rStyle w:val="m-6659359799248770476s1"/>
          <w:rFonts w:ascii="Californian FB" w:hAnsi="Californian FB" w:cs="Arial"/>
          <w:color w:val="222222"/>
          <w:sz w:val="22"/>
          <w:szCs w:val="22"/>
        </w:rPr>
        <w:t>egislators</w:t>
      </w:r>
      <w:r>
        <w:rPr>
          <w:rStyle w:val="m-6659359799248770476s1"/>
          <w:rFonts w:ascii="Californian FB" w:hAnsi="Californian FB" w:cs="Arial"/>
          <w:color w:val="222222"/>
          <w:sz w:val="22"/>
          <w:szCs w:val="22"/>
        </w:rPr>
        <w:t xml:space="preserve"> may be invited.</w:t>
      </w:r>
    </w:p>
    <w:sectPr w:rsidR="0004626B" w:rsidRPr="00425F16" w:rsidSect="00425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16"/>
    <w:rsid w:val="0004626B"/>
    <w:rsid w:val="000E7B87"/>
    <w:rsid w:val="00425F16"/>
    <w:rsid w:val="006146BB"/>
    <w:rsid w:val="0067583B"/>
    <w:rsid w:val="00AF2BDD"/>
    <w:rsid w:val="00CF0625"/>
    <w:rsid w:val="00D2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A39F-B79C-43A0-8C77-0AF8188F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59359799248770476p1">
    <w:name w:val="m_-6659359799248770476p1"/>
    <w:basedOn w:val="Normal"/>
    <w:rsid w:val="0042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59359799248770476s1">
    <w:name w:val="m_-6659359799248770476s1"/>
    <w:basedOn w:val="DefaultParagraphFont"/>
    <w:rsid w:val="00425F16"/>
  </w:style>
  <w:style w:type="character" w:customStyle="1" w:styleId="m-6659359799248770476apple-converted-space">
    <w:name w:val="m_-6659359799248770476apple-converted-space"/>
    <w:basedOn w:val="DefaultParagraphFont"/>
    <w:rsid w:val="00425F16"/>
  </w:style>
  <w:style w:type="character" w:styleId="Hyperlink">
    <w:name w:val="Hyperlink"/>
    <w:basedOn w:val="DefaultParagraphFont"/>
    <w:uiPriority w:val="99"/>
    <w:unhideWhenUsed/>
    <w:rsid w:val="0004626B"/>
    <w:rPr>
      <w:color w:val="0563C1" w:themeColor="hyperlink"/>
      <w:u w:val="single"/>
    </w:rPr>
  </w:style>
  <w:style w:type="paragraph" w:customStyle="1" w:styleId="m4451179341682066618p1">
    <w:name w:val="m_4451179341682066618p1"/>
    <w:basedOn w:val="Normal"/>
    <w:rsid w:val="00CF06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vhepc.edu/wp-content/uploads/2016/11/11-18-16-Agenda-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Ladner</dc:creator>
  <cp:keywords/>
  <dc:description/>
  <cp:lastModifiedBy>user</cp:lastModifiedBy>
  <cp:revision>2</cp:revision>
  <cp:lastPrinted>2016-12-02T18:10:00Z</cp:lastPrinted>
  <dcterms:created xsi:type="dcterms:W3CDTF">2016-12-08T19:15:00Z</dcterms:created>
  <dcterms:modified xsi:type="dcterms:W3CDTF">2016-12-08T19:15:00Z</dcterms:modified>
</cp:coreProperties>
</file>