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CA" w:rsidRPr="00C70DB1" w:rsidRDefault="003E2ECA" w:rsidP="003E2ECA">
      <w:pPr>
        <w:pStyle w:val="BodyText"/>
        <w:spacing w:before="62"/>
        <w:ind w:right="2143"/>
        <w:jc w:val="center"/>
        <w:rPr>
          <w:rFonts w:eastAsia="Calibri" w:cs="Times New Roman"/>
          <w:sz w:val="24"/>
          <w:szCs w:val="24"/>
        </w:rPr>
      </w:pPr>
      <w:bookmarkStart w:id="0" w:name="_GoBack"/>
      <w:bookmarkEnd w:id="0"/>
      <w:r w:rsidRPr="00C70DB1">
        <w:rPr>
          <w:rFonts w:eastAsia="Calibri" w:cs="Times New Roman"/>
          <w:sz w:val="24"/>
          <w:szCs w:val="24"/>
        </w:rPr>
        <w:t xml:space="preserve">        </w:t>
      </w:r>
      <w:r>
        <w:rPr>
          <w:rFonts w:eastAsia="Calibri" w:cs="Times New Roman"/>
          <w:sz w:val="24"/>
          <w:szCs w:val="24"/>
        </w:rPr>
        <w:t xml:space="preserve">                         </w:t>
      </w:r>
    </w:p>
    <w:p w:rsidR="003E2ECA" w:rsidRPr="00A22D1A" w:rsidRDefault="003E2ECA" w:rsidP="003E2ECA">
      <w:pPr>
        <w:jc w:val="center"/>
        <w:rPr>
          <w:rFonts w:ascii="Univers" w:eastAsia="Calibri" w:hAnsi="Univers" w:cs="Calibri"/>
          <w:b/>
          <w:bCs/>
          <w:spacing w:val="-3"/>
        </w:rPr>
      </w:pPr>
      <w:r>
        <w:rPr>
          <w:rFonts w:ascii="Univers" w:eastAsia="Calibri" w:hAnsi="Univers" w:cs="Calibri"/>
          <w:b/>
          <w:bCs/>
          <w:spacing w:val="-3"/>
        </w:rPr>
        <w:t xml:space="preserve">WEST VIRGINIA STATE UNIVERSITY </w:t>
      </w:r>
      <w:r w:rsidRPr="00A22D1A">
        <w:rPr>
          <w:rFonts w:ascii="Univers" w:eastAsia="Calibri" w:hAnsi="Univers" w:cs="Calibri"/>
          <w:b/>
          <w:bCs/>
          <w:spacing w:val="-3"/>
        </w:rPr>
        <w:t>BACCALAUREATE SOCIAL WORK PROGRAM</w:t>
      </w:r>
    </w:p>
    <w:p w:rsidR="003E2ECA" w:rsidRPr="00A22D1A" w:rsidRDefault="003E2ECA" w:rsidP="003E2ECA">
      <w:pPr>
        <w:jc w:val="center"/>
        <w:rPr>
          <w:rFonts w:ascii="Univers" w:eastAsia="Calibri" w:hAnsi="Univers" w:cs="Calibri"/>
          <w:b/>
          <w:bCs/>
          <w:spacing w:val="-3"/>
        </w:rPr>
      </w:pPr>
    </w:p>
    <w:p w:rsidR="003E2ECA" w:rsidRPr="00A22D1A" w:rsidRDefault="003E2ECA" w:rsidP="003E2ECA">
      <w:pPr>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3E2ECA" w:rsidRPr="00A22D1A" w:rsidRDefault="003E2ECA" w:rsidP="003E2ECA">
      <w:pPr>
        <w:jc w:val="center"/>
        <w:rPr>
          <w:rFonts w:ascii="Univers" w:eastAsia="Calibri" w:hAnsi="Univers" w:cs="Calibri"/>
          <w:b/>
          <w:bCs/>
          <w:spacing w:val="-3"/>
        </w:rPr>
      </w:pPr>
    </w:p>
    <w:p w:rsidR="003E2ECA" w:rsidRDefault="003E2ECA" w:rsidP="003E2ECA">
      <w:pPr>
        <w:jc w:val="center"/>
        <w:rPr>
          <w:rFonts w:ascii="Univers" w:eastAsia="Calibri" w:hAnsi="Univers" w:cs="Calibri"/>
          <w:b/>
          <w:bCs/>
          <w:spacing w:val="-3"/>
        </w:rPr>
      </w:pPr>
      <w:r>
        <w:rPr>
          <w:rFonts w:ascii="Univers" w:eastAsia="Calibri" w:hAnsi="Univers" w:cs="Calibri"/>
          <w:b/>
          <w:bCs/>
          <w:spacing w:val="-3"/>
        </w:rPr>
        <w:t>LAST COMPLETED September 2016 for 2015-16 AY</w:t>
      </w:r>
    </w:p>
    <w:p w:rsidR="003E2ECA" w:rsidRPr="00A22D1A" w:rsidRDefault="003E2ECA" w:rsidP="003E2ECA">
      <w:pPr>
        <w:jc w:val="center"/>
        <w:rPr>
          <w:rFonts w:ascii="Univers" w:eastAsia="Calibri" w:hAnsi="Univers" w:cs="Calibri"/>
          <w:b/>
          <w:bCs/>
          <w:spacing w:val="-3"/>
        </w:rPr>
      </w:pPr>
    </w:p>
    <w:p w:rsidR="003E2ECA" w:rsidRPr="00A22D1A" w:rsidRDefault="003E2ECA" w:rsidP="003E2ECA">
      <w:pPr>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3E2ECA" w:rsidRPr="00A22D1A" w:rsidRDefault="003E2ECA" w:rsidP="003E2ECA">
      <w:pPr>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3E2ECA" w:rsidRPr="00A22D1A" w:rsidRDefault="003E2ECA" w:rsidP="003E2ECA">
      <w:pPr>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3E2ECA" w:rsidRPr="00A22D1A" w:rsidRDefault="003E2ECA" w:rsidP="003E2ECA">
      <w:pPr>
        <w:rPr>
          <w:rFonts w:ascii="Univers" w:eastAsia="Calibri" w:hAnsi="Univers" w:cs="Calibri"/>
          <w:spacing w:val="-3"/>
          <w:sz w:val="20"/>
          <w:szCs w:val="20"/>
        </w:rPr>
      </w:pPr>
    </w:p>
    <w:p w:rsidR="003E2ECA" w:rsidRPr="00A22D1A" w:rsidRDefault="003E2ECA" w:rsidP="003E2ECA">
      <w:pPr>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3E2ECA" w:rsidRDefault="003E2ECA" w:rsidP="003E2ECA"/>
    <w:tbl>
      <w:tblPr>
        <w:tblW w:w="9577" w:type="dxa"/>
        <w:tblLayout w:type="fixed"/>
        <w:tblCellMar>
          <w:left w:w="0" w:type="dxa"/>
          <w:right w:w="0" w:type="dxa"/>
        </w:tblCellMar>
        <w:tblLook w:val="04A0" w:firstRow="1" w:lastRow="0" w:firstColumn="1" w:lastColumn="0" w:noHBand="0" w:noVBand="1"/>
      </w:tblPr>
      <w:tblGrid>
        <w:gridCol w:w="2898"/>
        <w:gridCol w:w="2880"/>
        <w:gridCol w:w="3799"/>
      </w:tblGrid>
      <w:tr w:rsidR="003E2ECA" w:rsidRPr="001F180C" w:rsidTr="00922614">
        <w:tc>
          <w:tcPr>
            <w:tcW w:w="2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3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2ECA" w:rsidRPr="001F180C" w:rsidRDefault="003E2ECA" w:rsidP="00922614">
            <w:pPr>
              <w:rPr>
                <w:rFonts w:ascii="Arial" w:eastAsia="Calibri" w:hAnsi="Arial" w:cs="Arial"/>
                <w:b/>
                <w:bCs/>
                <w:spacing w:val="-3"/>
                <w:sz w:val="16"/>
                <w:szCs w:val="16"/>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rPr>
                <w:rFonts w:ascii="Arial" w:eastAsia="Calibri" w:hAnsi="Arial" w:cs="Arial"/>
                <w:b/>
                <w:bCs/>
                <w:spacing w:val="-3"/>
                <w:sz w:val="16"/>
                <w:szCs w:val="16"/>
              </w:rPr>
            </w:pPr>
          </w:p>
        </w:tc>
        <w:tc>
          <w:tcPr>
            <w:tcW w:w="3799" w:type="dxa"/>
            <w:tcBorders>
              <w:top w:val="nil"/>
              <w:left w:val="nil"/>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jc w:val="center"/>
              <w:rPr>
                <w:rFonts w:ascii="Arial" w:eastAsia="Calibri" w:hAnsi="Arial" w:cs="Arial"/>
                <w:b/>
                <w:bCs/>
                <w:spacing w:val="-3"/>
                <w:sz w:val="16"/>
                <w:szCs w:val="16"/>
              </w:rPr>
            </w:pP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98%</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98%</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96%</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Engage</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97%</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83%</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89%</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95%</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Engage Policy</w:t>
            </w:r>
            <w:r>
              <w:rPr>
                <w:rFonts w:ascii="Univers" w:eastAsia="Calibri" w:hAnsi="Univers" w:cs="Arial"/>
                <w:spacing w:val="-3"/>
                <w:sz w:val="16"/>
                <w:szCs w:val="16"/>
              </w:rPr>
              <w:t xml:space="preserve"> </w:t>
            </w:r>
            <w:r w:rsidRPr="001F180C">
              <w:rPr>
                <w:rFonts w:ascii="Univers" w:eastAsia="Calibri" w:hAnsi="Univers" w:cs="Arial"/>
                <w:spacing w:val="-3"/>
                <w:sz w:val="16"/>
                <w:szCs w:val="16"/>
              </w:rPr>
              <w:t>Practice to</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Advance Well-Being and Deliver</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77%</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82%</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96%</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Practice</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99%</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99%</w:t>
            </w:r>
          </w:p>
        </w:tc>
      </w:tr>
      <w:tr w:rsidR="003E2ECA" w:rsidRPr="001F180C" w:rsidTr="00922614">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3E2ECA" w:rsidRPr="001F180C" w:rsidRDefault="003E2ECA" w:rsidP="00922614">
            <w:pPr>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3E2ECA" w:rsidRPr="00DA1E96" w:rsidRDefault="003E2ECA" w:rsidP="00922614">
            <w:pPr>
              <w:rPr>
                <w:rFonts w:ascii="Univers" w:eastAsia="Calibri" w:hAnsi="Univers" w:cs="Arial"/>
                <w:bCs/>
                <w:spacing w:val="-3"/>
                <w:sz w:val="16"/>
                <w:szCs w:val="16"/>
              </w:rPr>
            </w:pPr>
            <w:r w:rsidRPr="00DA1E96">
              <w:rPr>
                <w:rFonts w:ascii="Univers" w:eastAsia="Calibri" w:hAnsi="Univers" w:cs="Arial"/>
                <w:bCs/>
                <w:spacing w:val="-3"/>
                <w:sz w:val="16"/>
                <w:szCs w:val="16"/>
              </w:rPr>
              <w:t>Aggregate Mean of 3.5</w:t>
            </w:r>
          </w:p>
          <w:p w:rsidR="003E2ECA" w:rsidRPr="001F180C" w:rsidRDefault="003E2ECA" w:rsidP="00922614">
            <w:pPr>
              <w:rPr>
                <w:rFonts w:ascii="Univers" w:eastAsia="Calibri" w:hAnsi="Univers" w:cs="Arial"/>
                <w:b/>
                <w:bCs/>
                <w:spacing w:val="-3"/>
                <w:sz w:val="16"/>
                <w:szCs w:val="16"/>
              </w:rPr>
            </w:pPr>
            <w:r w:rsidRPr="00DA1E96">
              <w:rPr>
                <w:rFonts w:ascii="Univers" w:eastAsia="Calibri" w:hAnsi="Univers" w:cs="Arial"/>
                <w:bCs/>
                <w:spacing w:val="-3"/>
                <w:sz w:val="16"/>
                <w:szCs w:val="16"/>
                <w:u w:val="single"/>
              </w:rPr>
              <w:t>&gt;</w:t>
            </w:r>
            <w:r>
              <w:rPr>
                <w:rFonts w:ascii="Univers" w:eastAsia="Calibri" w:hAnsi="Univers" w:cs="Arial"/>
                <w:bCs/>
                <w:spacing w:val="-3"/>
                <w:sz w:val="16"/>
                <w:szCs w:val="16"/>
              </w:rPr>
              <w:t>85% of students reach benchmark</w:t>
            </w:r>
          </w:p>
        </w:tc>
        <w:tc>
          <w:tcPr>
            <w:tcW w:w="3799" w:type="dxa"/>
            <w:tcBorders>
              <w:top w:val="nil"/>
              <w:left w:val="nil"/>
              <w:bottom w:val="single" w:sz="8" w:space="0" w:color="auto"/>
              <w:right w:val="single" w:sz="8" w:space="0" w:color="auto"/>
            </w:tcBorders>
            <w:tcMar>
              <w:top w:w="0" w:type="dxa"/>
              <w:left w:w="108" w:type="dxa"/>
              <w:bottom w:w="0" w:type="dxa"/>
              <w:right w:w="108" w:type="dxa"/>
            </w:tcMar>
          </w:tcPr>
          <w:p w:rsidR="003E2ECA" w:rsidRPr="001F180C" w:rsidRDefault="003E2ECA" w:rsidP="00922614">
            <w:pPr>
              <w:jc w:val="center"/>
              <w:rPr>
                <w:rFonts w:ascii="Univers" w:eastAsia="Calibri" w:hAnsi="Univers" w:cs="Arial"/>
                <w:b/>
                <w:bCs/>
                <w:spacing w:val="-3"/>
                <w:sz w:val="16"/>
                <w:szCs w:val="16"/>
              </w:rPr>
            </w:pPr>
            <w:r>
              <w:rPr>
                <w:rFonts w:ascii="Univers" w:eastAsia="Calibri" w:hAnsi="Univers" w:cs="Arial"/>
                <w:b/>
                <w:bCs/>
                <w:spacing w:val="-3"/>
                <w:sz w:val="16"/>
                <w:szCs w:val="16"/>
              </w:rPr>
              <w:t>93%</w:t>
            </w:r>
          </w:p>
        </w:tc>
      </w:tr>
    </w:tbl>
    <w:p w:rsidR="003E2ECA" w:rsidRPr="001F180C" w:rsidRDefault="003E2ECA" w:rsidP="003E2ECA">
      <w:pPr>
        <w:rPr>
          <w:rFonts w:ascii="Arial" w:hAnsi="Arial" w:cs="Arial"/>
          <w:sz w:val="16"/>
          <w:szCs w:val="16"/>
        </w:rPr>
      </w:pPr>
    </w:p>
    <w:p w:rsidR="003E2ECA" w:rsidRDefault="003E2ECA" w:rsidP="003E2ECA">
      <w:pPr>
        <w:pStyle w:val="BodyText"/>
        <w:spacing w:before="62"/>
        <w:ind w:right="2143"/>
        <w:jc w:val="center"/>
        <w:rPr>
          <w:rFonts w:ascii="Calibri" w:eastAsia="Calibri" w:hAnsi="Calibri" w:cs="Calibri"/>
        </w:rPr>
      </w:pPr>
    </w:p>
    <w:p w:rsidR="009F03F6" w:rsidRDefault="009F03F6" w:rsidP="003E2ECA">
      <w:pPr>
        <w:jc w:val="center"/>
      </w:pPr>
    </w:p>
    <w:sectPr w:rsidR="009F03F6" w:rsidSect="003E2ECA">
      <w:pgSz w:w="12240" w:h="15840"/>
      <w:pgMar w:top="1440" w:right="1339" w:bottom="1008"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CA"/>
    <w:rsid w:val="002D7AF4"/>
    <w:rsid w:val="003E2ECA"/>
    <w:rsid w:val="009F03F6"/>
    <w:rsid w:val="00B9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A2D1E-2AD2-4526-AE40-29B25C9D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2EC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2ECA"/>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3E2EC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Wamsley</dc:creator>
  <cp:keywords/>
  <dc:description/>
  <cp:lastModifiedBy>Bailey</cp:lastModifiedBy>
  <cp:revision>2</cp:revision>
  <dcterms:created xsi:type="dcterms:W3CDTF">2017-01-25T16:03:00Z</dcterms:created>
  <dcterms:modified xsi:type="dcterms:W3CDTF">2017-01-25T16:03:00Z</dcterms:modified>
</cp:coreProperties>
</file>